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DD99" w14:textId="54ED9AE4" w:rsidR="00FC6CCC" w:rsidRPr="000925BE" w:rsidRDefault="008904CF" w:rsidP="008904CF">
      <w:pPr>
        <w:pStyle w:val="Betarp"/>
        <w:widowControl w:val="0"/>
        <w:jc w:val="center"/>
      </w:pPr>
      <w:r>
        <w:rPr>
          <w:noProof/>
        </w:rPr>
        <w:drawing>
          <wp:inline distT="0" distB="0" distL="0" distR="0" wp14:anchorId="3A5BFF49" wp14:editId="765D60EB">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F700D6D" w14:textId="77777777" w:rsidR="00FC6CCC" w:rsidRPr="000925BE" w:rsidRDefault="00FC6CCC" w:rsidP="00C32D61">
      <w:pPr>
        <w:pStyle w:val="Betarp"/>
        <w:widowControl w:val="0"/>
      </w:pPr>
    </w:p>
    <w:p w14:paraId="635500FD" w14:textId="77777777" w:rsidR="006568B6" w:rsidRPr="000925BE" w:rsidRDefault="006568B6" w:rsidP="00C32D61">
      <w:pPr>
        <w:widowControl w:val="0"/>
        <w:spacing w:after="0" w:line="240" w:lineRule="auto"/>
        <w:rPr>
          <w:rFonts w:ascii="Times New Roman" w:hAnsi="Times New Roman"/>
          <w:b/>
          <w:sz w:val="28"/>
          <w:szCs w:val="28"/>
        </w:rPr>
      </w:pPr>
      <w:r w:rsidRPr="000925BE">
        <w:rPr>
          <w:rFonts w:ascii="Times New Roman" w:hAnsi="Times New Roman"/>
          <w:b/>
          <w:bCs/>
          <w:sz w:val="28"/>
        </w:rPr>
        <w:t>PARAMEDIKO MODULINĖ PROFESINIO MOKYMO PROGRAMA</w:t>
      </w:r>
    </w:p>
    <w:p w14:paraId="55A4338E" w14:textId="77777777" w:rsidR="00FC6CCC" w:rsidRPr="000925BE" w:rsidRDefault="00FC6CCC" w:rsidP="00C32D61">
      <w:pPr>
        <w:pStyle w:val="Betarp"/>
        <w:widowControl w:val="0"/>
      </w:pPr>
      <w:r w:rsidRPr="000925BE">
        <w:t>______________________</w:t>
      </w:r>
    </w:p>
    <w:p w14:paraId="175ABC23" w14:textId="77777777" w:rsidR="00FC6CCC" w:rsidRPr="000925BE" w:rsidRDefault="00FC6CCC" w:rsidP="00C32D61">
      <w:pPr>
        <w:pStyle w:val="Betarp"/>
        <w:widowControl w:val="0"/>
        <w:rPr>
          <w:sz w:val="20"/>
        </w:rPr>
      </w:pPr>
      <w:r w:rsidRPr="000925BE">
        <w:rPr>
          <w:sz w:val="20"/>
        </w:rPr>
        <w:t>(Programos pavadinimas)</w:t>
      </w:r>
    </w:p>
    <w:p w14:paraId="0EF04443" w14:textId="77777777" w:rsidR="00FC6CCC" w:rsidRPr="000925BE" w:rsidRDefault="00FC6CCC" w:rsidP="00C32D61">
      <w:pPr>
        <w:pStyle w:val="Betarp"/>
        <w:widowControl w:val="0"/>
      </w:pPr>
    </w:p>
    <w:p w14:paraId="32778500" w14:textId="2754A65C" w:rsidR="00FC6CCC" w:rsidRPr="000925BE" w:rsidRDefault="00FC6CCC" w:rsidP="00C32D61">
      <w:pPr>
        <w:pStyle w:val="Betarp"/>
        <w:widowControl w:val="0"/>
      </w:pPr>
    </w:p>
    <w:p w14:paraId="7296B964" w14:textId="77777777" w:rsidR="006568B6" w:rsidRPr="000925BE" w:rsidRDefault="006568B6" w:rsidP="00C32D61">
      <w:pPr>
        <w:pStyle w:val="Betarp"/>
        <w:widowControl w:val="0"/>
      </w:pPr>
    </w:p>
    <w:p w14:paraId="1B531B21" w14:textId="47EEB0F7" w:rsidR="006568B6" w:rsidRPr="000925BE" w:rsidRDefault="006568B6" w:rsidP="00C32D61">
      <w:pPr>
        <w:pStyle w:val="Betarp"/>
        <w:widowControl w:val="0"/>
      </w:pPr>
      <w:r w:rsidRPr="000925BE">
        <w:t>Programos valstybinis kodas ir apimtis mokymosi kreditais:</w:t>
      </w:r>
    </w:p>
    <w:p w14:paraId="486A15B2" w14:textId="08F5514D" w:rsidR="004915B9" w:rsidRDefault="005D3EED" w:rsidP="00EE6D8C">
      <w:pPr>
        <w:pStyle w:val="Betarp"/>
        <w:widowControl w:val="0"/>
        <w:ind w:left="284"/>
      </w:pPr>
      <w:r w:rsidRPr="005D3EED">
        <w:t>P43091401</w:t>
      </w:r>
      <w:r w:rsidR="006F69DB" w:rsidRPr="00CC52C2">
        <w:t xml:space="preserve"> – programa, skirta pirminiam profesinia</w:t>
      </w:r>
      <w:r w:rsidR="00EE6D8C">
        <w:t>m mokymui, 110 mokymosi kreditų</w:t>
      </w:r>
    </w:p>
    <w:p w14:paraId="463CB311" w14:textId="7EAAC614" w:rsidR="00EE6D8C" w:rsidRDefault="00EE6D8C" w:rsidP="00EE6D8C">
      <w:pPr>
        <w:pStyle w:val="Betarp"/>
        <w:widowControl w:val="0"/>
        <w:ind w:left="284"/>
      </w:pPr>
      <w:r w:rsidRPr="00EE6D8C">
        <w:t>T43091401 – programa, skirta tęstiniam profesiniam mokymui, 90 mokymosi kreditų</w:t>
      </w:r>
    </w:p>
    <w:p w14:paraId="381CB1FE" w14:textId="77777777" w:rsidR="005A1C5E" w:rsidRPr="000925BE" w:rsidRDefault="005A1C5E" w:rsidP="00C32D61">
      <w:pPr>
        <w:pStyle w:val="Betarp"/>
        <w:widowControl w:val="0"/>
      </w:pPr>
    </w:p>
    <w:p w14:paraId="64C08AE2" w14:textId="77777777" w:rsidR="006568B6" w:rsidRPr="000925BE" w:rsidRDefault="006568B6" w:rsidP="00C32D61">
      <w:pPr>
        <w:pStyle w:val="Betarp"/>
        <w:widowControl w:val="0"/>
      </w:pPr>
      <w:r w:rsidRPr="000925BE">
        <w:t>Kvalifikacijos pavadinimas – paramedikas</w:t>
      </w:r>
    </w:p>
    <w:p w14:paraId="499CF058" w14:textId="77777777" w:rsidR="006568B6" w:rsidRPr="000925BE" w:rsidRDefault="006568B6" w:rsidP="00C32D61">
      <w:pPr>
        <w:pStyle w:val="Betarp"/>
        <w:widowControl w:val="0"/>
      </w:pPr>
    </w:p>
    <w:p w14:paraId="24BD3D8E" w14:textId="77777777" w:rsidR="006568B6" w:rsidRPr="000925BE" w:rsidRDefault="006568B6" w:rsidP="00C32D61">
      <w:pPr>
        <w:pStyle w:val="Betarp"/>
        <w:widowControl w:val="0"/>
      </w:pPr>
      <w:r w:rsidRPr="000925BE">
        <w:t>Kvalifikacijos lygis pagal Lietuvos kvalifikacijų sandarą (LTKS) – IV</w:t>
      </w:r>
    </w:p>
    <w:p w14:paraId="0AEF4569" w14:textId="77777777" w:rsidR="006568B6" w:rsidRPr="000925BE" w:rsidRDefault="006568B6" w:rsidP="00C32D61">
      <w:pPr>
        <w:pStyle w:val="Betarp"/>
        <w:widowControl w:val="0"/>
      </w:pPr>
    </w:p>
    <w:p w14:paraId="548FA46F" w14:textId="77777777" w:rsidR="00A36869" w:rsidRDefault="006568B6" w:rsidP="00C32D61">
      <w:pPr>
        <w:pStyle w:val="Betarp"/>
        <w:widowControl w:val="0"/>
      </w:pPr>
      <w:r w:rsidRPr="000925BE">
        <w:t>Minimalus reikalaujamas išsilavinimas kvalifikacijai įgyti</w:t>
      </w:r>
      <w:r w:rsidR="00A36869">
        <w:t>:</w:t>
      </w:r>
    </w:p>
    <w:p w14:paraId="184671F0" w14:textId="412C9BCC" w:rsidR="006568B6" w:rsidRPr="000925BE" w:rsidRDefault="00A36869" w:rsidP="00A36869">
      <w:pPr>
        <w:pStyle w:val="Betarp"/>
        <w:widowControl w:val="0"/>
        <w:ind w:left="284"/>
      </w:pPr>
      <w:r w:rsidRPr="005D3EED">
        <w:t>P43091401</w:t>
      </w:r>
      <w:r>
        <w:t xml:space="preserve">, </w:t>
      </w:r>
      <w:r w:rsidRPr="00EE6D8C">
        <w:t>T43091401</w:t>
      </w:r>
      <w:r w:rsidR="006568B6" w:rsidRPr="000925BE">
        <w:t xml:space="preserve"> </w:t>
      </w:r>
      <w:r w:rsidR="00313EE3" w:rsidRPr="000925BE">
        <w:t xml:space="preserve">– </w:t>
      </w:r>
      <w:r w:rsidR="006568B6" w:rsidRPr="00A36869">
        <w:t xml:space="preserve">vidurinis </w:t>
      </w:r>
      <w:r w:rsidR="006568B6" w:rsidRPr="000925BE">
        <w:t>išsil</w:t>
      </w:r>
      <w:r w:rsidR="006568B6" w:rsidRPr="00A36869">
        <w:t>a</w:t>
      </w:r>
      <w:r w:rsidR="006568B6" w:rsidRPr="000925BE">
        <w:t>vini</w:t>
      </w:r>
      <w:r w:rsidR="006568B6" w:rsidRPr="00A36869">
        <w:t>m</w:t>
      </w:r>
      <w:r w:rsidR="006568B6" w:rsidRPr="000925BE">
        <w:t>as</w:t>
      </w:r>
    </w:p>
    <w:p w14:paraId="22B501DC" w14:textId="3491E9C9" w:rsidR="00CE2B0E" w:rsidRPr="000925BE" w:rsidRDefault="00CE2B0E" w:rsidP="00C32D61">
      <w:pPr>
        <w:pStyle w:val="Betarp"/>
        <w:widowControl w:val="0"/>
      </w:pPr>
    </w:p>
    <w:p w14:paraId="6A559672" w14:textId="401B7EAB" w:rsidR="00FC6CCC" w:rsidRPr="000925BE" w:rsidRDefault="00313EE3" w:rsidP="00C32D61">
      <w:pPr>
        <w:pStyle w:val="Betarp"/>
        <w:widowControl w:val="0"/>
        <w:jc w:val="both"/>
      </w:pPr>
      <w:r w:rsidRPr="000925BE">
        <w:t>Reikalavimai profesinei patirčiai (jei taikomi</w:t>
      </w:r>
      <w:r w:rsidR="00033D79" w:rsidRPr="000925BE">
        <w:t xml:space="preserve">) ir stojančiajam (jei taikomi) </w:t>
      </w:r>
      <w:r w:rsidRPr="000925BE">
        <w:t xml:space="preserve">– </w:t>
      </w:r>
      <w:r w:rsidR="00FF4B68" w:rsidRPr="000925BE">
        <w:t>nėra</w:t>
      </w:r>
    </w:p>
    <w:p w14:paraId="79D73C83" w14:textId="29844420" w:rsidR="00FC6CCC" w:rsidRPr="000925BE" w:rsidRDefault="00FC6CCC" w:rsidP="00C32D61">
      <w:pPr>
        <w:pStyle w:val="Betarp"/>
        <w:widowControl w:val="0"/>
        <w:jc w:val="both"/>
      </w:pPr>
    </w:p>
    <w:p w14:paraId="5236436F" w14:textId="50B2F946" w:rsidR="00FC6CCC" w:rsidRDefault="00FC6CCC" w:rsidP="00C32D61">
      <w:pPr>
        <w:pStyle w:val="Betarp"/>
        <w:widowControl w:val="0"/>
        <w:jc w:val="both"/>
      </w:pPr>
    </w:p>
    <w:p w14:paraId="7D11C1C6" w14:textId="7A45044C" w:rsidR="00EC79C9" w:rsidRDefault="00EC79C9" w:rsidP="00C32D61">
      <w:pPr>
        <w:pStyle w:val="Betarp"/>
        <w:widowControl w:val="0"/>
        <w:jc w:val="both"/>
      </w:pPr>
    </w:p>
    <w:p w14:paraId="44C2E227" w14:textId="036AC677" w:rsidR="00EC79C9" w:rsidRDefault="00EC79C9" w:rsidP="00C32D61">
      <w:pPr>
        <w:pStyle w:val="Betarp"/>
        <w:widowControl w:val="0"/>
        <w:jc w:val="both"/>
      </w:pPr>
    </w:p>
    <w:p w14:paraId="324C83F8" w14:textId="3C6F9889" w:rsidR="00EC79C9" w:rsidRDefault="00EC79C9" w:rsidP="00C32D61">
      <w:pPr>
        <w:pStyle w:val="Betarp"/>
        <w:widowControl w:val="0"/>
        <w:jc w:val="both"/>
      </w:pPr>
    </w:p>
    <w:p w14:paraId="203B98A3" w14:textId="295B6907" w:rsidR="00EC79C9" w:rsidRDefault="00EC79C9" w:rsidP="00C32D61">
      <w:pPr>
        <w:pStyle w:val="Betarp"/>
        <w:widowControl w:val="0"/>
        <w:jc w:val="both"/>
      </w:pPr>
    </w:p>
    <w:p w14:paraId="32D8F3C8" w14:textId="480D0903" w:rsidR="00EC79C9" w:rsidRDefault="00EC79C9" w:rsidP="00C32D61">
      <w:pPr>
        <w:pStyle w:val="Betarp"/>
        <w:widowControl w:val="0"/>
        <w:jc w:val="both"/>
      </w:pPr>
    </w:p>
    <w:p w14:paraId="371F8B43" w14:textId="502E54A4" w:rsidR="00EC79C9" w:rsidRDefault="00EC79C9" w:rsidP="00C32D61">
      <w:pPr>
        <w:pStyle w:val="Betarp"/>
        <w:widowControl w:val="0"/>
        <w:jc w:val="both"/>
      </w:pPr>
    </w:p>
    <w:p w14:paraId="1C720679" w14:textId="72BB6A7B" w:rsidR="00EC79C9" w:rsidRDefault="00EC79C9" w:rsidP="00C32D61">
      <w:pPr>
        <w:pStyle w:val="Betarp"/>
        <w:widowControl w:val="0"/>
        <w:jc w:val="both"/>
      </w:pPr>
    </w:p>
    <w:p w14:paraId="1AF0F349" w14:textId="3BA2C3F4" w:rsidR="00EC79C9" w:rsidRDefault="00EC79C9" w:rsidP="00C32D61">
      <w:pPr>
        <w:pStyle w:val="Betarp"/>
        <w:widowControl w:val="0"/>
        <w:jc w:val="both"/>
      </w:pPr>
    </w:p>
    <w:p w14:paraId="6C4EDAAC" w14:textId="2827EE46" w:rsidR="00EC79C9" w:rsidRDefault="00EC79C9" w:rsidP="00C32D61">
      <w:pPr>
        <w:pStyle w:val="Betarp"/>
        <w:widowControl w:val="0"/>
        <w:jc w:val="both"/>
      </w:pPr>
    </w:p>
    <w:p w14:paraId="1EECBB97" w14:textId="7AE54042" w:rsidR="00EC79C9" w:rsidRDefault="00EC79C9" w:rsidP="00C32D61">
      <w:pPr>
        <w:pStyle w:val="Betarp"/>
        <w:widowControl w:val="0"/>
        <w:jc w:val="both"/>
      </w:pPr>
    </w:p>
    <w:p w14:paraId="47DF0ADA" w14:textId="52B0362B" w:rsidR="00EC79C9" w:rsidRDefault="00EC79C9" w:rsidP="00C32D61">
      <w:pPr>
        <w:pStyle w:val="Betarp"/>
        <w:widowControl w:val="0"/>
        <w:jc w:val="both"/>
      </w:pPr>
    </w:p>
    <w:p w14:paraId="4D1AFBD1" w14:textId="1F3B65DB" w:rsidR="00EC79C9" w:rsidRDefault="00EC79C9" w:rsidP="00C32D61">
      <w:pPr>
        <w:pStyle w:val="Betarp"/>
        <w:widowControl w:val="0"/>
        <w:jc w:val="both"/>
      </w:pPr>
    </w:p>
    <w:p w14:paraId="44BF4FBC" w14:textId="1C037DDE" w:rsidR="00EC79C9" w:rsidRDefault="00EC79C9" w:rsidP="00C32D61">
      <w:pPr>
        <w:pStyle w:val="Betarp"/>
        <w:widowControl w:val="0"/>
        <w:jc w:val="both"/>
      </w:pPr>
    </w:p>
    <w:p w14:paraId="4D005D61" w14:textId="2CAC1493" w:rsidR="00B640AE" w:rsidRDefault="00B640AE" w:rsidP="00C32D61">
      <w:pPr>
        <w:pStyle w:val="Betarp"/>
        <w:widowControl w:val="0"/>
        <w:jc w:val="both"/>
      </w:pPr>
    </w:p>
    <w:p w14:paraId="609E1967" w14:textId="77777777" w:rsidR="00B640AE" w:rsidRDefault="00B640AE" w:rsidP="00C32D61">
      <w:pPr>
        <w:pStyle w:val="Betarp"/>
        <w:widowControl w:val="0"/>
        <w:jc w:val="both"/>
      </w:pPr>
    </w:p>
    <w:p w14:paraId="38E97F70" w14:textId="70CAC752" w:rsidR="00EC79C9" w:rsidRDefault="00EC79C9" w:rsidP="00C32D61">
      <w:pPr>
        <w:pStyle w:val="Betarp"/>
        <w:widowControl w:val="0"/>
        <w:jc w:val="both"/>
      </w:pPr>
    </w:p>
    <w:p w14:paraId="2E4D9A9D" w14:textId="72313C65" w:rsidR="00EC79C9" w:rsidRDefault="00EC79C9" w:rsidP="00C32D61">
      <w:pPr>
        <w:pStyle w:val="Betarp"/>
        <w:widowControl w:val="0"/>
        <w:jc w:val="both"/>
      </w:pPr>
    </w:p>
    <w:p w14:paraId="65E6D3D8" w14:textId="6359E7B3" w:rsidR="00EC79C9" w:rsidRDefault="00EC79C9" w:rsidP="00C32D61">
      <w:pPr>
        <w:pStyle w:val="Betarp"/>
        <w:widowControl w:val="0"/>
        <w:jc w:val="both"/>
      </w:pPr>
    </w:p>
    <w:p w14:paraId="30E466DB" w14:textId="454AA085" w:rsidR="00EC79C9" w:rsidRDefault="00EC79C9" w:rsidP="00C32D61">
      <w:pPr>
        <w:pStyle w:val="Betarp"/>
        <w:widowControl w:val="0"/>
        <w:jc w:val="both"/>
      </w:pPr>
      <w:bookmarkStart w:id="0" w:name="_GoBack"/>
      <w:bookmarkEnd w:id="0"/>
    </w:p>
    <w:p w14:paraId="5AFCFAA9" w14:textId="36291843" w:rsidR="00EC79C9" w:rsidRDefault="00EC79C9" w:rsidP="00C32D61">
      <w:pPr>
        <w:pStyle w:val="Betarp"/>
        <w:widowControl w:val="0"/>
        <w:jc w:val="both"/>
      </w:pPr>
    </w:p>
    <w:p w14:paraId="61948746" w14:textId="1A166678" w:rsidR="00EC79C9" w:rsidRDefault="00EC79C9" w:rsidP="00C32D61">
      <w:pPr>
        <w:pStyle w:val="Betarp"/>
        <w:widowControl w:val="0"/>
        <w:jc w:val="both"/>
      </w:pPr>
    </w:p>
    <w:p w14:paraId="6865BB7E" w14:textId="21D6CFEE" w:rsidR="00EC79C9" w:rsidRDefault="00EC79C9" w:rsidP="00C32D61">
      <w:pPr>
        <w:pStyle w:val="Betarp"/>
        <w:widowControl w:val="0"/>
        <w:jc w:val="both"/>
      </w:pPr>
    </w:p>
    <w:p w14:paraId="48F39A4D" w14:textId="447368B2" w:rsidR="00EC79C9" w:rsidRDefault="00EC79C9" w:rsidP="00C32D61">
      <w:pPr>
        <w:pStyle w:val="Betarp"/>
        <w:widowControl w:val="0"/>
        <w:jc w:val="both"/>
      </w:pPr>
    </w:p>
    <w:p w14:paraId="2C08DC47" w14:textId="6AF75F70" w:rsidR="00EC79C9" w:rsidRDefault="00EC79C9" w:rsidP="00C32D61">
      <w:pPr>
        <w:pStyle w:val="Betarp"/>
        <w:widowControl w:val="0"/>
        <w:jc w:val="both"/>
      </w:pPr>
    </w:p>
    <w:p w14:paraId="2F154F1D" w14:textId="5F88D616" w:rsidR="00EC79C9" w:rsidRDefault="00EC79C9" w:rsidP="00C32D61">
      <w:pPr>
        <w:pStyle w:val="Betarp"/>
        <w:widowControl w:val="0"/>
        <w:jc w:val="both"/>
      </w:pPr>
    </w:p>
    <w:p w14:paraId="1F89FFEE" w14:textId="0C2C238F" w:rsidR="00EC79C9" w:rsidRDefault="00EC79C9" w:rsidP="00C32D61">
      <w:pPr>
        <w:pStyle w:val="Betarp"/>
        <w:widowControl w:val="0"/>
        <w:jc w:val="both"/>
      </w:pPr>
    </w:p>
    <w:p w14:paraId="145CCD1D" w14:textId="77777777" w:rsidR="00EC79C9" w:rsidRDefault="00EC79C9" w:rsidP="00C32D61">
      <w:pPr>
        <w:pStyle w:val="Betarp"/>
        <w:widowControl w:val="0"/>
        <w:jc w:val="both"/>
      </w:pPr>
    </w:p>
    <w:p w14:paraId="0BA6542A" w14:textId="55E024C2" w:rsidR="00EC79C9" w:rsidRPr="000925BE" w:rsidRDefault="00EC79C9" w:rsidP="00C32D61">
      <w:pPr>
        <w:pStyle w:val="Betarp"/>
        <w:widowControl w:val="0"/>
        <w:jc w:val="both"/>
      </w:pPr>
      <w:r w:rsidRPr="00D324AD">
        <w:rPr>
          <w:sz w:val="20"/>
          <w:szCs w:val="20"/>
        </w:rPr>
        <w:t>Programa parengta įgyvendinant iš Europos Sąjungos struktūrinių fondų lėšų bendrai finansuojamą projektą „Lietuvos kvalifikacijų sistemos plėtra (I etapas)“ (projekto Nr. 09.4.1-ESFA-V-734-01-0001).</w:t>
      </w:r>
    </w:p>
    <w:p w14:paraId="07DE6530" w14:textId="2ED9887B" w:rsidR="006568B6" w:rsidRPr="000925BE" w:rsidRDefault="006568B6" w:rsidP="00C32D61">
      <w:pPr>
        <w:pStyle w:val="Betarp"/>
        <w:widowControl w:val="0"/>
        <w:jc w:val="both"/>
      </w:pPr>
      <w:r w:rsidRPr="000925BE">
        <w:br w:type="page"/>
      </w:r>
    </w:p>
    <w:p w14:paraId="1DEEA980" w14:textId="77777777" w:rsidR="006568B6" w:rsidRPr="000925BE" w:rsidRDefault="006568B6" w:rsidP="00C32D61">
      <w:pPr>
        <w:widowControl w:val="0"/>
        <w:spacing w:after="0" w:line="240" w:lineRule="auto"/>
        <w:jc w:val="center"/>
        <w:outlineLvl w:val="0"/>
        <w:rPr>
          <w:rFonts w:ascii="Times New Roman" w:hAnsi="Times New Roman"/>
          <w:b/>
          <w:sz w:val="28"/>
          <w:szCs w:val="28"/>
        </w:rPr>
      </w:pPr>
      <w:r w:rsidRPr="000925BE">
        <w:rPr>
          <w:rFonts w:ascii="Times New Roman" w:hAnsi="Times New Roman"/>
          <w:b/>
          <w:sz w:val="28"/>
          <w:szCs w:val="28"/>
        </w:rPr>
        <w:lastRenderedPageBreak/>
        <w:t>1. PROGRAMOS APIBŪDINIMAS</w:t>
      </w:r>
    </w:p>
    <w:p w14:paraId="67E96698" w14:textId="77777777" w:rsidR="006568B6" w:rsidRPr="000925BE" w:rsidRDefault="006568B6" w:rsidP="00C32D61">
      <w:pPr>
        <w:widowControl w:val="0"/>
        <w:spacing w:after="0" w:line="240" w:lineRule="auto"/>
        <w:jc w:val="both"/>
        <w:rPr>
          <w:rFonts w:ascii="Times New Roman" w:hAnsi="Times New Roman"/>
        </w:rPr>
      </w:pPr>
    </w:p>
    <w:p w14:paraId="5FB8EE81" w14:textId="2510D512" w:rsidR="006A112B" w:rsidRPr="000925BE" w:rsidRDefault="006568B6" w:rsidP="00C32D61">
      <w:pPr>
        <w:pStyle w:val="Betarp"/>
        <w:widowControl w:val="0"/>
        <w:ind w:firstLine="284"/>
        <w:jc w:val="both"/>
      </w:pPr>
      <w:r w:rsidRPr="000925BE">
        <w:rPr>
          <w:b/>
        </w:rPr>
        <w:t>Programos paskirtis.</w:t>
      </w:r>
      <w:r w:rsidRPr="00946FFF">
        <w:t xml:space="preserve"> </w:t>
      </w:r>
      <w:r w:rsidRPr="000925BE">
        <w:t xml:space="preserve">Paramediko modulinė profesinio mokymo programa yra skirta kvalifikuotam paramedikui parengti, kuris </w:t>
      </w:r>
      <w:r w:rsidR="002B6FF3" w:rsidRPr="000925BE">
        <w:t>būtų fiziškai ir psichologiškai pasirengęs teikti</w:t>
      </w:r>
      <w:r w:rsidR="00FC6CCC" w:rsidRPr="000925BE">
        <w:t xml:space="preserve"> </w:t>
      </w:r>
      <w:r w:rsidRPr="000925BE">
        <w:t>savarankiškai ir komandoje su asmens sveikatos priežiūros specialistais žmog</w:t>
      </w:r>
      <w:r w:rsidR="006A112B" w:rsidRPr="000925BE">
        <w:t>aus kūno kompleksin</w:t>
      </w:r>
      <w:r w:rsidR="002B6FF3" w:rsidRPr="000925BE">
        <w:t>io</w:t>
      </w:r>
      <w:r w:rsidR="006A112B" w:rsidRPr="000925BE">
        <w:t xml:space="preserve"> vertinim</w:t>
      </w:r>
      <w:r w:rsidR="002B6FF3" w:rsidRPr="000925BE">
        <w:t xml:space="preserve">o ir </w:t>
      </w:r>
      <w:r w:rsidR="006A112B" w:rsidRPr="000925BE">
        <w:t>pirm</w:t>
      </w:r>
      <w:r w:rsidR="002B6FF3" w:rsidRPr="000925BE">
        <w:t xml:space="preserve">osios </w:t>
      </w:r>
      <w:r w:rsidR="006A112B" w:rsidRPr="000925BE">
        <w:t>pagalb</w:t>
      </w:r>
      <w:r w:rsidR="002B6FF3" w:rsidRPr="000925BE">
        <w:t>os paslaugas</w:t>
      </w:r>
      <w:r w:rsidR="006A112B" w:rsidRPr="000925BE">
        <w:t>, būtin</w:t>
      </w:r>
      <w:r w:rsidR="002B6FF3" w:rsidRPr="000925BE">
        <w:t>osios</w:t>
      </w:r>
      <w:r w:rsidR="006A112B" w:rsidRPr="000925BE">
        <w:t xml:space="preserve"> medicinos pagalb</w:t>
      </w:r>
      <w:r w:rsidR="002B6FF3" w:rsidRPr="000925BE">
        <w:t>os</w:t>
      </w:r>
      <w:r w:rsidR="006A112B" w:rsidRPr="000925BE">
        <w:t xml:space="preserve"> pagal kompetenciją</w:t>
      </w:r>
      <w:r w:rsidR="002B6FF3" w:rsidRPr="000925BE">
        <w:t xml:space="preserve"> paslaugas</w:t>
      </w:r>
      <w:r w:rsidR="006A112B" w:rsidRPr="000925BE">
        <w:t xml:space="preserve">, taikyti prevencines medicinos priemones, teikti medicinos pagalbą ekstremalių situacijų metu. </w:t>
      </w:r>
      <w:r w:rsidR="00F94937" w:rsidRPr="000925BE">
        <w:t>Pagal savo kompetenciją teikdamas būtinąją medicinos pagalbą,</w:t>
      </w:r>
      <w:r w:rsidR="00313EE3" w:rsidRPr="000925BE">
        <w:t xml:space="preserve"> privalo</w:t>
      </w:r>
      <w:r w:rsidR="00F94937" w:rsidRPr="000925BE">
        <w:t xml:space="preserve"> taikyti Lietuvos Respublikoje tik</w:t>
      </w:r>
      <w:r w:rsidR="006F69DB">
        <w:t xml:space="preserve"> medicinos mokslo ir praktikos į</w:t>
      </w:r>
      <w:r w:rsidR="00F94937" w:rsidRPr="000925BE">
        <w:t>rodymais pagrįstus, saugius kėlimo ir transportavimo metodus, išskyrus kituose teisės aktuose nustatytas išimtis.</w:t>
      </w:r>
    </w:p>
    <w:p w14:paraId="38FF7D03" w14:textId="77777777" w:rsidR="00FC6CCC" w:rsidRPr="000925BE" w:rsidRDefault="00FC6CCC" w:rsidP="00C32D61">
      <w:pPr>
        <w:pStyle w:val="Betarp"/>
        <w:widowControl w:val="0"/>
        <w:ind w:firstLine="284"/>
        <w:jc w:val="both"/>
      </w:pPr>
    </w:p>
    <w:p w14:paraId="00B12223" w14:textId="77777777" w:rsidR="00FC6CCC" w:rsidRPr="000925BE" w:rsidRDefault="006568B6" w:rsidP="00C32D61">
      <w:pPr>
        <w:pStyle w:val="Pagrindinistekstas"/>
        <w:widowControl w:val="0"/>
        <w:spacing w:after="0" w:line="240" w:lineRule="auto"/>
        <w:ind w:firstLine="284"/>
        <w:jc w:val="both"/>
        <w:rPr>
          <w:rFonts w:ascii="Times New Roman" w:hAnsi="Times New Roman"/>
          <w:sz w:val="24"/>
          <w:szCs w:val="24"/>
        </w:rPr>
      </w:pPr>
      <w:r w:rsidRPr="000925BE">
        <w:rPr>
          <w:rFonts w:ascii="Times New Roman" w:hAnsi="Times New Roman"/>
          <w:b/>
          <w:sz w:val="24"/>
          <w:szCs w:val="24"/>
        </w:rPr>
        <w:t>Būsimo darbo specifika.</w:t>
      </w:r>
      <w:r w:rsidRPr="00946FFF">
        <w:rPr>
          <w:rFonts w:ascii="Times New Roman" w:hAnsi="Times New Roman"/>
          <w:sz w:val="24"/>
          <w:szCs w:val="24"/>
        </w:rPr>
        <w:t xml:space="preserve"> </w:t>
      </w:r>
      <w:r w:rsidRPr="000925BE">
        <w:rPr>
          <w:rFonts w:ascii="Times New Roman" w:hAnsi="Times New Roman"/>
          <w:sz w:val="24"/>
          <w:szCs w:val="24"/>
        </w:rPr>
        <w:t xml:space="preserve">Įgiję paramediko kvalifikaciją asmenys </w:t>
      </w:r>
      <w:r w:rsidR="00756CF7" w:rsidRPr="000925BE">
        <w:rPr>
          <w:rFonts w:ascii="Times New Roman" w:hAnsi="Times New Roman"/>
          <w:sz w:val="24"/>
          <w:szCs w:val="24"/>
        </w:rPr>
        <w:t xml:space="preserve">galės verstis paramediko praktika Lietuvos Respublikoje tik asmens sveikatos priežiūros įstaigoje, turinčioje galiojančią įstaigos asmens sveikatos priežiūros licenciją teikti skubiosios medicinos pagalbos paslaugas ir (ar) kitas sveikatos priežiūros paslaugas, kurias pagal teisės aktų reikalavimus kartu su kitais sveikatos priežiūros specialistais turi teikti ir paramedikas. Paramedikas paslaugas teikia visų amžiaus grupių pacientams. </w:t>
      </w:r>
      <w:r w:rsidR="00CE2B0E" w:rsidRPr="000925BE">
        <w:rPr>
          <w:rFonts w:ascii="Times New Roman" w:hAnsi="Times New Roman"/>
          <w:sz w:val="24"/>
          <w:szCs w:val="24"/>
        </w:rPr>
        <w:t>Paramedikas</w:t>
      </w:r>
      <w:r w:rsidRPr="000925BE">
        <w:rPr>
          <w:rFonts w:ascii="Times New Roman" w:hAnsi="Times New Roman"/>
          <w:sz w:val="24"/>
          <w:szCs w:val="24"/>
        </w:rPr>
        <w:t xml:space="preserve"> sveikatos apsaugos sistemoje dirba savarankiškai arba </w:t>
      </w:r>
      <w:r w:rsidR="00756CF7" w:rsidRPr="000925BE">
        <w:rPr>
          <w:rFonts w:ascii="Times New Roman" w:hAnsi="Times New Roman"/>
          <w:sz w:val="24"/>
          <w:szCs w:val="24"/>
        </w:rPr>
        <w:t xml:space="preserve">komandoje, </w:t>
      </w:r>
      <w:r w:rsidRPr="000925BE">
        <w:rPr>
          <w:rFonts w:ascii="Times New Roman" w:hAnsi="Times New Roman"/>
          <w:sz w:val="24"/>
          <w:szCs w:val="24"/>
        </w:rPr>
        <w:t>kartu su kitais asmens sveikatos priežiūros paslaugas teikiančiais specialistais.</w:t>
      </w:r>
    </w:p>
    <w:p w14:paraId="4B6D718F" w14:textId="77777777" w:rsidR="00FC6CCC" w:rsidRPr="000925BE" w:rsidRDefault="006568B6" w:rsidP="00C32D61">
      <w:pPr>
        <w:pStyle w:val="Betarp"/>
        <w:widowControl w:val="0"/>
        <w:ind w:firstLine="284"/>
        <w:jc w:val="both"/>
      </w:pPr>
      <w:r w:rsidRPr="000925BE">
        <w:t>Darbas reikalauja fizinės ištvermės, psichologinio atsparumo, gali būti dirbama pamainomis, darbo metu privaloma dėvėti specialiuosius darbo drabužius.</w:t>
      </w:r>
    </w:p>
    <w:p w14:paraId="4509240D" w14:textId="75D3FB40" w:rsidR="006568B6" w:rsidRPr="000925BE" w:rsidRDefault="006167AD" w:rsidP="00C32D61">
      <w:pPr>
        <w:pStyle w:val="Betarp"/>
        <w:widowControl w:val="0"/>
        <w:ind w:firstLine="284"/>
        <w:jc w:val="both"/>
      </w:pPr>
      <w:r w:rsidRPr="000925BE">
        <w:t>Paramedikas savo veikloje vadovaujasi darbuotojų saugos ir sveikatos, ergonomikos, darbo higienos, priešgaisrinės saugos ir aplinkosaugos reikalavimais. Jam svarbios šios asmeninės savybės: atsakingumas, tikslumas, fizinis ištvermingumas, gebėjimas mokytis, gebėjimas dirbti komandoje, gebėjimas greitai orientuotis, empatija</w:t>
      </w:r>
      <w:r w:rsidR="00D834CB" w:rsidRPr="000925BE">
        <w:t>.</w:t>
      </w:r>
    </w:p>
    <w:p w14:paraId="605AACAD" w14:textId="77777777" w:rsidR="00FC6CCC" w:rsidRPr="000925BE" w:rsidRDefault="00FC6CCC" w:rsidP="00C32D61">
      <w:pPr>
        <w:pStyle w:val="Betarp"/>
        <w:widowControl w:val="0"/>
        <w:ind w:firstLine="284"/>
        <w:jc w:val="both"/>
      </w:pPr>
    </w:p>
    <w:p w14:paraId="3D6C1FF1" w14:textId="77777777" w:rsidR="006568B6" w:rsidRPr="000925BE" w:rsidRDefault="006568B6" w:rsidP="00C32D61">
      <w:pPr>
        <w:pStyle w:val="Betarp"/>
        <w:widowControl w:val="0"/>
        <w:jc w:val="both"/>
      </w:pPr>
    </w:p>
    <w:p w14:paraId="78123870" w14:textId="77777777" w:rsidR="006568B6" w:rsidRPr="000925BE" w:rsidRDefault="006568B6" w:rsidP="00C32D61">
      <w:pPr>
        <w:pStyle w:val="Betarp"/>
        <w:widowControl w:val="0"/>
        <w:jc w:val="both"/>
        <w:sectPr w:rsidR="006568B6" w:rsidRPr="000925BE" w:rsidSect="00FC6CCC">
          <w:footerReference w:type="default" r:id="rId9"/>
          <w:pgSz w:w="11906" w:h="16838" w:code="9"/>
          <w:pgMar w:top="567" w:right="567" w:bottom="567" w:left="1418" w:header="284" w:footer="284" w:gutter="0"/>
          <w:cols w:space="1296"/>
          <w:titlePg/>
          <w:docGrid w:linePitch="360"/>
        </w:sectPr>
      </w:pPr>
    </w:p>
    <w:p w14:paraId="475A8BBA" w14:textId="333D8709" w:rsidR="005E25A2" w:rsidRPr="000925BE" w:rsidRDefault="009B1C3B" w:rsidP="00C32D61">
      <w:pPr>
        <w:widowControl w:val="0"/>
        <w:spacing w:after="0" w:line="240" w:lineRule="auto"/>
        <w:jc w:val="center"/>
        <w:rPr>
          <w:rFonts w:ascii="Times New Roman" w:hAnsi="Times New Roman"/>
          <w:b/>
          <w:sz w:val="28"/>
          <w:szCs w:val="28"/>
        </w:rPr>
      </w:pPr>
      <w:r w:rsidRPr="000925BE">
        <w:rPr>
          <w:rFonts w:ascii="Times New Roman" w:hAnsi="Times New Roman"/>
          <w:b/>
          <w:sz w:val="28"/>
          <w:szCs w:val="28"/>
        </w:rPr>
        <w:lastRenderedPageBreak/>
        <w:t>2.</w:t>
      </w:r>
      <w:r w:rsidR="005E25A2" w:rsidRPr="000925BE">
        <w:rPr>
          <w:rFonts w:ascii="Times New Roman" w:hAnsi="Times New Roman"/>
          <w:b/>
          <w:sz w:val="28"/>
          <w:szCs w:val="28"/>
        </w:rPr>
        <w:t xml:space="preserve"> PROGRAMOS PARAMETRAI</w:t>
      </w:r>
    </w:p>
    <w:p w14:paraId="6148D52D" w14:textId="77777777" w:rsidR="0056372B" w:rsidRPr="000925BE" w:rsidRDefault="0056372B" w:rsidP="00C32D61">
      <w:pPr>
        <w:widowControl w:val="0"/>
        <w:spacing w:after="0" w:line="240" w:lineRule="auto"/>
        <w:rPr>
          <w:rFonts w:ascii="Times New Roman" w:hAnsi="Times New Roman"/>
          <w:b/>
          <w:sz w:val="24"/>
          <w:szCs w:val="24"/>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2479"/>
        <w:gridCol w:w="816"/>
        <w:gridCol w:w="1230"/>
        <w:gridCol w:w="3657"/>
        <w:gridCol w:w="6202"/>
      </w:tblGrid>
      <w:tr w:rsidR="00434D03" w:rsidRPr="000925BE" w14:paraId="21B55A8C" w14:textId="77777777" w:rsidTr="004437F3">
        <w:trPr>
          <w:trHeight w:val="57"/>
        </w:trPr>
        <w:tc>
          <w:tcPr>
            <w:tcW w:w="417" w:type="pct"/>
          </w:tcPr>
          <w:p w14:paraId="77AF2D18" w14:textId="77777777" w:rsidR="005E25A2" w:rsidRPr="000925BE" w:rsidRDefault="005E25A2" w:rsidP="00C32D61">
            <w:pPr>
              <w:pStyle w:val="Betarp"/>
              <w:widowControl w:val="0"/>
              <w:jc w:val="center"/>
            </w:pPr>
            <w:r w:rsidRPr="000925BE">
              <w:t>Valstybinis kodas</w:t>
            </w:r>
          </w:p>
        </w:tc>
        <w:tc>
          <w:tcPr>
            <w:tcW w:w="790" w:type="pct"/>
          </w:tcPr>
          <w:p w14:paraId="1661D959" w14:textId="77777777" w:rsidR="005E25A2" w:rsidRPr="000925BE" w:rsidRDefault="005E25A2" w:rsidP="00C32D61">
            <w:pPr>
              <w:pStyle w:val="Betarp"/>
              <w:widowControl w:val="0"/>
              <w:jc w:val="center"/>
            </w:pPr>
            <w:r w:rsidRPr="000925BE">
              <w:t>Modulio pavadinimas</w:t>
            </w:r>
          </w:p>
        </w:tc>
        <w:tc>
          <w:tcPr>
            <w:tcW w:w="260" w:type="pct"/>
          </w:tcPr>
          <w:p w14:paraId="42DBE6E6" w14:textId="77777777" w:rsidR="005E25A2" w:rsidRPr="000925BE" w:rsidRDefault="005E25A2" w:rsidP="00C32D61">
            <w:pPr>
              <w:pStyle w:val="Betarp"/>
              <w:widowControl w:val="0"/>
              <w:jc w:val="center"/>
            </w:pPr>
            <w:r w:rsidRPr="000925BE">
              <w:t>LTKS lygis</w:t>
            </w:r>
          </w:p>
        </w:tc>
        <w:tc>
          <w:tcPr>
            <w:tcW w:w="392" w:type="pct"/>
          </w:tcPr>
          <w:p w14:paraId="0935EEE8" w14:textId="77777777" w:rsidR="005E25A2" w:rsidRPr="000925BE" w:rsidRDefault="005E25A2" w:rsidP="00C32D61">
            <w:pPr>
              <w:pStyle w:val="Betarp"/>
              <w:widowControl w:val="0"/>
              <w:jc w:val="center"/>
            </w:pPr>
            <w:r w:rsidRPr="000925BE">
              <w:t>Apimtis mokymosi kreditais</w:t>
            </w:r>
          </w:p>
        </w:tc>
        <w:tc>
          <w:tcPr>
            <w:tcW w:w="1165" w:type="pct"/>
          </w:tcPr>
          <w:p w14:paraId="751AFC97" w14:textId="77777777" w:rsidR="005E25A2" w:rsidRPr="000925BE" w:rsidRDefault="005E25A2" w:rsidP="00C32D61">
            <w:pPr>
              <w:pStyle w:val="Betarp"/>
              <w:widowControl w:val="0"/>
              <w:jc w:val="center"/>
            </w:pPr>
            <w:r w:rsidRPr="000925BE">
              <w:t>Kompetencijos</w:t>
            </w:r>
          </w:p>
        </w:tc>
        <w:tc>
          <w:tcPr>
            <w:tcW w:w="1976" w:type="pct"/>
          </w:tcPr>
          <w:p w14:paraId="2759238B" w14:textId="77777777" w:rsidR="005E25A2" w:rsidRPr="000925BE" w:rsidRDefault="005E25A2" w:rsidP="00C32D61">
            <w:pPr>
              <w:pStyle w:val="Betarp"/>
              <w:widowControl w:val="0"/>
              <w:jc w:val="center"/>
            </w:pPr>
            <w:r w:rsidRPr="000925BE">
              <w:t>Kompetencijų pasiekimą iliustruojantys mokymosi rezultatai</w:t>
            </w:r>
          </w:p>
        </w:tc>
      </w:tr>
      <w:tr w:rsidR="006F69DB" w:rsidRPr="000925BE" w14:paraId="7AA00B23" w14:textId="77777777" w:rsidTr="00ED7965">
        <w:trPr>
          <w:trHeight w:val="57"/>
        </w:trPr>
        <w:tc>
          <w:tcPr>
            <w:tcW w:w="5000" w:type="pct"/>
            <w:gridSpan w:val="6"/>
            <w:shd w:val="clear" w:color="auto" w:fill="F2F2F2" w:themeFill="background1" w:themeFillShade="F2"/>
          </w:tcPr>
          <w:p w14:paraId="455F7889" w14:textId="1E6D2E56" w:rsidR="006F69DB" w:rsidRPr="000925BE" w:rsidRDefault="006F69DB" w:rsidP="00C32D61">
            <w:pPr>
              <w:pStyle w:val="Betarp"/>
              <w:widowControl w:val="0"/>
              <w:rPr>
                <w:b/>
              </w:rPr>
            </w:pPr>
            <w:r w:rsidRPr="00CC52C2">
              <w:rPr>
                <w:b/>
              </w:rPr>
              <w:t>Įvadinis modulis (iš viso 2 mokymosi kreditai)</w:t>
            </w:r>
            <w:r w:rsidR="00B11643">
              <w:rPr>
                <w:b/>
              </w:rPr>
              <w:t>*</w:t>
            </w:r>
          </w:p>
        </w:tc>
      </w:tr>
      <w:tr w:rsidR="006F69DB" w:rsidRPr="000925BE" w14:paraId="1E8F8E99" w14:textId="77777777" w:rsidTr="004437F3">
        <w:trPr>
          <w:trHeight w:val="57"/>
        </w:trPr>
        <w:tc>
          <w:tcPr>
            <w:tcW w:w="417" w:type="pct"/>
          </w:tcPr>
          <w:p w14:paraId="243229F3" w14:textId="39CAD726" w:rsidR="006F69DB" w:rsidRPr="000925BE" w:rsidRDefault="0095638E" w:rsidP="00C32D61">
            <w:pPr>
              <w:pStyle w:val="Betarp"/>
              <w:widowControl w:val="0"/>
              <w:jc w:val="center"/>
            </w:pPr>
            <w:r>
              <w:t>4000006</w:t>
            </w:r>
          </w:p>
        </w:tc>
        <w:tc>
          <w:tcPr>
            <w:tcW w:w="790" w:type="pct"/>
            <w:shd w:val="clear" w:color="auto" w:fill="auto"/>
          </w:tcPr>
          <w:p w14:paraId="3380120A" w14:textId="6179A901" w:rsidR="006F69DB" w:rsidRPr="000925BE" w:rsidRDefault="006F69DB" w:rsidP="00C32D61">
            <w:pPr>
              <w:pStyle w:val="Betarp"/>
              <w:widowControl w:val="0"/>
              <w:rPr>
                <w:iCs/>
              </w:rPr>
            </w:pPr>
            <w:r w:rsidRPr="00CC52C2">
              <w:t>Įvadas į profesiją</w:t>
            </w:r>
          </w:p>
        </w:tc>
        <w:tc>
          <w:tcPr>
            <w:tcW w:w="260" w:type="pct"/>
            <w:shd w:val="clear" w:color="auto" w:fill="auto"/>
          </w:tcPr>
          <w:p w14:paraId="5340DD67" w14:textId="1355661B" w:rsidR="006F69DB" w:rsidRPr="000925BE" w:rsidRDefault="006F69DB" w:rsidP="00C32D61">
            <w:pPr>
              <w:pStyle w:val="Betarp"/>
              <w:widowControl w:val="0"/>
              <w:jc w:val="center"/>
            </w:pPr>
            <w:r w:rsidRPr="00CC52C2">
              <w:t>IV</w:t>
            </w:r>
          </w:p>
        </w:tc>
        <w:tc>
          <w:tcPr>
            <w:tcW w:w="392" w:type="pct"/>
            <w:shd w:val="clear" w:color="auto" w:fill="auto"/>
          </w:tcPr>
          <w:p w14:paraId="7A7A951A" w14:textId="4E3ACC03" w:rsidR="006F69DB" w:rsidRPr="000925BE" w:rsidRDefault="006F69DB" w:rsidP="00C32D61">
            <w:pPr>
              <w:pStyle w:val="Betarp"/>
              <w:widowControl w:val="0"/>
              <w:jc w:val="center"/>
            </w:pPr>
            <w:r w:rsidRPr="00CC52C2">
              <w:t>2</w:t>
            </w:r>
          </w:p>
        </w:tc>
        <w:tc>
          <w:tcPr>
            <w:tcW w:w="1165" w:type="pct"/>
            <w:shd w:val="clear" w:color="auto" w:fill="auto"/>
          </w:tcPr>
          <w:p w14:paraId="4BB6FABC" w14:textId="40B15D64" w:rsidR="006F69DB" w:rsidRPr="000925BE" w:rsidRDefault="006F69DB" w:rsidP="00C32D61">
            <w:pPr>
              <w:pStyle w:val="Betarp"/>
              <w:widowControl w:val="0"/>
            </w:pPr>
            <w:r w:rsidRPr="00CC52C2">
              <w:t>Pažinti profesiją.</w:t>
            </w:r>
          </w:p>
        </w:tc>
        <w:tc>
          <w:tcPr>
            <w:tcW w:w="1976" w:type="pct"/>
            <w:shd w:val="clear" w:color="auto" w:fill="auto"/>
          </w:tcPr>
          <w:p w14:paraId="6F58980C" w14:textId="77777777" w:rsidR="006F69DB" w:rsidRPr="00CC52C2" w:rsidRDefault="006F69DB" w:rsidP="00C32D61">
            <w:pPr>
              <w:pStyle w:val="Betarp"/>
              <w:widowControl w:val="0"/>
              <w:rPr>
                <w:iCs/>
              </w:rPr>
            </w:pPr>
            <w:r w:rsidRPr="00CC52C2">
              <w:rPr>
                <w:iCs/>
              </w:rPr>
              <w:t>Apibūdinti paramediko profesiją ir jos teikiamas galimybes darbo rinkoje.</w:t>
            </w:r>
          </w:p>
          <w:p w14:paraId="34CDF294" w14:textId="77777777" w:rsidR="006F69DB" w:rsidRPr="00CC52C2" w:rsidRDefault="006F69DB" w:rsidP="00C32D61">
            <w:pPr>
              <w:pStyle w:val="Betarp"/>
              <w:widowControl w:val="0"/>
              <w:rPr>
                <w:iCs/>
              </w:rPr>
            </w:pPr>
            <w:r w:rsidRPr="00CC52C2">
              <w:t xml:space="preserve">Suprasti </w:t>
            </w:r>
            <w:r w:rsidRPr="00CC52C2">
              <w:rPr>
                <w:iCs/>
              </w:rPr>
              <w:t>paramediko veiklos procesus, funkcijas ir uždavinius.</w:t>
            </w:r>
          </w:p>
          <w:p w14:paraId="45BDD48A" w14:textId="5BDFF919" w:rsidR="006F69DB" w:rsidRPr="000925BE" w:rsidRDefault="006F69DB" w:rsidP="00C32D61">
            <w:pPr>
              <w:pStyle w:val="Betarp"/>
              <w:widowControl w:val="0"/>
              <w:rPr>
                <w:iCs/>
              </w:rPr>
            </w:pPr>
            <w:r w:rsidRPr="00CC52C2">
              <w:t>Demonstruoti jau turimus, neformaliuoju ir (arba) savaiminiu būdu įgytus paramediko kvalifikacijai būdingus gebėjimus.</w:t>
            </w:r>
          </w:p>
        </w:tc>
      </w:tr>
      <w:tr w:rsidR="006F69DB" w:rsidRPr="000925BE" w14:paraId="488D2424" w14:textId="77777777" w:rsidTr="00ED7965">
        <w:trPr>
          <w:trHeight w:val="57"/>
        </w:trPr>
        <w:tc>
          <w:tcPr>
            <w:tcW w:w="5000" w:type="pct"/>
            <w:gridSpan w:val="6"/>
            <w:shd w:val="clear" w:color="auto" w:fill="F2F2F2" w:themeFill="background1" w:themeFillShade="F2"/>
          </w:tcPr>
          <w:p w14:paraId="41C548F8" w14:textId="2FD6276F" w:rsidR="006F69DB" w:rsidRPr="000925BE" w:rsidRDefault="006F69DB" w:rsidP="00C32D61">
            <w:pPr>
              <w:pStyle w:val="Betarp"/>
              <w:widowControl w:val="0"/>
              <w:rPr>
                <w:iCs/>
              </w:rPr>
            </w:pPr>
            <w:r w:rsidRPr="00CC52C2">
              <w:rPr>
                <w:b/>
              </w:rPr>
              <w:t>Bendrieji moduliai (iš viso 8 mokymosi kreditai)</w:t>
            </w:r>
            <w:r w:rsidR="00B11643">
              <w:rPr>
                <w:iCs/>
              </w:rPr>
              <w:t>*</w:t>
            </w:r>
          </w:p>
        </w:tc>
      </w:tr>
      <w:tr w:rsidR="006F69DB" w:rsidRPr="000925BE" w14:paraId="27D10583" w14:textId="77777777" w:rsidTr="004437F3">
        <w:trPr>
          <w:trHeight w:val="57"/>
        </w:trPr>
        <w:tc>
          <w:tcPr>
            <w:tcW w:w="417" w:type="pct"/>
          </w:tcPr>
          <w:p w14:paraId="16999EB5" w14:textId="5C2FEAA5" w:rsidR="006F69DB" w:rsidRPr="000925BE" w:rsidRDefault="00ED7965" w:rsidP="00C32D61">
            <w:pPr>
              <w:pStyle w:val="Betarp"/>
              <w:widowControl w:val="0"/>
              <w:jc w:val="center"/>
            </w:pPr>
            <w:r>
              <w:t>4102201</w:t>
            </w:r>
          </w:p>
        </w:tc>
        <w:tc>
          <w:tcPr>
            <w:tcW w:w="790" w:type="pct"/>
            <w:shd w:val="clear" w:color="auto" w:fill="auto"/>
          </w:tcPr>
          <w:p w14:paraId="1E6A455F" w14:textId="57044BF7" w:rsidR="006F69DB" w:rsidRPr="000925BE" w:rsidRDefault="006F69DB" w:rsidP="00C32D61">
            <w:pPr>
              <w:pStyle w:val="Betarp"/>
              <w:widowControl w:val="0"/>
              <w:rPr>
                <w:iCs/>
              </w:rPr>
            </w:pPr>
            <w:r w:rsidRPr="00CC52C2">
              <w:t>Saugus elgesys ekstremaliose situacijose</w:t>
            </w:r>
          </w:p>
        </w:tc>
        <w:tc>
          <w:tcPr>
            <w:tcW w:w="260" w:type="pct"/>
            <w:shd w:val="clear" w:color="auto" w:fill="auto"/>
          </w:tcPr>
          <w:p w14:paraId="6DF40927" w14:textId="5AE334B2" w:rsidR="006F69DB" w:rsidRPr="000925BE" w:rsidRDefault="006F69DB" w:rsidP="00C32D61">
            <w:pPr>
              <w:pStyle w:val="Betarp"/>
              <w:widowControl w:val="0"/>
              <w:jc w:val="center"/>
            </w:pPr>
            <w:r w:rsidRPr="00CC52C2">
              <w:t>IV</w:t>
            </w:r>
          </w:p>
        </w:tc>
        <w:tc>
          <w:tcPr>
            <w:tcW w:w="392" w:type="pct"/>
            <w:shd w:val="clear" w:color="auto" w:fill="auto"/>
          </w:tcPr>
          <w:p w14:paraId="46100D7C" w14:textId="59697511" w:rsidR="006F69DB" w:rsidRPr="000925BE" w:rsidRDefault="006F69DB" w:rsidP="00C32D61">
            <w:pPr>
              <w:pStyle w:val="Betarp"/>
              <w:widowControl w:val="0"/>
              <w:jc w:val="center"/>
            </w:pPr>
            <w:r w:rsidRPr="00CC52C2">
              <w:t>1</w:t>
            </w:r>
          </w:p>
        </w:tc>
        <w:tc>
          <w:tcPr>
            <w:tcW w:w="1165" w:type="pct"/>
            <w:shd w:val="clear" w:color="auto" w:fill="auto"/>
          </w:tcPr>
          <w:p w14:paraId="70E232AC" w14:textId="3DBCF64D" w:rsidR="006F69DB" w:rsidRPr="000925BE" w:rsidRDefault="006F69DB" w:rsidP="00C32D61">
            <w:pPr>
              <w:pStyle w:val="Betarp"/>
              <w:widowControl w:val="0"/>
            </w:pPr>
            <w:r w:rsidRPr="00CC52C2">
              <w:t>Saugiai elgtis ekstremaliose situacijose.</w:t>
            </w:r>
          </w:p>
        </w:tc>
        <w:tc>
          <w:tcPr>
            <w:tcW w:w="1976" w:type="pct"/>
            <w:shd w:val="clear" w:color="auto" w:fill="auto"/>
          </w:tcPr>
          <w:p w14:paraId="1541BBBF" w14:textId="4BB150F1" w:rsidR="006F69DB" w:rsidRPr="00CC52C2" w:rsidRDefault="006F69DB" w:rsidP="00C32D61">
            <w:pPr>
              <w:pStyle w:val="Betarp"/>
              <w:widowControl w:val="0"/>
              <w:rPr>
                <w:iCs/>
              </w:rPr>
            </w:pPr>
            <w:r w:rsidRPr="00CC52C2">
              <w:rPr>
                <w:iCs/>
              </w:rPr>
              <w:t>Išmanyti ekstremalių si</w:t>
            </w:r>
            <w:r w:rsidR="007C0566">
              <w:rPr>
                <w:iCs/>
              </w:rPr>
              <w:t>tuacijų tipus, galimus pavojus.</w:t>
            </w:r>
          </w:p>
          <w:p w14:paraId="30BEEE84" w14:textId="15CC44B6" w:rsidR="006F69DB" w:rsidRPr="000925BE" w:rsidRDefault="006F69DB" w:rsidP="00C32D61">
            <w:pPr>
              <w:pStyle w:val="Betarp"/>
              <w:widowControl w:val="0"/>
              <w:rPr>
                <w:iCs/>
              </w:rPr>
            </w:pPr>
            <w:r w:rsidRPr="00CC52C2">
              <w:rPr>
                <w:iCs/>
              </w:rPr>
              <w:t>Išmanyti saugaus elgesio ekstremaliose situacijose reikalavimus ir instrukcijas, garsinius civilinės saugos signalus.</w:t>
            </w:r>
          </w:p>
        </w:tc>
      </w:tr>
      <w:tr w:rsidR="006F69DB" w:rsidRPr="000925BE" w14:paraId="70445EDC" w14:textId="77777777" w:rsidTr="004437F3">
        <w:trPr>
          <w:trHeight w:val="57"/>
        </w:trPr>
        <w:tc>
          <w:tcPr>
            <w:tcW w:w="417" w:type="pct"/>
          </w:tcPr>
          <w:p w14:paraId="18CD37FA" w14:textId="5B54D544" w:rsidR="006F69DB" w:rsidRPr="000925BE" w:rsidRDefault="00ED7965" w:rsidP="00C32D61">
            <w:pPr>
              <w:pStyle w:val="Betarp"/>
              <w:widowControl w:val="0"/>
              <w:jc w:val="center"/>
            </w:pPr>
            <w:r>
              <w:t>4102102</w:t>
            </w:r>
          </w:p>
        </w:tc>
        <w:tc>
          <w:tcPr>
            <w:tcW w:w="790" w:type="pct"/>
            <w:shd w:val="clear" w:color="auto" w:fill="auto"/>
          </w:tcPr>
          <w:p w14:paraId="13E92CF1" w14:textId="5874C80B" w:rsidR="006F69DB" w:rsidRPr="000925BE" w:rsidRDefault="006F69DB" w:rsidP="00C32D61">
            <w:pPr>
              <w:pStyle w:val="Betarp"/>
              <w:widowControl w:val="0"/>
              <w:rPr>
                <w:iCs/>
              </w:rPr>
            </w:pPr>
            <w:r w:rsidRPr="00CC52C2">
              <w:t>Sąmoningas fizinio aktyvumo reguliavimas</w:t>
            </w:r>
          </w:p>
        </w:tc>
        <w:tc>
          <w:tcPr>
            <w:tcW w:w="260" w:type="pct"/>
            <w:shd w:val="clear" w:color="auto" w:fill="auto"/>
          </w:tcPr>
          <w:p w14:paraId="736DD916" w14:textId="132B243E" w:rsidR="006F69DB" w:rsidRPr="000925BE" w:rsidRDefault="006F69DB" w:rsidP="00C32D61">
            <w:pPr>
              <w:pStyle w:val="Betarp"/>
              <w:widowControl w:val="0"/>
              <w:jc w:val="center"/>
            </w:pPr>
            <w:r w:rsidRPr="00CC52C2">
              <w:t>IV</w:t>
            </w:r>
          </w:p>
        </w:tc>
        <w:tc>
          <w:tcPr>
            <w:tcW w:w="392" w:type="pct"/>
            <w:shd w:val="clear" w:color="auto" w:fill="auto"/>
          </w:tcPr>
          <w:p w14:paraId="582E2264" w14:textId="791A149E" w:rsidR="006F69DB" w:rsidRPr="000925BE" w:rsidRDefault="006F69DB" w:rsidP="00C32D61">
            <w:pPr>
              <w:pStyle w:val="Betarp"/>
              <w:widowControl w:val="0"/>
              <w:jc w:val="center"/>
            </w:pPr>
            <w:r w:rsidRPr="00CC52C2">
              <w:t>5</w:t>
            </w:r>
          </w:p>
        </w:tc>
        <w:tc>
          <w:tcPr>
            <w:tcW w:w="1165" w:type="pct"/>
            <w:shd w:val="clear" w:color="auto" w:fill="auto"/>
          </w:tcPr>
          <w:p w14:paraId="7CEA4AD7" w14:textId="7895F724" w:rsidR="006F69DB" w:rsidRPr="000925BE" w:rsidRDefault="006F69DB" w:rsidP="00C32D61">
            <w:pPr>
              <w:pStyle w:val="Betarp"/>
              <w:widowControl w:val="0"/>
            </w:pPr>
            <w:r w:rsidRPr="00CC52C2">
              <w:t>Reguliuoti fizinį aktyvumą.</w:t>
            </w:r>
          </w:p>
        </w:tc>
        <w:tc>
          <w:tcPr>
            <w:tcW w:w="1976" w:type="pct"/>
            <w:shd w:val="clear" w:color="auto" w:fill="auto"/>
          </w:tcPr>
          <w:p w14:paraId="2C372920" w14:textId="77777777" w:rsidR="006F69DB" w:rsidRPr="00CC52C2" w:rsidRDefault="006F69DB" w:rsidP="00C32D61">
            <w:pPr>
              <w:pStyle w:val="Betarp"/>
              <w:widowControl w:val="0"/>
              <w:rPr>
                <w:iCs/>
              </w:rPr>
            </w:pPr>
            <w:r w:rsidRPr="00CC52C2">
              <w:rPr>
                <w:iCs/>
              </w:rPr>
              <w:t>Išmanyti fizinio aktyvumo formas.</w:t>
            </w:r>
          </w:p>
          <w:p w14:paraId="5B316CA4" w14:textId="77777777" w:rsidR="006F69DB" w:rsidRPr="00CC52C2" w:rsidRDefault="006F69DB" w:rsidP="00C32D61">
            <w:pPr>
              <w:pStyle w:val="Betarp"/>
              <w:widowControl w:val="0"/>
              <w:rPr>
                <w:iCs/>
              </w:rPr>
            </w:pPr>
            <w:r w:rsidRPr="00CC52C2">
              <w:rPr>
                <w:iCs/>
              </w:rPr>
              <w:t>Demonstruoti asmeninį fizinį aktyvumą.</w:t>
            </w:r>
          </w:p>
          <w:p w14:paraId="43460541" w14:textId="1221BC61" w:rsidR="006F69DB" w:rsidRPr="000925BE" w:rsidRDefault="006F69DB" w:rsidP="00C32D61">
            <w:pPr>
              <w:pStyle w:val="Betarp"/>
              <w:widowControl w:val="0"/>
              <w:rPr>
                <w:iCs/>
              </w:rPr>
            </w:pPr>
            <w:r w:rsidRPr="00CC52C2">
              <w:rPr>
                <w:iCs/>
              </w:rPr>
              <w:t>Taikyti nesudėtingas fizinio aktyvumo formas, atsižvelgiant į darbo specifiką.</w:t>
            </w:r>
          </w:p>
        </w:tc>
      </w:tr>
      <w:tr w:rsidR="006F69DB" w:rsidRPr="000925BE" w14:paraId="2D5C3EFA" w14:textId="77777777" w:rsidTr="004437F3">
        <w:trPr>
          <w:trHeight w:val="57"/>
        </w:trPr>
        <w:tc>
          <w:tcPr>
            <w:tcW w:w="417" w:type="pct"/>
          </w:tcPr>
          <w:p w14:paraId="5FAAD4AB" w14:textId="22EB42DA" w:rsidR="006F69DB" w:rsidRPr="000925BE" w:rsidRDefault="00ED7965" w:rsidP="00C32D61">
            <w:pPr>
              <w:pStyle w:val="Betarp"/>
              <w:widowControl w:val="0"/>
              <w:jc w:val="center"/>
            </w:pPr>
            <w:r>
              <w:t>4102203</w:t>
            </w:r>
          </w:p>
        </w:tc>
        <w:tc>
          <w:tcPr>
            <w:tcW w:w="790" w:type="pct"/>
            <w:shd w:val="clear" w:color="auto" w:fill="auto"/>
          </w:tcPr>
          <w:p w14:paraId="37AD8E98" w14:textId="33447ED3" w:rsidR="006F69DB" w:rsidRPr="000925BE" w:rsidRDefault="006F69DB" w:rsidP="00C32D61">
            <w:pPr>
              <w:pStyle w:val="Betarp"/>
              <w:widowControl w:val="0"/>
              <w:rPr>
                <w:iCs/>
              </w:rPr>
            </w:pPr>
            <w:r w:rsidRPr="00CC52C2">
              <w:rPr>
                <w:iCs/>
              </w:rPr>
              <w:t>Darbuotojų sauga ir sveikata</w:t>
            </w:r>
          </w:p>
        </w:tc>
        <w:tc>
          <w:tcPr>
            <w:tcW w:w="260" w:type="pct"/>
            <w:shd w:val="clear" w:color="auto" w:fill="auto"/>
          </w:tcPr>
          <w:p w14:paraId="18443B55" w14:textId="65C23739" w:rsidR="006F69DB" w:rsidRPr="000925BE" w:rsidRDefault="006F69DB" w:rsidP="00C32D61">
            <w:pPr>
              <w:pStyle w:val="Betarp"/>
              <w:widowControl w:val="0"/>
              <w:jc w:val="center"/>
            </w:pPr>
            <w:r w:rsidRPr="00CC52C2">
              <w:t>IV</w:t>
            </w:r>
          </w:p>
        </w:tc>
        <w:tc>
          <w:tcPr>
            <w:tcW w:w="392" w:type="pct"/>
            <w:shd w:val="clear" w:color="auto" w:fill="auto"/>
          </w:tcPr>
          <w:p w14:paraId="0CA4E4C1" w14:textId="66CD65FD" w:rsidR="006F69DB" w:rsidRPr="000925BE" w:rsidRDefault="006F69DB" w:rsidP="00C32D61">
            <w:pPr>
              <w:pStyle w:val="Betarp"/>
              <w:widowControl w:val="0"/>
              <w:jc w:val="center"/>
            </w:pPr>
            <w:r w:rsidRPr="00CC52C2">
              <w:t>2</w:t>
            </w:r>
          </w:p>
        </w:tc>
        <w:tc>
          <w:tcPr>
            <w:tcW w:w="1165" w:type="pct"/>
            <w:shd w:val="clear" w:color="auto" w:fill="auto"/>
          </w:tcPr>
          <w:p w14:paraId="2CE86E6C" w14:textId="70CE8468" w:rsidR="006F69DB" w:rsidRPr="000925BE" w:rsidRDefault="006F69DB" w:rsidP="00C32D61">
            <w:pPr>
              <w:pStyle w:val="Betarp"/>
              <w:widowControl w:val="0"/>
            </w:pPr>
            <w:r w:rsidRPr="00CC52C2">
              <w:t>Tausoti sveikatą ir saugiai dirbti.</w:t>
            </w:r>
          </w:p>
        </w:tc>
        <w:tc>
          <w:tcPr>
            <w:tcW w:w="1976" w:type="pct"/>
            <w:shd w:val="clear" w:color="auto" w:fill="auto"/>
          </w:tcPr>
          <w:p w14:paraId="6BE0E273" w14:textId="60F6D8EF" w:rsidR="006F69DB" w:rsidRPr="000925BE" w:rsidRDefault="006F69DB" w:rsidP="00C32D61">
            <w:pPr>
              <w:pStyle w:val="Betarp"/>
              <w:widowControl w:val="0"/>
              <w:rPr>
                <w:iCs/>
              </w:rPr>
            </w:pPr>
            <w:r w:rsidRPr="00CC52C2">
              <w:rPr>
                <w:iCs/>
              </w:rPr>
              <w:t>Išmanyti darbuotojų saugos ir sveikatos reika</w:t>
            </w:r>
            <w:r w:rsidR="007C0566">
              <w:rPr>
                <w:iCs/>
              </w:rPr>
              <w:t>lavimus, keliamus darbo vietai.</w:t>
            </w:r>
          </w:p>
        </w:tc>
      </w:tr>
      <w:tr w:rsidR="006F69DB" w:rsidRPr="000925BE" w14:paraId="5B021F3C" w14:textId="77777777" w:rsidTr="00ED7965">
        <w:trPr>
          <w:trHeight w:val="57"/>
        </w:trPr>
        <w:tc>
          <w:tcPr>
            <w:tcW w:w="5000" w:type="pct"/>
            <w:gridSpan w:val="6"/>
            <w:shd w:val="clear" w:color="auto" w:fill="F2F2F2" w:themeFill="background1" w:themeFillShade="F2"/>
          </w:tcPr>
          <w:p w14:paraId="42EEB77D" w14:textId="7AE5F987" w:rsidR="006F69DB" w:rsidRPr="000925BE" w:rsidRDefault="006F69DB" w:rsidP="00C32D61">
            <w:pPr>
              <w:pStyle w:val="Betarp"/>
              <w:widowControl w:val="0"/>
              <w:rPr>
                <w:i/>
              </w:rPr>
            </w:pPr>
            <w:r w:rsidRPr="000925BE">
              <w:rPr>
                <w:b/>
              </w:rPr>
              <w:t>Kvalifikaciją sudarančioms kompetencijoms įgyti skirti moduliai (iš viso 80 mokymosi kreditų)</w:t>
            </w:r>
          </w:p>
        </w:tc>
      </w:tr>
      <w:tr w:rsidR="006F69DB" w:rsidRPr="000925BE" w14:paraId="410BA0CE" w14:textId="77777777" w:rsidTr="00ED7965">
        <w:trPr>
          <w:trHeight w:val="57"/>
        </w:trPr>
        <w:tc>
          <w:tcPr>
            <w:tcW w:w="5000" w:type="pct"/>
            <w:gridSpan w:val="6"/>
          </w:tcPr>
          <w:p w14:paraId="237E583B" w14:textId="6F7B3CD7" w:rsidR="006F69DB" w:rsidRPr="000925BE" w:rsidRDefault="006F69DB" w:rsidP="00C32D61">
            <w:pPr>
              <w:pStyle w:val="Betarp"/>
              <w:widowControl w:val="0"/>
              <w:rPr>
                <w:iCs/>
              </w:rPr>
            </w:pPr>
            <w:r w:rsidRPr="000925BE">
              <w:rPr>
                <w:i/>
              </w:rPr>
              <w:t>Privalomieji (iš viso 80 mokymosi kreditų)</w:t>
            </w:r>
          </w:p>
        </w:tc>
      </w:tr>
      <w:tr w:rsidR="006F69DB" w:rsidRPr="000925BE" w14:paraId="76CA88FA" w14:textId="77777777" w:rsidTr="004437F3">
        <w:trPr>
          <w:trHeight w:val="57"/>
        </w:trPr>
        <w:tc>
          <w:tcPr>
            <w:tcW w:w="417" w:type="pct"/>
            <w:vMerge w:val="restart"/>
          </w:tcPr>
          <w:p w14:paraId="5CDD7E78" w14:textId="4A6B8568" w:rsidR="006F69DB" w:rsidRPr="000925BE" w:rsidRDefault="006F69DB" w:rsidP="00C32D61">
            <w:pPr>
              <w:pStyle w:val="Betarp"/>
              <w:widowControl w:val="0"/>
              <w:jc w:val="center"/>
              <w:rPr>
                <w:i/>
              </w:rPr>
            </w:pPr>
            <w:r w:rsidRPr="000925BE">
              <w:t>409140001</w:t>
            </w:r>
          </w:p>
        </w:tc>
        <w:tc>
          <w:tcPr>
            <w:tcW w:w="790" w:type="pct"/>
            <w:vMerge w:val="restart"/>
            <w:shd w:val="clear" w:color="auto" w:fill="auto"/>
          </w:tcPr>
          <w:p w14:paraId="3849AF70" w14:textId="77777777" w:rsidR="006F69DB" w:rsidRPr="000925BE" w:rsidRDefault="006F69DB" w:rsidP="00C32D61">
            <w:pPr>
              <w:pStyle w:val="Betarp"/>
              <w:widowControl w:val="0"/>
              <w:rPr>
                <w:iCs/>
              </w:rPr>
            </w:pPr>
            <w:r w:rsidRPr="000925BE">
              <w:rPr>
                <w:iCs/>
              </w:rPr>
              <w:t>Kompleksinis žmogaus kūno vertinimas ir komunikacija</w:t>
            </w:r>
          </w:p>
        </w:tc>
        <w:tc>
          <w:tcPr>
            <w:tcW w:w="260" w:type="pct"/>
            <w:vMerge w:val="restart"/>
            <w:shd w:val="clear" w:color="auto" w:fill="auto"/>
          </w:tcPr>
          <w:p w14:paraId="7DDC4076" w14:textId="77777777" w:rsidR="006F69DB" w:rsidRPr="000925BE" w:rsidRDefault="006F69DB" w:rsidP="00C32D61">
            <w:pPr>
              <w:pStyle w:val="Betarp"/>
              <w:widowControl w:val="0"/>
              <w:jc w:val="center"/>
              <w:rPr>
                <w:i/>
              </w:rPr>
            </w:pPr>
            <w:r w:rsidRPr="000925BE">
              <w:t>IV</w:t>
            </w:r>
          </w:p>
        </w:tc>
        <w:tc>
          <w:tcPr>
            <w:tcW w:w="392" w:type="pct"/>
            <w:vMerge w:val="restart"/>
            <w:shd w:val="clear" w:color="auto" w:fill="auto"/>
          </w:tcPr>
          <w:p w14:paraId="05A1FAD6" w14:textId="77777777" w:rsidR="006F69DB" w:rsidRPr="000925BE" w:rsidRDefault="006F69DB" w:rsidP="00C32D61">
            <w:pPr>
              <w:pStyle w:val="Betarp"/>
              <w:widowControl w:val="0"/>
              <w:jc w:val="center"/>
            </w:pPr>
            <w:r w:rsidRPr="000925BE">
              <w:t>20</w:t>
            </w:r>
          </w:p>
        </w:tc>
        <w:tc>
          <w:tcPr>
            <w:tcW w:w="1165" w:type="pct"/>
            <w:shd w:val="clear" w:color="auto" w:fill="auto"/>
          </w:tcPr>
          <w:p w14:paraId="3220A2E8" w14:textId="15F8D4F4" w:rsidR="006F69DB" w:rsidRPr="000925BE" w:rsidRDefault="006F69DB" w:rsidP="00C32D61">
            <w:pPr>
              <w:pStyle w:val="Betarp"/>
              <w:widowControl w:val="0"/>
            </w:pPr>
            <w:r w:rsidRPr="000925BE">
              <w:t>Vertinti žmogaus kūno anatomiją, fiziologiją, patologiją.</w:t>
            </w:r>
          </w:p>
        </w:tc>
        <w:tc>
          <w:tcPr>
            <w:tcW w:w="1976" w:type="pct"/>
            <w:shd w:val="clear" w:color="auto" w:fill="auto"/>
          </w:tcPr>
          <w:p w14:paraId="7306B8B6" w14:textId="17D7DE4C" w:rsidR="006F69DB" w:rsidRPr="000925BE" w:rsidRDefault="006F69DB" w:rsidP="00C32D61">
            <w:pPr>
              <w:pStyle w:val="Betarp"/>
              <w:widowControl w:val="0"/>
              <w:rPr>
                <w:iCs/>
              </w:rPr>
            </w:pPr>
            <w:r w:rsidRPr="000925BE">
              <w:rPr>
                <w:iCs/>
              </w:rPr>
              <w:t>Nustatyti anatominius žmogaus kūno ypatumus.</w:t>
            </w:r>
          </w:p>
          <w:p w14:paraId="4751DC18" w14:textId="77777777" w:rsidR="006F69DB" w:rsidRPr="000925BE" w:rsidRDefault="006F69DB" w:rsidP="00C32D61">
            <w:pPr>
              <w:pStyle w:val="Betarp"/>
              <w:widowControl w:val="0"/>
              <w:rPr>
                <w:iCs/>
              </w:rPr>
            </w:pPr>
            <w:r w:rsidRPr="000925BE">
              <w:rPr>
                <w:iCs/>
              </w:rPr>
              <w:t>Nustatyti fiziologinius žmogaus kūno ypatumus.</w:t>
            </w:r>
          </w:p>
          <w:p w14:paraId="0C9CCF54" w14:textId="668F55DB" w:rsidR="006F69DB" w:rsidRPr="000925BE" w:rsidRDefault="006F69DB" w:rsidP="00C32D61">
            <w:pPr>
              <w:pStyle w:val="Betarp"/>
              <w:widowControl w:val="0"/>
              <w:rPr>
                <w:iCs/>
              </w:rPr>
            </w:pPr>
            <w:r w:rsidRPr="000925BE">
              <w:rPr>
                <w:iCs/>
              </w:rPr>
              <w:t>Atpažinti patologinius žmogaus kūno ypatumus.</w:t>
            </w:r>
          </w:p>
        </w:tc>
      </w:tr>
      <w:tr w:rsidR="006F69DB" w:rsidRPr="000925BE" w14:paraId="43F71598" w14:textId="77777777" w:rsidTr="004437F3">
        <w:trPr>
          <w:trHeight w:val="57"/>
        </w:trPr>
        <w:tc>
          <w:tcPr>
            <w:tcW w:w="417" w:type="pct"/>
            <w:vMerge/>
          </w:tcPr>
          <w:p w14:paraId="52F5D941" w14:textId="77777777" w:rsidR="006F69DB" w:rsidRPr="000925BE" w:rsidRDefault="006F69DB" w:rsidP="00C32D61">
            <w:pPr>
              <w:pStyle w:val="Betarp"/>
              <w:widowControl w:val="0"/>
              <w:rPr>
                <w:i/>
              </w:rPr>
            </w:pPr>
          </w:p>
        </w:tc>
        <w:tc>
          <w:tcPr>
            <w:tcW w:w="790" w:type="pct"/>
            <w:vMerge/>
            <w:shd w:val="clear" w:color="auto" w:fill="auto"/>
          </w:tcPr>
          <w:p w14:paraId="3C9C64F6" w14:textId="77777777" w:rsidR="006F69DB" w:rsidRPr="000925BE" w:rsidRDefault="006F69DB" w:rsidP="00C32D61">
            <w:pPr>
              <w:pStyle w:val="Betarp"/>
              <w:widowControl w:val="0"/>
              <w:rPr>
                <w:i/>
              </w:rPr>
            </w:pPr>
          </w:p>
        </w:tc>
        <w:tc>
          <w:tcPr>
            <w:tcW w:w="260" w:type="pct"/>
            <w:vMerge/>
            <w:shd w:val="clear" w:color="auto" w:fill="auto"/>
          </w:tcPr>
          <w:p w14:paraId="56D9FCBE" w14:textId="77777777" w:rsidR="006F69DB" w:rsidRPr="000925BE" w:rsidRDefault="006F69DB" w:rsidP="00C32D61">
            <w:pPr>
              <w:pStyle w:val="Betarp"/>
              <w:widowControl w:val="0"/>
              <w:jc w:val="center"/>
              <w:rPr>
                <w:i/>
              </w:rPr>
            </w:pPr>
          </w:p>
        </w:tc>
        <w:tc>
          <w:tcPr>
            <w:tcW w:w="392" w:type="pct"/>
            <w:vMerge/>
            <w:shd w:val="clear" w:color="auto" w:fill="auto"/>
          </w:tcPr>
          <w:p w14:paraId="03C1FAE4" w14:textId="77777777" w:rsidR="006F69DB" w:rsidRPr="000925BE" w:rsidRDefault="006F69DB" w:rsidP="00C32D61">
            <w:pPr>
              <w:pStyle w:val="Betarp"/>
              <w:widowControl w:val="0"/>
              <w:jc w:val="center"/>
              <w:rPr>
                <w:i/>
              </w:rPr>
            </w:pPr>
          </w:p>
        </w:tc>
        <w:tc>
          <w:tcPr>
            <w:tcW w:w="1165" w:type="pct"/>
            <w:shd w:val="clear" w:color="auto" w:fill="auto"/>
          </w:tcPr>
          <w:p w14:paraId="43C2A597" w14:textId="28132D6B" w:rsidR="006F69DB" w:rsidRPr="000925BE" w:rsidRDefault="006F69DB" w:rsidP="00C32D61">
            <w:pPr>
              <w:pStyle w:val="Betarp"/>
              <w:widowControl w:val="0"/>
            </w:pPr>
            <w:r w:rsidRPr="000925BE">
              <w:t>Bendrauti ir bendradarbiauti su pacientais bei jų šeimų nariais, sveikatos priežiūros komandos nariais, institucijomis, susijusiomis su asmens sveikatos priežiūra.</w:t>
            </w:r>
          </w:p>
        </w:tc>
        <w:tc>
          <w:tcPr>
            <w:tcW w:w="1976" w:type="pct"/>
            <w:shd w:val="clear" w:color="auto" w:fill="auto"/>
          </w:tcPr>
          <w:p w14:paraId="72CD2FB4" w14:textId="14B75B83" w:rsidR="006F69DB" w:rsidRPr="000925BE" w:rsidRDefault="006F69DB" w:rsidP="00C32D61">
            <w:pPr>
              <w:pStyle w:val="Betarp"/>
              <w:widowControl w:val="0"/>
              <w:rPr>
                <w:iCs/>
              </w:rPr>
            </w:pPr>
            <w:r w:rsidRPr="000925BE">
              <w:rPr>
                <w:iCs/>
              </w:rPr>
              <w:t>Vertinti žmogaus emocinę būklę.</w:t>
            </w:r>
          </w:p>
          <w:p w14:paraId="44AC0B78" w14:textId="38F4866A" w:rsidR="006F69DB" w:rsidRPr="000925BE" w:rsidRDefault="006F69DB" w:rsidP="00C32D61">
            <w:pPr>
              <w:pStyle w:val="Betarp"/>
              <w:widowControl w:val="0"/>
              <w:rPr>
                <w:iCs/>
              </w:rPr>
            </w:pPr>
            <w:r w:rsidRPr="000925BE">
              <w:rPr>
                <w:iCs/>
              </w:rPr>
              <w:t>Bendradarbiauti su pacientu, asmens ir visuomenės sveikatos priežiūros specialistais, socialiniais darbuotojais bei kitais specialistais.</w:t>
            </w:r>
          </w:p>
          <w:p w14:paraId="1740D6D5" w14:textId="44D80926" w:rsidR="006F69DB" w:rsidRPr="000925BE" w:rsidRDefault="006F69DB" w:rsidP="00C32D61">
            <w:pPr>
              <w:pStyle w:val="Betarp"/>
              <w:widowControl w:val="0"/>
              <w:rPr>
                <w:iCs/>
              </w:rPr>
            </w:pPr>
            <w:r w:rsidRPr="000925BE">
              <w:rPr>
                <w:iCs/>
              </w:rPr>
              <w:t>Pagal kompetenciją teikti psichologinę paramą pacientui bei jo šeimos nariams.</w:t>
            </w:r>
          </w:p>
          <w:p w14:paraId="141D529D" w14:textId="147C1D47" w:rsidR="006F69DB" w:rsidRPr="000925BE" w:rsidRDefault="006F69DB" w:rsidP="00C32D61">
            <w:pPr>
              <w:pStyle w:val="Betarp"/>
              <w:widowControl w:val="0"/>
              <w:rPr>
                <w:iCs/>
              </w:rPr>
            </w:pPr>
            <w:r w:rsidRPr="000925BE">
              <w:rPr>
                <w:iCs/>
              </w:rPr>
              <w:t>Pildyti dokumentaciją, naudojamą paramediko veikloje.</w:t>
            </w:r>
          </w:p>
        </w:tc>
      </w:tr>
      <w:tr w:rsidR="006F69DB" w:rsidRPr="000925BE" w14:paraId="39B7AF1E" w14:textId="77777777" w:rsidTr="004437F3">
        <w:trPr>
          <w:trHeight w:val="57"/>
        </w:trPr>
        <w:tc>
          <w:tcPr>
            <w:tcW w:w="417" w:type="pct"/>
            <w:vMerge w:val="restart"/>
          </w:tcPr>
          <w:p w14:paraId="790449C6" w14:textId="484EA9E5" w:rsidR="006F69DB" w:rsidRPr="000925BE" w:rsidRDefault="006F69DB" w:rsidP="00C32D61">
            <w:pPr>
              <w:pStyle w:val="Betarp"/>
              <w:widowControl w:val="0"/>
              <w:jc w:val="center"/>
              <w:rPr>
                <w:i/>
              </w:rPr>
            </w:pPr>
            <w:r w:rsidRPr="000925BE">
              <w:lastRenderedPageBreak/>
              <w:t>409140002</w:t>
            </w:r>
          </w:p>
        </w:tc>
        <w:tc>
          <w:tcPr>
            <w:tcW w:w="790" w:type="pct"/>
            <w:vMerge w:val="restart"/>
          </w:tcPr>
          <w:p w14:paraId="348F1DCD" w14:textId="77777777" w:rsidR="006F69DB" w:rsidRPr="000925BE" w:rsidRDefault="006F69DB" w:rsidP="00C32D61">
            <w:pPr>
              <w:pStyle w:val="Betarp"/>
              <w:widowControl w:val="0"/>
              <w:rPr>
                <w:iCs/>
              </w:rPr>
            </w:pPr>
            <w:r w:rsidRPr="000925BE">
              <w:rPr>
                <w:iCs/>
              </w:rPr>
              <w:t>Pirmosios pagalbos teikimas</w:t>
            </w:r>
          </w:p>
        </w:tc>
        <w:tc>
          <w:tcPr>
            <w:tcW w:w="260" w:type="pct"/>
            <w:vMerge w:val="restart"/>
          </w:tcPr>
          <w:p w14:paraId="71771876" w14:textId="77777777" w:rsidR="006F69DB" w:rsidRPr="000925BE" w:rsidRDefault="006F69DB" w:rsidP="00C32D61">
            <w:pPr>
              <w:pStyle w:val="Betarp"/>
              <w:widowControl w:val="0"/>
              <w:jc w:val="center"/>
              <w:rPr>
                <w:i/>
              </w:rPr>
            </w:pPr>
            <w:r w:rsidRPr="000925BE">
              <w:t>IV</w:t>
            </w:r>
          </w:p>
        </w:tc>
        <w:tc>
          <w:tcPr>
            <w:tcW w:w="392" w:type="pct"/>
            <w:vMerge w:val="restart"/>
          </w:tcPr>
          <w:p w14:paraId="00F262A7" w14:textId="77777777" w:rsidR="006F69DB" w:rsidRPr="000925BE" w:rsidRDefault="006F69DB" w:rsidP="00C32D61">
            <w:pPr>
              <w:pStyle w:val="Betarp"/>
              <w:widowControl w:val="0"/>
              <w:jc w:val="center"/>
              <w:rPr>
                <w:i/>
              </w:rPr>
            </w:pPr>
            <w:r w:rsidRPr="000925BE">
              <w:t>20</w:t>
            </w:r>
          </w:p>
        </w:tc>
        <w:tc>
          <w:tcPr>
            <w:tcW w:w="1165" w:type="pct"/>
          </w:tcPr>
          <w:p w14:paraId="6DBF56D7" w14:textId="5A67B303" w:rsidR="006F69DB" w:rsidRPr="000925BE" w:rsidRDefault="006F69DB" w:rsidP="00C32D61">
            <w:pPr>
              <w:pStyle w:val="Betarp"/>
              <w:widowControl w:val="0"/>
            </w:pPr>
            <w:r w:rsidRPr="000925BE">
              <w:t>Teikti pirmąją pagalbą.</w:t>
            </w:r>
          </w:p>
        </w:tc>
        <w:tc>
          <w:tcPr>
            <w:tcW w:w="1976" w:type="pct"/>
          </w:tcPr>
          <w:p w14:paraId="44AEDE87" w14:textId="77777777" w:rsidR="006F69DB" w:rsidRPr="000925BE" w:rsidRDefault="006F69DB" w:rsidP="00C32D61">
            <w:pPr>
              <w:pStyle w:val="Betarp"/>
              <w:widowControl w:val="0"/>
              <w:rPr>
                <w:iCs/>
              </w:rPr>
            </w:pPr>
            <w:r w:rsidRPr="000925BE">
              <w:rPr>
                <w:iCs/>
              </w:rPr>
              <w:t>Išmanyti pirmosios pagalbos suteikimo eiliškumą.</w:t>
            </w:r>
          </w:p>
          <w:p w14:paraId="039BBBB6" w14:textId="77777777" w:rsidR="006F69DB" w:rsidRPr="000925BE" w:rsidRDefault="006F69DB" w:rsidP="00C32D61">
            <w:pPr>
              <w:pStyle w:val="Betarp"/>
              <w:widowControl w:val="0"/>
              <w:rPr>
                <w:iCs/>
              </w:rPr>
            </w:pPr>
            <w:r w:rsidRPr="000925BE">
              <w:rPr>
                <w:iCs/>
              </w:rPr>
              <w:t>Įvertinti pagrindinius paciento gyvybės požymius.</w:t>
            </w:r>
          </w:p>
          <w:p w14:paraId="087CE05B" w14:textId="0CB585F7" w:rsidR="006F69DB" w:rsidRPr="000925BE" w:rsidRDefault="006F69DB" w:rsidP="00C32D61">
            <w:pPr>
              <w:pStyle w:val="Betarp"/>
              <w:widowControl w:val="0"/>
              <w:rPr>
                <w:iCs/>
              </w:rPr>
            </w:pPr>
            <w:r w:rsidRPr="000925BE">
              <w:t xml:space="preserve">Teikti pirmąją pagalbą užspringimo, nudegimo, kraujavimo bei </w:t>
            </w:r>
            <w:r w:rsidRPr="000925BE">
              <w:rPr>
                <w:bCs/>
                <w:iCs/>
              </w:rPr>
              <w:t xml:space="preserve">griaučių ir minkštųjų audinių sužalojimų </w:t>
            </w:r>
            <w:r w:rsidRPr="000925BE">
              <w:t>atvejais.</w:t>
            </w:r>
          </w:p>
        </w:tc>
      </w:tr>
      <w:tr w:rsidR="006F69DB" w:rsidRPr="000925BE" w14:paraId="21788566" w14:textId="77777777" w:rsidTr="004437F3">
        <w:trPr>
          <w:trHeight w:val="57"/>
        </w:trPr>
        <w:tc>
          <w:tcPr>
            <w:tcW w:w="417" w:type="pct"/>
            <w:vMerge/>
            <w:vAlign w:val="center"/>
          </w:tcPr>
          <w:p w14:paraId="56C5E43E" w14:textId="77777777" w:rsidR="006F69DB" w:rsidRPr="000925BE" w:rsidRDefault="006F69DB" w:rsidP="00C32D61">
            <w:pPr>
              <w:pStyle w:val="Betarp"/>
              <w:widowControl w:val="0"/>
              <w:jc w:val="center"/>
              <w:rPr>
                <w:i/>
              </w:rPr>
            </w:pPr>
          </w:p>
        </w:tc>
        <w:tc>
          <w:tcPr>
            <w:tcW w:w="790" w:type="pct"/>
            <w:vMerge/>
            <w:vAlign w:val="center"/>
          </w:tcPr>
          <w:p w14:paraId="00D21045" w14:textId="77777777" w:rsidR="006F69DB" w:rsidRPr="000925BE" w:rsidRDefault="006F69DB" w:rsidP="00C32D61">
            <w:pPr>
              <w:pStyle w:val="Betarp"/>
              <w:widowControl w:val="0"/>
              <w:rPr>
                <w:i/>
              </w:rPr>
            </w:pPr>
          </w:p>
        </w:tc>
        <w:tc>
          <w:tcPr>
            <w:tcW w:w="260" w:type="pct"/>
            <w:vMerge/>
            <w:vAlign w:val="center"/>
          </w:tcPr>
          <w:p w14:paraId="15C6D034" w14:textId="77777777" w:rsidR="006F69DB" w:rsidRPr="000925BE" w:rsidRDefault="006F69DB" w:rsidP="00C32D61">
            <w:pPr>
              <w:pStyle w:val="Betarp"/>
              <w:widowControl w:val="0"/>
              <w:jc w:val="center"/>
              <w:rPr>
                <w:i/>
              </w:rPr>
            </w:pPr>
          </w:p>
        </w:tc>
        <w:tc>
          <w:tcPr>
            <w:tcW w:w="392" w:type="pct"/>
            <w:vMerge/>
            <w:vAlign w:val="center"/>
          </w:tcPr>
          <w:p w14:paraId="072E2A05" w14:textId="77777777" w:rsidR="006F69DB" w:rsidRPr="000925BE" w:rsidRDefault="006F69DB" w:rsidP="00C32D61">
            <w:pPr>
              <w:pStyle w:val="Betarp"/>
              <w:widowControl w:val="0"/>
              <w:jc w:val="center"/>
              <w:rPr>
                <w:i/>
              </w:rPr>
            </w:pPr>
          </w:p>
        </w:tc>
        <w:tc>
          <w:tcPr>
            <w:tcW w:w="1165" w:type="pct"/>
          </w:tcPr>
          <w:p w14:paraId="110EB99B" w14:textId="4DF55CF5" w:rsidR="006F69DB" w:rsidRPr="000925BE" w:rsidRDefault="006F69DB" w:rsidP="00C32D61">
            <w:pPr>
              <w:pStyle w:val="Betarp"/>
              <w:widowControl w:val="0"/>
            </w:pPr>
            <w:r w:rsidRPr="000925BE">
              <w:t>Atlikti pradinį nukentėjusiojo gaivinimą.</w:t>
            </w:r>
          </w:p>
        </w:tc>
        <w:tc>
          <w:tcPr>
            <w:tcW w:w="1976" w:type="pct"/>
          </w:tcPr>
          <w:p w14:paraId="74C4B997" w14:textId="77777777" w:rsidR="006F69DB" w:rsidRPr="000925BE" w:rsidRDefault="006F69DB" w:rsidP="00C32D61">
            <w:pPr>
              <w:pStyle w:val="Betarp"/>
              <w:widowControl w:val="0"/>
              <w:rPr>
                <w:iCs/>
              </w:rPr>
            </w:pPr>
            <w:r w:rsidRPr="000925BE">
              <w:rPr>
                <w:iCs/>
              </w:rPr>
              <w:t>Paaiškinti gaivinimo metodiką, taikomą gaivinant netekus sąmonės.</w:t>
            </w:r>
          </w:p>
          <w:p w14:paraId="14FF0C7A" w14:textId="2A756587" w:rsidR="006F69DB" w:rsidRPr="000925BE" w:rsidRDefault="006F69DB" w:rsidP="00C32D61">
            <w:pPr>
              <w:pStyle w:val="Betarp"/>
              <w:widowControl w:val="0"/>
              <w:rPr>
                <w:iCs/>
              </w:rPr>
            </w:pPr>
            <w:r w:rsidRPr="000925BE">
              <w:rPr>
                <w:iCs/>
              </w:rPr>
              <w:t>Atlikti dirbtinį kvėpavimą.</w:t>
            </w:r>
          </w:p>
          <w:p w14:paraId="178E61D7" w14:textId="77777777" w:rsidR="006F69DB" w:rsidRPr="000925BE" w:rsidRDefault="006F69DB" w:rsidP="00C32D61">
            <w:pPr>
              <w:pStyle w:val="Betarp"/>
              <w:widowControl w:val="0"/>
              <w:rPr>
                <w:iCs/>
              </w:rPr>
            </w:pPr>
            <w:r w:rsidRPr="000925BE">
              <w:rPr>
                <w:iCs/>
              </w:rPr>
              <w:t>Atlikti krūtinės ląstos paspaudimus.</w:t>
            </w:r>
          </w:p>
          <w:p w14:paraId="4C4C2D73" w14:textId="77777777" w:rsidR="006F69DB" w:rsidRPr="000925BE" w:rsidRDefault="006F69DB" w:rsidP="00C32D61">
            <w:pPr>
              <w:pStyle w:val="Betarp"/>
              <w:widowControl w:val="0"/>
              <w:rPr>
                <w:iCs/>
              </w:rPr>
            </w:pPr>
            <w:proofErr w:type="spellStart"/>
            <w:r w:rsidRPr="000925BE">
              <w:rPr>
                <w:iCs/>
              </w:rPr>
              <w:t>Defibriliuoti</w:t>
            </w:r>
            <w:proofErr w:type="spellEnd"/>
            <w:r w:rsidRPr="000925BE">
              <w:rPr>
                <w:iCs/>
              </w:rPr>
              <w:t xml:space="preserve"> automatiniu režimu.</w:t>
            </w:r>
          </w:p>
        </w:tc>
      </w:tr>
      <w:tr w:rsidR="006F69DB" w:rsidRPr="000925BE" w14:paraId="14D26C84" w14:textId="77777777" w:rsidTr="004437F3">
        <w:trPr>
          <w:trHeight w:val="57"/>
        </w:trPr>
        <w:tc>
          <w:tcPr>
            <w:tcW w:w="417" w:type="pct"/>
            <w:vMerge w:val="restart"/>
          </w:tcPr>
          <w:p w14:paraId="27A24DC2" w14:textId="2F2FD864" w:rsidR="006F69DB" w:rsidRPr="000925BE" w:rsidRDefault="006F69DB" w:rsidP="00C32D61">
            <w:pPr>
              <w:pStyle w:val="Betarp"/>
              <w:widowControl w:val="0"/>
              <w:jc w:val="center"/>
              <w:rPr>
                <w:iCs/>
              </w:rPr>
            </w:pPr>
            <w:r w:rsidRPr="000925BE">
              <w:t>409140003</w:t>
            </w:r>
          </w:p>
        </w:tc>
        <w:tc>
          <w:tcPr>
            <w:tcW w:w="790" w:type="pct"/>
            <w:vMerge w:val="restart"/>
          </w:tcPr>
          <w:p w14:paraId="188DCBB1" w14:textId="40B7579C" w:rsidR="006F69DB" w:rsidRPr="000925BE" w:rsidRDefault="006F69DB" w:rsidP="00C32D61">
            <w:pPr>
              <w:pStyle w:val="Betarp"/>
              <w:widowControl w:val="0"/>
            </w:pPr>
            <w:r w:rsidRPr="000925BE">
              <w:t>Būtinosios medicinos pagalbos teikimas pagal kompetenciją</w:t>
            </w:r>
          </w:p>
        </w:tc>
        <w:tc>
          <w:tcPr>
            <w:tcW w:w="260" w:type="pct"/>
            <w:vMerge w:val="restart"/>
          </w:tcPr>
          <w:p w14:paraId="12CC1255" w14:textId="77777777" w:rsidR="006F69DB" w:rsidRPr="000925BE" w:rsidRDefault="006F69DB" w:rsidP="00C32D61">
            <w:pPr>
              <w:pStyle w:val="Betarp"/>
              <w:widowControl w:val="0"/>
              <w:jc w:val="center"/>
              <w:rPr>
                <w:i/>
              </w:rPr>
            </w:pPr>
            <w:r w:rsidRPr="000925BE">
              <w:t>IV</w:t>
            </w:r>
          </w:p>
        </w:tc>
        <w:tc>
          <w:tcPr>
            <w:tcW w:w="392" w:type="pct"/>
            <w:vMerge w:val="restart"/>
          </w:tcPr>
          <w:p w14:paraId="39E7EFDE" w14:textId="77777777" w:rsidR="006F69DB" w:rsidRPr="000925BE" w:rsidRDefault="006F69DB" w:rsidP="00C32D61">
            <w:pPr>
              <w:pStyle w:val="Betarp"/>
              <w:widowControl w:val="0"/>
              <w:jc w:val="center"/>
              <w:rPr>
                <w:i/>
              </w:rPr>
            </w:pPr>
            <w:r w:rsidRPr="000925BE">
              <w:t>20</w:t>
            </w:r>
          </w:p>
        </w:tc>
        <w:tc>
          <w:tcPr>
            <w:tcW w:w="1165" w:type="pct"/>
          </w:tcPr>
          <w:p w14:paraId="11E9D8D7" w14:textId="3DA2A4E8" w:rsidR="006F69DB" w:rsidRPr="000925BE" w:rsidRDefault="006F69DB" w:rsidP="00C32D61">
            <w:pPr>
              <w:pStyle w:val="Betarp"/>
              <w:widowControl w:val="0"/>
            </w:pPr>
            <w:r w:rsidRPr="000925BE">
              <w:t>Atpažinti paciento ūmias būkles ir traumas.</w:t>
            </w:r>
          </w:p>
        </w:tc>
        <w:tc>
          <w:tcPr>
            <w:tcW w:w="1976" w:type="pct"/>
          </w:tcPr>
          <w:p w14:paraId="32EDEF67" w14:textId="77777777" w:rsidR="006F69DB" w:rsidRPr="000925BE" w:rsidRDefault="006F69DB" w:rsidP="00C32D61">
            <w:pPr>
              <w:pStyle w:val="Betarp"/>
              <w:widowControl w:val="0"/>
            </w:pPr>
            <w:r w:rsidRPr="000925BE">
              <w:t>Išmanyti aplinkos ir paciento būklės vertinimo principus.</w:t>
            </w:r>
          </w:p>
          <w:p w14:paraId="02915AFF" w14:textId="3A10D5FC" w:rsidR="006F69DB" w:rsidRPr="000925BE" w:rsidRDefault="006F69DB" w:rsidP="00C32D61">
            <w:pPr>
              <w:pStyle w:val="Betarp"/>
              <w:widowControl w:val="0"/>
              <w:rPr>
                <w:shd w:val="clear" w:color="auto" w:fill="FFFFFF"/>
              </w:rPr>
            </w:pPr>
            <w:r w:rsidRPr="000925BE">
              <w:t>Išmanyti farmakologijos pagrindus.</w:t>
            </w:r>
          </w:p>
          <w:p w14:paraId="1D5C8855" w14:textId="1F0065D9" w:rsidR="006F69DB" w:rsidRPr="000925BE" w:rsidRDefault="006F69DB" w:rsidP="00C32D61">
            <w:pPr>
              <w:pStyle w:val="Betarp"/>
              <w:widowControl w:val="0"/>
            </w:pPr>
            <w:r w:rsidRPr="000925BE">
              <w:t>Apibūdinti ūmių ligų ir gyvybei pavojingų būklių etiologiją, kliniką ir būtinosios medicinos pagalbos teikimo principus įvairių amžiaus grupių pacientų atvejais.</w:t>
            </w:r>
          </w:p>
          <w:p w14:paraId="01E6F85B" w14:textId="0B23B138" w:rsidR="006F69DB" w:rsidRPr="000925BE" w:rsidRDefault="006F69DB" w:rsidP="00C32D61">
            <w:pPr>
              <w:pStyle w:val="Betarp"/>
              <w:widowControl w:val="0"/>
            </w:pPr>
            <w:r w:rsidRPr="000925BE">
              <w:t>Apibūdinti traumų etiologiją, kliniką, būtinosios medicinos pagalbos teikimo pricipus įvairių amžiaus grupių pacientų atvejais.</w:t>
            </w:r>
          </w:p>
        </w:tc>
      </w:tr>
      <w:tr w:rsidR="006F69DB" w:rsidRPr="000925BE" w14:paraId="2DC07421" w14:textId="77777777" w:rsidTr="004437F3">
        <w:trPr>
          <w:trHeight w:val="57"/>
        </w:trPr>
        <w:tc>
          <w:tcPr>
            <w:tcW w:w="417" w:type="pct"/>
            <w:vMerge/>
          </w:tcPr>
          <w:p w14:paraId="6799B2EF" w14:textId="77777777" w:rsidR="006F69DB" w:rsidRPr="000925BE" w:rsidRDefault="006F69DB" w:rsidP="00C32D61">
            <w:pPr>
              <w:pStyle w:val="Betarp"/>
              <w:widowControl w:val="0"/>
              <w:jc w:val="center"/>
              <w:rPr>
                <w:i/>
              </w:rPr>
            </w:pPr>
          </w:p>
        </w:tc>
        <w:tc>
          <w:tcPr>
            <w:tcW w:w="790" w:type="pct"/>
            <w:vMerge/>
          </w:tcPr>
          <w:p w14:paraId="0E726766" w14:textId="77777777" w:rsidR="006F69DB" w:rsidRPr="000925BE" w:rsidRDefault="006F69DB" w:rsidP="00C32D61">
            <w:pPr>
              <w:pStyle w:val="Betarp"/>
              <w:widowControl w:val="0"/>
              <w:rPr>
                <w:i/>
              </w:rPr>
            </w:pPr>
          </w:p>
        </w:tc>
        <w:tc>
          <w:tcPr>
            <w:tcW w:w="260" w:type="pct"/>
            <w:vMerge/>
          </w:tcPr>
          <w:p w14:paraId="55F56F19" w14:textId="77777777" w:rsidR="006F69DB" w:rsidRPr="000925BE" w:rsidRDefault="006F69DB" w:rsidP="00C32D61">
            <w:pPr>
              <w:pStyle w:val="Betarp"/>
              <w:widowControl w:val="0"/>
              <w:rPr>
                <w:i/>
              </w:rPr>
            </w:pPr>
          </w:p>
        </w:tc>
        <w:tc>
          <w:tcPr>
            <w:tcW w:w="392" w:type="pct"/>
            <w:vMerge/>
          </w:tcPr>
          <w:p w14:paraId="43B3F104" w14:textId="77777777" w:rsidR="006F69DB" w:rsidRPr="000925BE" w:rsidRDefault="006F69DB" w:rsidP="00C32D61">
            <w:pPr>
              <w:pStyle w:val="Betarp"/>
              <w:widowControl w:val="0"/>
              <w:rPr>
                <w:i/>
              </w:rPr>
            </w:pPr>
          </w:p>
        </w:tc>
        <w:tc>
          <w:tcPr>
            <w:tcW w:w="1165" w:type="pct"/>
          </w:tcPr>
          <w:p w14:paraId="6932059C" w14:textId="12B574F5" w:rsidR="006F69DB" w:rsidRPr="000925BE" w:rsidRDefault="006F69DB" w:rsidP="00C32D61">
            <w:pPr>
              <w:pStyle w:val="Betarp"/>
              <w:widowControl w:val="0"/>
            </w:pPr>
            <w:r w:rsidRPr="000925BE">
              <w:t>Teikti pacientui būtinąją medicinos pagalbą ūmių būklių ir traumų atvejais.</w:t>
            </w:r>
          </w:p>
        </w:tc>
        <w:tc>
          <w:tcPr>
            <w:tcW w:w="1976" w:type="pct"/>
          </w:tcPr>
          <w:p w14:paraId="3F0E25BC" w14:textId="34EC799A" w:rsidR="006F69DB" w:rsidRPr="000925BE" w:rsidRDefault="006F69DB" w:rsidP="00C32D61">
            <w:pPr>
              <w:pStyle w:val="Betarp"/>
              <w:widowControl w:val="0"/>
            </w:pPr>
            <w:r w:rsidRPr="000925BE">
              <w:t>Teikti būtinąją medicinos pagalbą esant ūminėms ligos ir gyvybei pavojingoms būklėms įvairių amžiaus grupių pacientų atvejais.</w:t>
            </w:r>
          </w:p>
          <w:p w14:paraId="1CCA8500" w14:textId="70318667" w:rsidR="006F69DB" w:rsidRPr="000925BE" w:rsidRDefault="006F69DB" w:rsidP="00C32D61">
            <w:pPr>
              <w:pStyle w:val="Betarp"/>
              <w:widowControl w:val="0"/>
              <w:rPr>
                <w:u w:val="single"/>
                <w:shd w:val="clear" w:color="auto" w:fill="FFFFFF"/>
              </w:rPr>
            </w:pPr>
            <w:r w:rsidRPr="000925BE">
              <w:rPr>
                <w:shd w:val="clear" w:color="auto" w:fill="FFFFFF"/>
              </w:rPr>
              <w:t>Gaivinti vaikus ir suaugusiuosius.</w:t>
            </w:r>
          </w:p>
          <w:p w14:paraId="205D1377" w14:textId="480E02FE" w:rsidR="006F69DB" w:rsidRPr="000925BE" w:rsidRDefault="006F69DB" w:rsidP="00C32D61">
            <w:pPr>
              <w:pStyle w:val="Betarp"/>
              <w:widowControl w:val="0"/>
            </w:pPr>
            <w:r w:rsidRPr="000925BE">
              <w:t>Teikti būtinąją medicinos pagalbą įvairių amžiaus grupių pacientų trauminių sužeidimų atvejais.</w:t>
            </w:r>
          </w:p>
        </w:tc>
      </w:tr>
      <w:tr w:rsidR="006F69DB" w:rsidRPr="000925BE" w14:paraId="70A7B353" w14:textId="77777777" w:rsidTr="004437F3">
        <w:trPr>
          <w:trHeight w:val="57"/>
        </w:trPr>
        <w:tc>
          <w:tcPr>
            <w:tcW w:w="417" w:type="pct"/>
            <w:vMerge w:val="restart"/>
          </w:tcPr>
          <w:p w14:paraId="4B33DCCC" w14:textId="490D8FAE" w:rsidR="006F69DB" w:rsidRPr="000925BE" w:rsidRDefault="006F69DB" w:rsidP="00C32D61">
            <w:pPr>
              <w:pStyle w:val="Betarp"/>
              <w:widowControl w:val="0"/>
              <w:jc w:val="center"/>
              <w:rPr>
                <w:i/>
              </w:rPr>
            </w:pPr>
            <w:r w:rsidRPr="000925BE">
              <w:t>409140004</w:t>
            </w:r>
          </w:p>
        </w:tc>
        <w:tc>
          <w:tcPr>
            <w:tcW w:w="790" w:type="pct"/>
            <w:vMerge w:val="restart"/>
          </w:tcPr>
          <w:p w14:paraId="1FAA4A8A" w14:textId="73A35900" w:rsidR="006F69DB" w:rsidRPr="000925BE" w:rsidRDefault="006F69DB" w:rsidP="00C32D61">
            <w:pPr>
              <w:pStyle w:val="Betarp"/>
              <w:widowControl w:val="0"/>
            </w:pPr>
            <w:r w:rsidRPr="000925BE">
              <w:t>Paciento transportavimas</w:t>
            </w:r>
          </w:p>
        </w:tc>
        <w:tc>
          <w:tcPr>
            <w:tcW w:w="260" w:type="pct"/>
            <w:vMerge w:val="restart"/>
          </w:tcPr>
          <w:p w14:paraId="62FA4E19" w14:textId="77777777" w:rsidR="006F69DB" w:rsidRPr="000925BE" w:rsidRDefault="006F69DB" w:rsidP="00C32D61">
            <w:pPr>
              <w:pStyle w:val="Betarp"/>
              <w:widowControl w:val="0"/>
              <w:jc w:val="center"/>
              <w:rPr>
                <w:i/>
              </w:rPr>
            </w:pPr>
            <w:r w:rsidRPr="000925BE">
              <w:t>IV</w:t>
            </w:r>
          </w:p>
        </w:tc>
        <w:tc>
          <w:tcPr>
            <w:tcW w:w="392" w:type="pct"/>
            <w:vMerge w:val="restart"/>
          </w:tcPr>
          <w:p w14:paraId="3792F73D" w14:textId="27D143C6" w:rsidR="006F69DB" w:rsidRPr="000925BE" w:rsidRDefault="006F69DB" w:rsidP="00C32D61">
            <w:pPr>
              <w:pStyle w:val="Betarp"/>
              <w:widowControl w:val="0"/>
              <w:jc w:val="center"/>
              <w:rPr>
                <w:i/>
              </w:rPr>
            </w:pPr>
            <w:r w:rsidRPr="000925BE">
              <w:t>5</w:t>
            </w:r>
          </w:p>
        </w:tc>
        <w:tc>
          <w:tcPr>
            <w:tcW w:w="1165" w:type="pct"/>
          </w:tcPr>
          <w:p w14:paraId="1C23B70E" w14:textId="53CDF47E" w:rsidR="006F69DB" w:rsidRPr="000925BE" w:rsidRDefault="006F69DB" w:rsidP="00C32D61">
            <w:pPr>
              <w:pStyle w:val="Betarp"/>
              <w:widowControl w:val="0"/>
            </w:pPr>
            <w:r w:rsidRPr="000925BE">
              <w:t>Paruošti pacientą transportuoti.</w:t>
            </w:r>
          </w:p>
        </w:tc>
        <w:tc>
          <w:tcPr>
            <w:tcW w:w="1976" w:type="pct"/>
          </w:tcPr>
          <w:p w14:paraId="19FCCE69" w14:textId="12846377" w:rsidR="006F69DB" w:rsidRPr="000925BE" w:rsidRDefault="006F69DB" w:rsidP="00C32D61">
            <w:pPr>
              <w:pStyle w:val="Betarp"/>
              <w:widowControl w:val="0"/>
            </w:pPr>
            <w:r w:rsidRPr="000925BE">
              <w:t>Išmanyti paciento transportavimo būdus.</w:t>
            </w:r>
          </w:p>
          <w:p w14:paraId="214F0CB8" w14:textId="32544BB6" w:rsidR="006F69DB" w:rsidRPr="000925BE" w:rsidRDefault="006F69DB" w:rsidP="00C32D61">
            <w:pPr>
              <w:pStyle w:val="Betarp"/>
              <w:widowControl w:val="0"/>
            </w:pPr>
            <w:r w:rsidRPr="000925BE">
              <w:t>Parinkti tinkamus pacientų transportavimo būdus ir priemones.</w:t>
            </w:r>
          </w:p>
        </w:tc>
      </w:tr>
      <w:tr w:rsidR="006F69DB" w:rsidRPr="000925BE" w14:paraId="61103B0D" w14:textId="77777777" w:rsidTr="004437F3">
        <w:trPr>
          <w:trHeight w:val="57"/>
        </w:trPr>
        <w:tc>
          <w:tcPr>
            <w:tcW w:w="417" w:type="pct"/>
            <w:vMerge/>
          </w:tcPr>
          <w:p w14:paraId="6C97781A" w14:textId="4709C68D" w:rsidR="006F69DB" w:rsidRPr="000925BE" w:rsidRDefault="006F69DB" w:rsidP="00C32D61">
            <w:pPr>
              <w:pStyle w:val="Betarp"/>
              <w:widowControl w:val="0"/>
              <w:jc w:val="center"/>
              <w:rPr>
                <w:iCs/>
              </w:rPr>
            </w:pPr>
          </w:p>
        </w:tc>
        <w:tc>
          <w:tcPr>
            <w:tcW w:w="790" w:type="pct"/>
            <w:vMerge/>
          </w:tcPr>
          <w:p w14:paraId="09E76E84" w14:textId="77777777" w:rsidR="006F69DB" w:rsidRPr="000925BE" w:rsidRDefault="006F69DB" w:rsidP="00C32D61">
            <w:pPr>
              <w:pStyle w:val="Betarp"/>
              <w:widowControl w:val="0"/>
            </w:pPr>
          </w:p>
        </w:tc>
        <w:tc>
          <w:tcPr>
            <w:tcW w:w="260" w:type="pct"/>
            <w:vMerge/>
          </w:tcPr>
          <w:p w14:paraId="0E87752E" w14:textId="77777777" w:rsidR="006F69DB" w:rsidRPr="000925BE" w:rsidRDefault="006F69DB" w:rsidP="00C32D61">
            <w:pPr>
              <w:pStyle w:val="Betarp"/>
              <w:widowControl w:val="0"/>
              <w:jc w:val="center"/>
            </w:pPr>
          </w:p>
        </w:tc>
        <w:tc>
          <w:tcPr>
            <w:tcW w:w="392" w:type="pct"/>
            <w:vMerge/>
          </w:tcPr>
          <w:p w14:paraId="7DA7142A" w14:textId="77777777" w:rsidR="006F69DB" w:rsidRPr="000925BE" w:rsidRDefault="006F69DB" w:rsidP="00C32D61">
            <w:pPr>
              <w:pStyle w:val="Betarp"/>
              <w:widowControl w:val="0"/>
              <w:jc w:val="center"/>
            </w:pPr>
          </w:p>
        </w:tc>
        <w:tc>
          <w:tcPr>
            <w:tcW w:w="1165" w:type="pct"/>
          </w:tcPr>
          <w:p w14:paraId="0DBD80C7" w14:textId="2FE1466A" w:rsidR="006F69DB" w:rsidRPr="000925BE" w:rsidRDefault="006F69DB" w:rsidP="00C32D61">
            <w:pPr>
              <w:pStyle w:val="Betarp"/>
              <w:widowControl w:val="0"/>
            </w:pPr>
            <w:r w:rsidRPr="000925BE">
              <w:t>Transportuoti pacientą.</w:t>
            </w:r>
          </w:p>
        </w:tc>
        <w:tc>
          <w:tcPr>
            <w:tcW w:w="1976" w:type="pct"/>
          </w:tcPr>
          <w:p w14:paraId="1B5AA579" w14:textId="77777777" w:rsidR="006F69DB" w:rsidRPr="000925BE" w:rsidRDefault="006F69DB" w:rsidP="00C32D61">
            <w:pPr>
              <w:pStyle w:val="Betarp"/>
              <w:widowControl w:val="0"/>
            </w:pPr>
            <w:r w:rsidRPr="000925BE">
              <w:t>Išmanyti medicininės evakuacijos transporto priemonės įrangą.</w:t>
            </w:r>
          </w:p>
          <w:p w14:paraId="7BB81BD2" w14:textId="6D060780" w:rsidR="006F69DB" w:rsidRPr="000925BE" w:rsidRDefault="006F69DB" w:rsidP="00C32D61">
            <w:pPr>
              <w:pStyle w:val="Betarp"/>
              <w:widowControl w:val="0"/>
            </w:pPr>
            <w:r w:rsidRPr="000925BE">
              <w:t>Transportuoti pacientą įvairiomis medicininės evakuacijos transporto priemonėmis ir be jų.</w:t>
            </w:r>
          </w:p>
        </w:tc>
      </w:tr>
      <w:tr w:rsidR="006F69DB" w:rsidRPr="000925BE" w14:paraId="513AB526" w14:textId="77777777" w:rsidTr="004437F3">
        <w:trPr>
          <w:trHeight w:val="57"/>
        </w:trPr>
        <w:tc>
          <w:tcPr>
            <w:tcW w:w="417" w:type="pct"/>
            <w:vMerge w:val="restart"/>
          </w:tcPr>
          <w:p w14:paraId="46B653FD" w14:textId="0372BED6" w:rsidR="006F69DB" w:rsidRPr="000925BE" w:rsidRDefault="006F69DB" w:rsidP="00C32D61">
            <w:pPr>
              <w:pStyle w:val="Betarp"/>
              <w:widowControl w:val="0"/>
              <w:jc w:val="center"/>
            </w:pPr>
            <w:r w:rsidRPr="000925BE">
              <w:t>409140005</w:t>
            </w:r>
          </w:p>
        </w:tc>
        <w:tc>
          <w:tcPr>
            <w:tcW w:w="790" w:type="pct"/>
            <w:vMerge w:val="restart"/>
          </w:tcPr>
          <w:p w14:paraId="5BC0EAD3" w14:textId="77777777" w:rsidR="006F69DB" w:rsidRPr="000925BE" w:rsidRDefault="006F69DB" w:rsidP="00C32D61">
            <w:pPr>
              <w:pStyle w:val="Betarp"/>
              <w:widowControl w:val="0"/>
            </w:pPr>
            <w:r w:rsidRPr="000925BE">
              <w:t>Prevencinių medicinos priemonių taikymas</w:t>
            </w:r>
          </w:p>
        </w:tc>
        <w:tc>
          <w:tcPr>
            <w:tcW w:w="260" w:type="pct"/>
            <w:vMerge w:val="restart"/>
          </w:tcPr>
          <w:p w14:paraId="12FD794C" w14:textId="77777777" w:rsidR="006F69DB" w:rsidRPr="000925BE" w:rsidRDefault="006F69DB" w:rsidP="00C32D61">
            <w:pPr>
              <w:pStyle w:val="Betarp"/>
              <w:widowControl w:val="0"/>
              <w:jc w:val="center"/>
              <w:rPr>
                <w:i/>
              </w:rPr>
            </w:pPr>
            <w:r w:rsidRPr="000925BE">
              <w:t>IV</w:t>
            </w:r>
          </w:p>
        </w:tc>
        <w:tc>
          <w:tcPr>
            <w:tcW w:w="392" w:type="pct"/>
            <w:vMerge w:val="restart"/>
          </w:tcPr>
          <w:p w14:paraId="21230784" w14:textId="02A91E30" w:rsidR="006F69DB" w:rsidRPr="000925BE" w:rsidRDefault="006F69DB" w:rsidP="00C32D61">
            <w:pPr>
              <w:pStyle w:val="Betarp"/>
              <w:widowControl w:val="0"/>
              <w:jc w:val="center"/>
              <w:rPr>
                <w:i/>
              </w:rPr>
            </w:pPr>
            <w:r w:rsidRPr="000925BE">
              <w:t>5</w:t>
            </w:r>
          </w:p>
        </w:tc>
        <w:tc>
          <w:tcPr>
            <w:tcW w:w="1165" w:type="pct"/>
          </w:tcPr>
          <w:p w14:paraId="57E4218D" w14:textId="0BE8A92A" w:rsidR="006F69DB" w:rsidRPr="000925BE" w:rsidRDefault="006F69DB" w:rsidP="00C32D61">
            <w:pPr>
              <w:pStyle w:val="Betarp"/>
              <w:widowControl w:val="0"/>
            </w:pPr>
            <w:r w:rsidRPr="000925BE">
              <w:t>Išmanyti sveikatos sutrikimų profilaktikos priemones.</w:t>
            </w:r>
          </w:p>
        </w:tc>
        <w:tc>
          <w:tcPr>
            <w:tcW w:w="1976" w:type="pct"/>
          </w:tcPr>
          <w:p w14:paraId="65E80CD1" w14:textId="6B1E334C" w:rsidR="006F69DB" w:rsidRPr="000925BE" w:rsidRDefault="006F69DB" w:rsidP="00C32D61">
            <w:pPr>
              <w:pStyle w:val="Betarp"/>
              <w:widowControl w:val="0"/>
              <w:rPr>
                <w:iCs/>
              </w:rPr>
            </w:pPr>
            <w:r w:rsidRPr="000925BE">
              <w:rPr>
                <w:iCs/>
              </w:rPr>
              <w:t>Išmanyti profilaktikos priemonių rūšis ir jų taikymą.</w:t>
            </w:r>
          </w:p>
          <w:p w14:paraId="12408BAA" w14:textId="77777777" w:rsidR="006F69DB" w:rsidRPr="000925BE" w:rsidRDefault="006F69DB" w:rsidP="00C32D61">
            <w:pPr>
              <w:pStyle w:val="Betarp"/>
              <w:widowControl w:val="0"/>
              <w:rPr>
                <w:iCs/>
              </w:rPr>
            </w:pPr>
            <w:r w:rsidRPr="000925BE">
              <w:rPr>
                <w:iCs/>
              </w:rPr>
              <w:t>Išmanyti sveikos gyvensenos principus.</w:t>
            </w:r>
          </w:p>
        </w:tc>
      </w:tr>
      <w:tr w:rsidR="006F69DB" w:rsidRPr="000925BE" w14:paraId="7D4E8819" w14:textId="77777777" w:rsidTr="004437F3">
        <w:trPr>
          <w:trHeight w:val="57"/>
        </w:trPr>
        <w:tc>
          <w:tcPr>
            <w:tcW w:w="417" w:type="pct"/>
            <w:vMerge/>
          </w:tcPr>
          <w:p w14:paraId="54445C14" w14:textId="77777777" w:rsidR="006F69DB" w:rsidRPr="000925BE" w:rsidRDefault="006F69DB" w:rsidP="00C32D61">
            <w:pPr>
              <w:pStyle w:val="Betarp"/>
              <w:widowControl w:val="0"/>
              <w:jc w:val="center"/>
              <w:rPr>
                <w:i/>
              </w:rPr>
            </w:pPr>
          </w:p>
        </w:tc>
        <w:tc>
          <w:tcPr>
            <w:tcW w:w="790" w:type="pct"/>
            <w:vMerge/>
          </w:tcPr>
          <w:p w14:paraId="5D8D4CF8" w14:textId="77777777" w:rsidR="006F69DB" w:rsidRPr="000925BE" w:rsidRDefault="006F69DB" w:rsidP="00C32D61">
            <w:pPr>
              <w:pStyle w:val="Betarp"/>
              <w:widowControl w:val="0"/>
              <w:rPr>
                <w:i/>
              </w:rPr>
            </w:pPr>
          </w:p>
        </w:tc>
        <w:tc>
          <w:tcPr>
            <w:tcW w:w="260" w:type="pct"/>
            <w:vMerge/>
          </w:tcPr>
          <w:p w14:paraId="10CEC0E8" w14:textId="77777777" w:rsidR="006F69DB" w:rsidRPr="000925BE" w:rsidRDefault="006F69DB" w:rsidP="00C32D61">
            <w:pPr>
              <w:pStyle w:val="Betarp"/>
              <w:widowControl w:val="0"/>
              <w:jc w:val="center"/>
              <w:rPr>
                <w:i/>
              </w:rPr>
            </w:pPr>
          </w:p>
        </w:tc>
        <w:tc>
          <w:tcPr>
            <w:tcW w:w="392" w:type="pct"/>
            <w:vMerge/>
          </w:tcPr>
          <w:p w14:paraId="66CB2C97" w14:textId="77777777" w:rsidR="006F69DB" w:rsidRPr="000925BE" w:rsidRDefault="006F69DB" w:rsidP="00C32D61">
            <w:pPr>
              <w:pStyle w:val="Betarp"/>
              <w:widowControl w:val="0"/>
              <w:jc w:val="center"/>
              <w:rPr>
                <w:i/>
              </w:rPr>
            </w:pPr>
          </w:p>
        </w:tc>
        <w:tc>
          <w:tcPr>
            <w:tcW w:w="1165" w:type="pct"/>
          </w:tcPr>
          <w:p w14:paraId="1B7A926C" w14:textId="4B13D83F" w:rsidR="006F69DB" w:rsidRPr="000925BE" w:rsidRDefault="006F69DB" w:rsidP="00C32D61">
            <w:pPr>
              <w:pStyle w:val="Betarp"/>
              <w:widowControl w:val="0"/>
            </w:pPr>
            <w:r w:rsidRPr="000925BE">
              <w:t>Taikyti prevencines medicinos priemones.</w:t>
            </w:r>
          </w:p>
        </w:tc>
        <w:tc>
          <w:tcPr>
            <w:tcW w:w="1976" w:type="pct"/>
          </w:tcPr>
          <w:p w14:paraId="484FEC7C" w14:textId="6D67A798" w:rsidR="006F69DB" w:rsidRPr="000925BE" w:rsidRDefault="006F69DB" w:rsidP="00C32D61">
            <w:pPr>
              <w:pStyle w:val="Betarp"/>
              <w:widowControl w:val="0"/>
            </w:pPr>
            <w:r w:rsidRPr="000925BE">
              <w:t>Išmanyti užkrečiamąsias ligas ir jų prevencijos principus.</w:t>
            </w:r>
          </w:p>
          <w:p w14:paraId="3D30342D" w14:textId="078E5FF2" w:rsidR="006F69DB" w:rsidRPr="000925BE" w:rsidRDefault="006F69DB" w:rsidP="00C32D61">
            <w:pPr>
              <w:pStyle w:val="Betarp"/>
              <w:widowControl w:val="0"/>
              <w:rPr>
                <w:iCs/>
              </w:rPr>
            </w:pPr>
            <w:r w:rsidRPr="000925BE">
              <w:t>Taikyti prevencinės medicinos priemones užkrečiamųjų ligų atvejais.</w:t>
            </w:r>
          </w:p>
        </w:tc>
      </w:tr>
      <w:tr w:rsidR="006F69DB" w:rsidRPr="000925BE" w14:paraId="0EA6D8A0" w14:textId="77777777" w:rsidTr="004437F3">
        <w:trPr>
          <w:trHeight w:val="57"/>
        </w:trPr>
        <w:tc>
          <w:tcPr>
            <w:tcW w:w="417" w:type="pct"/>
            <w:vMerge w:val="restart"/>
          </w:tcPr>
          <w:p w14:paraId="48C81A8C" w14:textId="2000B7B3" w:rsidR="006F69DB" w:rsidRPr="000925BE" w:rsidRDefault="006F69DB" w:rsidP="00C32D61">
            <w:pPr>
              <w:pStyle w:val="Betarp"/>
              <w:widowControl w:val="0"/>
              <w:jc w:val="center"/>
            </w:pPr>
            <w:r w:rsidRPr="000925BE">
              <w:lastRenderedPageBreak/>
              <w:t>409140006</w:t>
            </w:r>
          </w:p>
        </w:tc>
        <w:tc>
          <w:tcPr>
            <w:tcW w:w="790" w:type="pct"/>
            <w:vMerge w:val="restart"/>
          </w:tcPr>
          <w:p w14:paraId="3FAF4341" w14:textId="77777777" w:rsidR="006F69DB" w:rsidRPr="000925BE" w:rsidRDefault="006F69DB" w:rsidP="00C32D61">
            <w:pPr>
              <w:pStyle w:val="Betarp"/>
              <w:widowControl w:val="0"/>
              <w:rPr>
                <w:iCs/>
              </w:rPr>
            </w:pPr>
            <w:r w:rsidRPr="000925BE">
              <w:rPr>
                <w:iCs/>
              </w:rPr>
              <w:t>Medicinos pagalbos teikimas ekstremalių situacijų metu</w:t>
            </w:r>
          </w:p>
        </w:tc>
        <w:tc>
          <w:tcPr>
            <w:tcW w:w="260" w:type="pct"/>
            <w:vMerge w:val="restart"/>
          </w:tcPr>
          <w:p w14:paraId="41B3D8A6" w14:textId="77777777" w:rsidR="006F69DB" w:rsidRPr="000925BE" w:rsidRDefault="006F69DB" w:rsidP="00C32D61">
            <w:pPr>
              <w:pStyle w:val="Betarp"/>
              <w:widowControl w:val="0"/>
              <w:jc w:val="center"/>
              <w:rPr>
                <w:i/>
              </w:rPr>
            </w:pPr>
            <w:r w:rsidRPr="000925BE">
              <w:t>IV</w:t>
            </w:r>
          </w:p>
        </w:tc>
        <w:tc>
          <w:tcPr>
            <w:tcW w:w="392" w:type="pct"/>
            <w:vMerge w:val="restart"/>
          </w:tcPr>
          <w:p w14:paraId="2B8B2F73" w14:textId="77777777" w:rsidR="006F69DB" w:rsidRPr="000925BE" w:rsidRDefault="006F69DB" w:rsidP="00C32D61">
            <w:pPr>
              <w:pStyle w:val="Betarp"/>
              <w:widowControl w:val="0"/>
              <w:jc w:val="center"/>
              <w:rPr>
                <w:i/>
              </w:rPr>
            </w:pPr>
            <w:r w:rsidRPr="000925BE">
              <w:t>10</w:t>
            </w:r>
          </w:p>
        </w:tc>
        <w:tc>
          <w:tcPr>
            <w:tcW w:w="1165" w:type="pct"/>
          </w:tcPr>
          <w:p w14:paraId="15A80BC6" w14:textId="53A9E7F3" w:rsidR="006F69DB" w:rsidRPr="000925BE" w:rsidRDefault="006F69DB" w:rsidP="00C32D61">
            <w:pPr>
              <w:pStyle w:val="Betarp"/>
              <w:widowControl w:val="0"/>
            </w:pPr>
            <w:r w:rsidRPr="000925BE">
              <w:t>Pasiruošti veikti ekstremalių situacijų metu.</w:t>
            </w:r>
          </w:p>
        </w:tc>
        <w:tc>
          <w:tcPr>
            <w:tcW w:w="1976" w:type="pct"/>
          </w:tcPr>
          <w:p w14:paraId="6AD858DC" w14:textId="21EA4150" w:rsidR="006F69DB" w:rsidRPr="000925BE" w:rsidRDefault="006F69DB" w:rsidP="00C32D61">
            <w:pPr>
              <w:pStyle w:val="Betarp"/>
              <w:widowControl w:val="0"/>
              <w:rPr>
                <w:iCs/>
              </w:rPr>
            </w:pPr>
            <w:r w:rsidRPr="000925BE">
              <w:rPr>
                <w:iCs/>
              </w:rPr>
              <w:t>Apibūdinti pasirengimo ekstremalioms situacijoms etapus.</w:t>
            </w:r>
          </w:p>
          <w:p w14:paraId="08D5D707" w14:textId="6749B721" w:rsidR="006F69DB" w:rsidRPr="000925BE" w:rsidRDefault="006F69DB" w:rsidP="00C32D61">
            <w:pPr>
              <w:pStyle w:val="Betarp"/>
              <w:widowControl w:val="0"/>
            </w:pPr>
            <w:r w:rsidRPr="000925BE">
              <w:t>Veikti ekstremalių sit</w:t>
            </w:r>
            <w:r w:rsidR="00A002D6">
              <w:t>uacijų metu pagal kompetenciją.</w:t>
            </w:r>
          </w:p>
        </w:tc>
      </w:tr>
      <w:tr w:rsidR="006F69DB" w:rsidRPr="000925BE" w14:paraId="21E7010A" w14:textId="77777777" w:rsidTr="004437F3">
        <w:trPr>
          <w:trHeight w:val="57"/>
        </w:trPr>
        <w:tc>
          <w:tcPr>
            <w:tcW w:w="417" w:type="pct"/>
            <w:vMerge/>
          </w:tcPr>
          <w:p w14:paraId="31D124A1" w14:textId="77777777" w:rsidR="006F69DB" w:rsidRPr="000925BE" w:rsidRDefault="006F69DB" w:rsidP="00C32D61">
            <w:pPr>
              <w:pStyle w:val="Betarp"/>
              <w:widowControl w:val="0"/>
              <w:rPr>
                <w:i/>
              </w:rPr>
            </w:pPr>
          </w:p>
        </w:tc>
        <w:tc>
          <w:tcPr>
            <w:tcW w:w="790" w:type="pct"/>
            <w:vMerge/>
          </w:tcPr>
          <w:p w14:paraId="3F76F84C" w14:textId="77777777" w:rsidR="006F69DB" w:rsidRPr="000925BE" w:rsidRDefault="006F69DB" w:rsidP="00C32D61">
            <w:pPr>
              <w:pStyle w:val="Betarp"/>
              <w:widowControl w:val="0"/>
              <w:rPr>
                <w:i/>
              </w:rPr>
            </w:pPr>
          </w:p>
        </w:tc>
        <w:tc>
          <w:tcPr>
            <w:tcW w:w="260" w:type="pct"/>
            <w:vMerge/>
          </w:tcPr>
          <w:p w14:paraId="52206435" w14:textId="77777777" w:rsidR="006F69DB" w:rsidRPr="000925BE" w:rsidRDefault="006F69DB" w:rsidP="00C32D61">
            <w:pPr>
              <w:pStyle w:val="Betarp"/>
              <w:widowControl w:val="0"/>
              <w:rPr>
                <w:i/>
              </w:rPr>
            </w:pPr>
          </w:p>
        </w:tc>
        <w:tc>
          <w:tcPr>
            <w:tcW w:w="392" w:type="pct"/>
            <w:vMerge/>
          </w:tcPr>
          <w:p w14:paraId="3FB134F9" w14:textId="77777777" w:rsidR="006F69DB" w:rsidRPr="000925BE" w:rsidRDefault="006F69DB" w:rsidP="00C32D61">
            <w:pPr>
              <w:pStyle w:val="Betarp"/>
              <w:widowControl w:val="0"/>
              <w:rPr>
                <w:i/>
              </w:rPr>
            </w:pPr>
          </w:p>
        </w:tc>
        <w:tc>
          <w:tcPr>
            <w:tcW w:w="1165" w:type="pct"/>
          </w:tcPr>
          <w:p w14:paraId="0C4A07A2" w14:textId="7C91B14B" w:rsidR="006F69DB" w:rsidRPr="000925BE" w:rsidRDefault="006F69DB" w:rsidP="00C32D61">
            <w:pPr>
              <w:pStyle w:val="Betarp"/>
              <w:widowControl w:val="0"/>
            </w:pPr>
            <w:r w:rsidRPr="000925BE">
              <w:t>Teikti medicinos pagalbą ekstremalių situacijų metu.</w:t>
            </w:r>
          </w:p>
        </w:tc>
        <w:tc>
          <w:tcPr>
            <w:tcW w:w="1976" w:type="pct"/>
          </w:tcPr>
          <w:p w14:paraId="0F1376CB" w14:textId="77777777" w:rsidR="006F69DB" w:rsidRPr="000925BE" w:rsidRDefault="006F69DB" w:rsidP="00C32D61">
            <w:pPr>
              <w:pStyle w:val="Betarp"/>
              <w:widowControl w:val="0"/>
              <w:rPr>
                <w:iCs/>
              </w:rPr>
            </w:pPr>
            <w:r w:rsidRPr="000925BE">
              <w:rPr>
                <w:iCs/>
              </w:rPr>
              <w:t>Išmanyti medicinos pagalbos teikimo principus esant ekstremaliai situacijai.</w:t>
            </w:r>
          </w:p>
          <w:p w14:paraId="78C11246" w14:textId="77777777" w:rsidR="006F69DB" w:rsidRPr="000925BE" w:rsidRDefault="006F69DB" w:rsidP="00C32D61">
            <w:pPr>
              <w:pStyle w:val="Betarp"/>
              <w:widowControl w:val="0"/>
              <w:rPr>
                <w:iCs/>
              </w:rPr>
            </w:pPr>
            <w:r w:rsidRPr="000925BE">
              <w:rPr>
                <w:iCs/>
              </w:rPr>
              <w:t>Suteikti medicinos pagalbą esant ekstremaliai situacijai.</w:t>
            </w:r>
          </w:p>
        </w:tc>
      </w:tr>
      <w:tr w:rsidR="006F69DB" w:rsidRPr="000925BE" w14:paraId="7C104BA8" w14:textId="77777777" w:rsidTr="00ED7965">
        <w:trPr>
          <w:trHeight w:val="57"/>
        </w:trPr>
        <w:tc>
          <w:tcPr>
            <w:tcW w:w="5000" w:type="pct"/>
            <w:gridSpan w:val="6"/>
            <w:shd w:val="clear" w:color="auto" w:fill="F2F2F2" w:themeFill="background1" w:themeFillShade="F2"/>
          </w:tcPr>
          <w:p w14:paraId="34A6BF93" w14:textId="6308E9AB" w:rsidR="006F69DB" w:rsidRPr="000925BE" w:rsidRDefault="006F69DB" w:rsidP="00C32D61">
            <w:pPr>
              <w:pStyle w:val="Betarp"/>
              <w:widowControl w:val="0"/>
              <w:rPr>
                <w:iCs/>
              </w:rPr>
            </w:pPr>
            <w:r w:rsidRPr="00CC52C2">
              <w:rPr>
                <w:b/>
              </w:rPr>
              <w:t>Pasirenkamieji moduliai (iš viso 10 mokymosi kreditų)</w:t>
            </w:r>
            <w:r w:rsidR="00B11643">
              <w:rPr>
                <w:iCs/>
              </w:rPr>
              <w:t>*</w:t>
            </w:r>
          </w:p>
        </w:tc>
      </w:tr>
      <w:tr w:rsidR="006944D9" w:rsidRPr="000925BE" w14:paraId="3E686E39" w14:textId="77777777" w:rsidTr="004437F3">
        <w:trPr>
          <w:trHeight w:val="57"/>
        </w:trPr>
        <w:tc>
          <w:tcPr>
            <w:tcW w:w="417" w:type="pct"/>
            <w:vMerge w:val="restart"/>
          </w:tcPr>
          <w:p w14:paraId="6FAB3CB0" w14:textId="478A0248" w:rsidR="006944D9" w:rsidRPr="00BB6632" w:rsidRDefault="00BB6632" w:rsidP="00C32D61">
            <w:pPr>
              <w:pStyle w:val="Betarp"/>
              <w:widowControl w:val="0"/>
              <w:jc w:val="center"/>
            </w:pPr>
            <w:r w:rsidRPr="00BB6632">
              <w:t>409140007</w:t>
            </w:r>
          </w:p>
        </w:tc>
        <w:tc>
          <w:tcPr>
            <w:tcW w:w="790" w:type="pct"/>
            <w:vMerge w:val="restart"/>
          </w:tcPr>
          <w:p w14:paraId="17442506" w14:textId="3EDD265B" w:rsidR="006944D9" w:rsidRPr="006944D9" w:rsidRDefault="006944D9" w:rsidP="00C32D61">
            <w:pPr>
              <w:pStyle w:val="Betarp"/>
              <w:widowControl w:val="0"/>
              <w:rPr>
                <w:iCs/>
              </w:rPr>
            </w:pPr>
            <w:r w:rsidRPr="006944D9">
              <w:rPr>
                <w:iCs/>
              </w:rPr>
              <w:t>Pirmosios pagalbos instrukcijų teikimas telefonu</w:t>
            </w:r>
          </w:p>
        </w:tc>
        <w:tc>
          <w:tcPr>
            <w:tcW w:w="260" w:type="pct"/>
            <w:vMerge w:val="restart"/>
          </w:tcPr>
          <w:p w14:paraId="2C4D1F0A" w14:textId="55936BC0" w:rsidR="006944D9" w:rsidRPr="000925BE" w:rsidRDefault="006944D9" w:rsidP="00C32D61">
            <w:pPr>
              <w:pStyle w:val="Betarp"/>
              <w:widowControl w:val="0"/>
              <w:jc w:val="center"/>
              <w:rPr>
                <w:i/>
              </w:rPr>
            </w:pPr>
            <w:r w:rsidRPr="000925BE">
              <w:t>IV</w:t>
            </w:r>
          </w:p>
        </w:tc>
        <w:tc>
          <w:tcPr>
            <w:tcW w:w="392" w:type="pct"/>
            <w:vMerge w:val="restart"/>
          </w:tcPr>
          <w:p w14:paraId="25AC7D87" w14:textId="13997D51" w:rsidR="006944D9" w:rsidRPr="000925BE" w:rsidRDefault="006944D9" w:rsidP="00C32D61">
            <w:pPr>
              <w:pStyle w:val="Betarp"/>
              <w:widowControl w:val="0"/>
              <w:jc w:val="center"/>
              <w:rPr>
                <w:i/>
              </w:rPr>
            </w:pPr>
            <w:r w:rsidRPr="000925BE">
              <w:t>10</w:t>
            </w:r>
          </w:p>
        </w:tc>
        <w:tc>
          <w:tcPr>
            <w:tcW w:w="1165" w:type="pct"/>
          </w:tcPr>
          <w:p w14:paraId="6558750A" w14:textId="74E876C1" w:rsidR="006944D9" w:rsidRPr="000925BE" w:rsidRDefault="006944D9" w:rsidP="00C32D61">
            <w:pPr>
              <w:pStyle w:val="Betarp"/>
              <w:widowControl w:val="0"/>
            </w:pPr>
            <w:r w:rsidRPr="00D158D6">
              <w:rPr>
                <w:color w:val="323130"/>
                <w:bdr w:val="none" w:sz="0" w:space="0" w:color="auto" w:frame="1"/>
              </w:rPr>
              <w:t>Priimti pirmosios pagalbos skambučius</w:t>
            </w:r>
            <w:r>
              <w:rPr>
                <w:color w:val="323130"/>
                <w:bdr w:val="none" w:sz="0" w:space="0" w:color="auto" w:frame="1"/>
              </w:rPr>
              <w:t>.</w:t>
            </w:r>
          </w:p>
        </w:tc>
        <w:tc>
          <w:tcPr>
            <w:tcW w:w="1976" w:type="pct"/>
          </w:tcPr>
          <w:p w14:paraId="66FA3D76" w14:textId="77777777" w:rsidR="006944D9" w:rsidRPr="000C6EB2" w:rsidRDefault="006944D9" w:rsidP="00C32D61">
            <w:pPr>
              <w:pStyle w:val="Betarp"/>
              <w:widowControl w:val="0"/>
              <w:rPr>
                <w:iCs/>
              </w:rPr>
            </w:pPr>
            <w:r w:rsidRPr="000C6EB2">
              <w:rPr>
                <w:iCs/>
              </w:rPr>
              <w:t>Išmanyti pirmosios pagalbos telefonu organizavimo pagrindus.</w:t>
            </w:r>
          </w:p>
          <w:p w14:paraId="0D8EE80A" w14:textId="707257AC" w:rsidR="006944D9" w:rsidRPr="000C6EB2" w:rsidRDefault="006944D9" w:rsidP="00C32D61">
            <w:pPr>
              <w:pStyle w:val="Betarp"/>
              <w:widowControl w:val="0"/>
              <w:rPr>
                <w:iCs/>
              </w:rPr>
            </w:pPr>
            <w:r w:rsidRPr="000C6EB2">
              <w:rPr>
                <w:iCs/>
              </w:rPr>
              <w:t>Tvarkyti pirmosios pagalbos telefonu dokumentaciją.</w:t>
            </w:r>
          </w:p>
        </w:tc>
      </w:tr>
      <w:tr w:rsidR="006944D9" w:rsidRPr="000925BE" w14:paraId="51F7BBEE" w14:textId="77777777" w:rsidTr="004437F3">
        <w:trPr>
          <w:trHeight w:val="57"/>
        </w:trPr>
        <w:tc>
          <w:tcPr>
            <w:tcW w:w="417" w:type="pct"/>
            <w:vMerge/>
          </w:tcPr>
          <w:p w14:paraId="47594916" w14:textId="77777777" w:rsidR="006944D9" w:rsidRPr="00BB6632" w:rsidRDefault="006944D9" w:rsidP="00C32D61">
            <w:pPr>
              <w:pStyle w:val="Betarp"/>
              <w:widowControl w:val="0"/>
              <w:jc w:val="center"/>
            </w:pPr>
          </w:p>
        </w:tc>
        <w:tc>
          <w:tcPr>
            <w:tcW w:w="790" w:type="pct"/>
            <w:vMerge/>
          </w:tcPr>
          <w:p w14:paraId="4755BCAA" w14:textId="77777777" w:rsidR="006944D9" w:rsidRPr="000925BE" w:rsidRDefault="006944D9" w:rsidP="00C32D61">
            <w:pPr>
              <w:pStyle w:val="Betarp"/>
              <w:widowControl w:val="0"/>
              <w:rPr>
                <w:i/>
              </w:rPr>
            </w:pPr>
          </w:p>
        </w:tc>
        <w:tc>
          <w:tcPr>
            <w:tcW w:w="260" w:type="pct"/>
            <w:vMerge/>
          </w:tcPr>
          <w:p w14:paraId="3F33A046" w14:textId="77777777" w:rsidR="006944D9" w:rsidRPr="000925BE" w:rsidRDefault="006944D9" w:rsidP="00C32D61">
            <w:pPr>
              <w:pStyle w:val="Betarp"/>
              <w:widowControl w:val="0"/>
              <w:jc w:val="center"/>
              <w:rPr>
                <w:i/>
              </w:rPr>
            </w:pPr>
          </w:p>
        </w:tc>
        <w:tc>
          <w:tcPr>
            <w:tcW w:w="392" w:type="pct"/>
            <w:vMerge/>
          </w:tcPr>
          <w:p w14:paraId="3A986117" w14:textId="77777777" w:rsidR="006944D9" w:rsidRPr="000925BE" w:rsidRDefault="006944D9" w:rsidP="00C32D61">
            <w:pPr>
              <w:pStyle w:val="Betarp"/>
              <w:widowControl w:val="0"/>
              <w:jc w:val="center"/>
              <w:rPr>
                <w:i/>
              </w:rPr>
            </w:pPr>
          </w:p>
        </w:tc>
        <w:tc>
          <w:tcPr>
            <w:tcW w:w="1165" w:type="pct"/>
          </w:tcPr>
          <w:p w14:paraId="02D18A06" w14:textId="32A9DE12" w:rsidR="006944D9" w:rsidRPr="006944D9" w:rsidRDefault="000C6EB2" w:rsidP="00C32D61">
            <w:pPr>
              <w:pStyle w:val="Betarp"/>
              <w:widowControl w:val="0"/>
              <w:rPr>
                <w:iCs/>
              </w:rPr>
            </w:pPr>
            <w:r w:rsidRPr="00D158D6">
              <w:rPr>
                <w:color w:val="323130"/>
                <w:bdr w:val="none" w:sz="0" w:space="0" w:color="auto" w:frame="1"/>
              </w:rPr>
              <w:t>Teikti pirmosios pagalbos instrukcijas telefonu.</w:t>
            </w:r>
          </w:p>
        </w:tc>
        <w:tc>
          <w:tcPr>
            <w:tcW w:w="1976" w:type="pct"/>
          </w:tcPr>
          <w:p w14:paraId="34D328EC" w14:textId="77777777" w:rsidR="000C6EB2" w:rsidRPr="000C6EB2" w:rsidRDefault="000C6EB2" w:rsidP="00C32D61">
            <w:pPr>
              <w:pStyle w:val="Betarp"/>
              <w:widowControl w:val="0"/>
              <w:rPr>
                <w:iCs/>
              </w:rPr>
            </w:pPr>
            <w:r w:rsidRPr="000C6EB2">
              <w:rPr>
                <w:iCs/>
              </w:rPr>
              <w:t>Suprasti pirmosios pagalbos telefonu, veiklos ypatumus.</w:t>
            </w:r>
          </w:p>
          <w:p w14:paraId="23D5B1A4" w14:textId="77777777" w:rsidR="000C6EB2" w:rsidRPr="000C6EB2" w:rsidRDefault="000C6EB2" w:rsidP="00C32D61">
            <w:pPr>
              <w:pStyle w:val="Betarp"/>
              <w:widowControl w:val="0"/>
              <w:rPr>
                <w:iCs/>
              </w:rPr>
            </w:pPr>
            <w:r w:rsidRPr="000C6EB2">
              <w:rPr>
                <w:iCs/>
              </w:rPr>
              <w:t>Išmanyti pirmosios pagalbos teikimo instrukcijų telefonu algoritmą.</w:t>
            </w:r>
          </w:p>
          <w:p w14:paraId="580C9421" w14:textId="77777777" w:rsidR="000C6EB2" w:rsidRPr="000C6EB2" w:rsidRDefault="000C6EB2" w:rsidP="00C32D61">
            <w:pPr>
              <w:pStyle w:val="Betarp"/>
              <w:widowControl w:val="0"/>
              <w:rPr>
                <w:iCs/>
              </w:rPr>
            </w:pPr>
            <w:r w:rsidRPr="000C6EB2">
              <w:rPr>
                <w:iCs/>
              </w:rPr>
              <w:t>Konsultuoti pranešusįjį, teikiant pirmosios pagalbos instrukcijas telefonu.</w:t>
            </w:r>
          </w:p>
          <w:p w14:paraId="3BA8B36A" w14:textId="104DD6CF" w:rsidR="006944D9" w:rsidRPr="000925BE" w:rsidRDefault="000C6EB2" w:rsidP="00C32D61">
            <w:pPr>
              <w:pStyle w:val="Betarp"/>
              <w:widowControl w:val="0"/>
              <w:rPr>
                <w:iCs/>
              </w:rPr>
            </w:pPr>
            <w:r w:rsidRPr="000C6EB2">
              <w:rPr>
                <w:iCs/>
              </w:rPr>
              <w:t>Atvaizduoti kvietimų informaciją žemėlapyje.</w:t>
            </w:r>
          </w:p>
        </w:tc>
      </w:tr>
      <w:tr w:rsidR="006944D9" w:rsidRPr="000925BE" w14:paraId="4FDCE69B" w14:textId="77777777" w:rsidTr="004437F3">
        <w:trPr>
          <w:trHeight w:val="57"/>
        </w:trPr>
        <w:tc>
          <w:tcPr>
            <w:tcW w:w="417" w:type="pct"/>
            <w:vMerge w:val="restart"/>
          </w:tcPr>
          <w:p w14:paraId="5DAB11C8" w14:textId="72EDDE25" w:rsidR="006944D9" w:rsidRPr="00BB6632" w:rsidRDefault="00BB6632" w:rsidP="00C32D61">
            <w:pPr>
              <w:pStyle w:val="Betarp"/>
              <w:widowControl w:val="0"/>
              <w:jc w:val="center"/>
            </w:pPr>
            <w:r>
              <w:t>409140008</w:t>
            </w:r>
          </w:p>
        </w:tc>
        <w:tc>
          <w:tcPr>
            <w:tcW w:w="790" w:type="pct"/>
            <w:vMerge w:val="restart"/>
          </w:tcPr>
          <w:p w14:paraId="06D615E7" w14:textId="62198623" w:rsidR="006944D9" w:rsidRPr="006944D9" w:rsidRDefault="006944D9" w:rsidP="00C32D61">
            <w:pPr>
              <w:pStyle w:val="Betarp"/>
              <w:widowControl w:val="0"/>
              <w:rPr>
                <w:iCs/>
              </w:rPr>
            </w:pPr>
            <w:r w:rsidRPr="006944D9">
              <w:rPr>
                <w:iCs/>
              </w:rPr>
              <w:t>Pagalbos teikimas ūmių psichikos būklių atvejais</w:t>
            </w:r>
          </w:p>
        </w:tc>
        <w:tc>
          <w:tcPr>
            <w:tcW w:w="260" w:type="pct"/>
            <w:vMerge w:val="restart"/>
          </w:tcPr>
          <w:p w14:paraId="5E12F623" w14:textId="02695ABB" w:rsidR="006944D9" w:rsidRPr="000925BE" w:rsidRDefault="006944D9" w:rsidP="00C32D61">
            <w:pPr>
              <w:pStyle w:val="Betarp"/>
              <w:widowControl w:val="0"/>
              <w:jc w:val="center"/>
              <w:rPr>
                <w:i/>
              </w:rPr>
            </w:pPr>
            <w:r w:rsidRPr="000925BE">
              <w:t>IV</w:t>
            </w:r>
          </w:p>
        </w:tc>
        <w:tc>
          <w:tcPr>
            <w:tcW w:w="392" w:type="pct"/>
            <w:vMerge w:val="restart"/>
          </w:tcPr>
          <w:p w14:paraId="187997E6" w14:textId="1ECA644B" w:rsidR="006944D9" w:rsidRPr="000925BE" w:rsidRDefault="006944D9" w:rsidP="00C32D61">
            <w:pPr>
              <w:pStyle w:val="Betarp"/>
              <w:widowControl w:val="0"/>
              <w:jc w:val="center"/>
              <w:rPr>
                <w:i/>
              </w:rPr>
            </w:pPr>
            <w:r w:rsidRPr="000925BE">
              <w:t>10</w:t>
            </w:r>
          </w:p>
        </w:tc>
        <w:tc>
          <w:tcPr>
            <w:tcW w:w="1165" w:type="pct"/>
          </w:tcPr>
          <w:p w14:paraId="0BC51DB6" w14:textId="1F12CBFA" w:rsidR="006944D9" w:rsidRPr="000C6EB2" w:rsidRDefault="000C6EB2" w:rsidP="00C32D61">
            <w:pPr>
              <w:pStyle w:val="Betarp"/>
              <w:widowControl w:val="0"/>
              <w:rPr>
                <w:color w:val="323130"/>
                <w:bdr w:val="none" w:sz="0" w:space="0" w:color="auto" w:frame="1"/>
              </w:rPr>
            </w:pPr>
            <w:r w:rsidRPr="000C6EB2">
              <w:rPr>
                <w:color w:val="323130"/>
                <w:bdr w:val="none" w:sz="0" w:space="0" w:color="auto" w:frame="1"/>
              </w:rPr>
              <w:t>Atpažinti ūmias psichikos ligas ir psichologines krizes.</w:t>
            </w:r>
          </w:p>
        </w:tc>
        <w:tc>
          <w:tcPr>
            <w:tcW w:w="1976" w:type="pct"/>
          </w:tcPr>
          <w:p w14:paraId="20ECD16B" w14:textId="77777777" w:rsidR="000C6EB2" w:rsidRPr="000C6EB2" w:rsidRDefault="000C6EB2" w:rsidP="00C32D61">
            <w:pPr>
              <w:pStyle w:val="Betarp"/>
              <w:widowControl w:val="0"/>
              <w:rPr>
                <w:iCs/>
              </w:rPr>
            </w:pPr>
            <w:r w:rsidRPr="000C6EB2">
              <w:rPr>
                <w:iCs/>
              </w:rPr>
              <w:t>Apibrėžti psichikos ligų atsiradimo priežastis.</w:t>
            </w:r>
          </w:p>
          <w:p w14:paraId="382AAD78" w14:textId="32B5B880" w:rsidR="000C6EB2" w:rsidRPr="000C6EB2" w:rsidRDefault="000C6EB2" w:rsidP="00C32D61">
            <w:pPr>
              <w:pStyle w:val="Betarp"/>
              <w:widowControl w:val="0"/>
              <w:rPr>
                <w:iCs/>
              </w:rPr>
            </w:pPr>
            <w:r w:rsidRPr="000C6EB2">
              <w:rPr>
                <w:iCs/>
              </w:rPr>
              <w:t>Apibūdinti rizikos veiksnius, kurie išprovokuoja ps</w:t>
            </w:r>
            <w:r w:rsidR="00A002D6">
              <w:rPr>
                <w:iCs/>
              </w:rPr>
              <w:t>ichologinių krizių išsivystymą.</w:t>
            </w:r>
          </w:p>
          <w:p w14:paraId="584DA5E4" w14:textId="77777777" w:rsidR="000C6EB2" w:rsidRPr="000C6EB2" w:rsidRDefault="000C6EB2" w:rsidP="00C32D61">
            <w:pPr>
              <w:pStyle w:val="Betarp"/>
              <w:widowControl w:val="0"/>
              <w:rPr>
                <w:iCs/>
              </w:rPr>
            </w:pPr>
            <w:r w:rsidRPr="00623608">
              <w:rPr>
                <w:iCs/>
              </w:rPr>
              <w:t>Atpažinti ūmias psichikos ligas pagal elgseną ir požymius</w:t>
            </w:r>
            <w:r w:rsidRPr="000C6EB2">
              <w:rPr>
                <w:iCs/>
              </w:rPr>
              <w:t>.</w:t>
            </w:r>
          </w:p>
          <w:p w14:paraId="241189B7" w14:textId="1D73CD84" w:rsidR="006944D9" w:rsidRPr="000925BE" w:rsidRDefault="000C6EB2" w:rsidP="00C32D61">
            <w:pPr>
              <w:pStyle w:val="Betarp"/>
              <w:widowControl w:val="0"/>
              <w:rPr>
                <w:iCs/>
              </w:rPr>
            </w:pPr>
            <w:r w:rsidRPr="000C6EB2">
              <w:rPr>
                <w:iCs/>
              </w:rPr>
              <w:t>Atpažinti psichologines krizes pagal elgseną ir požymius.</w:t>
            </w:r>
          </w:p>
        </w:tc>
      </w:tr>
      <w:tr w:rsidR="006F69DB" w:rsidRPr="000925BE" w14:paraId="2AD5D6B4" w14:textId="77777777" w:rsidTr="004437F3">
        <w:trPr>
          <w:trHeight w:val="57"/>
        </w:trPr>
        <w:tc>
          <w:tcPr>
            <w:tcW w:w="417" w:type="pct"/>
            <w:vMerge/>
          </w:tcPr>
          <w:p w14:paraId="688799D4" w14:textId="77777777" w:rsidR="006F69DB" w:rsidRPr="000925BE" w:rsidRDefault="006F69DB" w:rsidP="00C32D61">
            <w:pPr>
              <w:pStyle w:val="Betarp"/>
              <w:widowControl w:val="0"/>
              <w:rPr>
                <w:i/>
              </w:rPr>
            </w:pPr>
          </w:p>
        </w:tc>
        <w:tc>
          <w:tcPr>
            <w:tcW w:w="790" w:type="pct"/>
            <w:vMerge/>
          </w:tcPr>
          <w:p w14:paraId="35254BD5" w14:textId="77777777" w:rsidR="006F69DB" w:rsidRPr="000925BE" w:rsidRDefault="006F69DB" w:rsidP="00C32D61">
            <w:pPr>
              <w:pStyle w:val="Betarp"/>
              <w:widowControl w:val="0"/>
              <w:rPr>
                <w:i/>
              </w:rPr>
            </w:pPr>
          </w:p>
        </w:tc>
        <w:tc>
          <w:tcPr>
            <w:tcW w:w="260" w:type="pct"/>
            <w:vMerge/>
          </w:tcPr>
          <w:p w14:paraId="72DB00D8" w14:textId="77777777" w:rsidR="006F69DB" w:rsidRPr="000925BE" w:rsidRDefault="006F69DB" w:rsidP="00C32D61">
            <w:pPr>
              <w:pStyle w:val="Betarp"/>
              <w:widowControl w:val="0"/>
              <w:rPr>
                <w:i/>
              </w:rPr>
            </w:pPr>
          </w:p>
        </w:tc>
        <w:tc>
          <w:tcPr>
            <w:tcW w:w="392" w:type="pct"/>
            <w:vMerge/>
          </w:tcPr>
          <w:p w14:paraId="56BC4FD6" w14:textId="77777777" w:rsidR="006F69DB" w:rsidRPr="000925BE" w:rsidRDefault="006F69DB" w:rsidP="00C32D61">
            <w:pPr>
              <w:pStyle w:val="Betarp"/>
              <w:widowControl w:val="0"/>
              <w:rPr>
                <w:i/>
              </w:rPr>
            </w:pPr>
          </w:p>
        </w:tc>
        <w:tc>
          <w:tcPr>
            <w:tcW w:w="1165" w:type="pct"/>
          </w:tcPr>
          <w:p w14:paraId="114F97D7" w14:textId="1894C926" w:rsidR="006F69DB" w:rsidRPr="000C6EB2" w:rsidRDefault="000C6EB2" w:rsidP="00C32D61">
            <w:pPr>
              <w:pStyle w:val="Betarp"/>
              <w:widowControl w:val="0"/>
              <w:rPr>
                <w:color w:val="323130"/>
                <w:bdr w:val="none" w:sz="0" w:space="0" w:color="auto" w:frame="1"/>
              </w:rPr>
            </w:pPr>
            <w:r w:rsidRPr="000C6EB2">
              <w:rPr>
                <w:color w:val="323130"/>
                <w:bdr w:val="none" w:sz="0" w:space="0" w:color="auto" w:frame="1"/>
              </w:rPr>
              <w:t>Teikti pagalbą ūmių psichikos būklių atvejais.</w:t>
            </w:r>
          </w:p>
        </w:tc>
        <w:tc>
          <w:tcPr>
            <w:tcW w:w="1976" w:type="pct"/>
          </w:tcPr>
          <w:p w14:paraId="146DA060" w14:textId="77777777" w:rsidR="00073E1F" w:rsidRDefault="000C6EB2" w:rsidP="00C32D61">
            <w:pPr>
              <w:pStyle w:val="Betarp"/>
              <w:widowControl w:val="0"/>
              <w:rPr>
                <w:iCs/>
              </w:rPr>
            </w:pPr>
            <w:r w:rsidRPr="000C6EB2">
              <w:rPr>
                <w:iCs/>
              </w:rPr>
              <w:t>Apibūdinti paciento ir artimo asmens e</w:t>
            </w:r>
            <w:r>
              <w:rPr>
                <w:iCs/>
              </w:rPr>
              <w:t xml:space="preserve">mocines reakcijas sergant ūmia </w:t>
            </w:r>
            <w:r w:rsidRPr="000C6EB2">
              <w:rPr>
                <w:iCs/>
              </w:rPr>
              <w:t>psichikos liga ar esant psichologinei krizei.</w:t>
            </w:r>
          </w:p>
          <w:p w14:paraId="3580D771" w14:textId="06A5745C" w:rsidR="006F69DB" w:rsidRPr="000925BE" w:rsidRDefault="000C6EB2" w:rsidP="00C32D61">
            <w:pPr>
              <w:pStyle w:val="Betarp"/>
              <w:widowControl w:val="0"/>
              <w:rPr>
                <w:iCs/>
              </w:rPr>
            </w:pPr>
            <w:r w:rsidRPr="000C6EB2">
              <w:rPr>
                <w:iCs/>
              </w:rPr>
              <w:t>Demonstruoti psichologinio poveikio veiksmus užmezgus kontaktą su</w:t>
            </w:r>
            <w:r w:rsidR="00A002D6">
              <w:rPr>
                <w:iCs/>
              </w:rPr>
              <w:t xml:space="preserve"> pacientais ir jų artimaisiais.</w:t>
            </w:r>
          </w:p>
        </w:tc>
      </w:tr>
      <w:tr w:rsidR="006F69DB" w:rsidRPr="000925BE" w14:paraId="28AC7A92" w14:textId="77777777" w:rsidTr="00ED7965">
        <w:trPr>
          <w:trHeight w:val="57"/>
        </w:trPr>
        <w:tc>
          <w:tcPr>
            <w:tcW w:w="5000" w:type="pct"/>
            <w:gridSpan w:val="6"/>
            <w:shd w:val="clear" w:color="auto" w:fill="F2F2F2" w:themeFill="background1" w:themeFillShade="F2"/>
          </w:tcPr>
          <w:p w14:paraId="3A59F8D9" w14:textId="4B18D5AD" w:rsidR="006F69DB" w:rsidRPr="000925BE" w:rsidRDefault="006F69DB" w:rsidP="00C32D61">
            <w:pPr>
              <w:pStyle w:val="Betarp"/>
              <w:widowControl w:val="0"/>
              <w:rPr>
                <w:iCs/>
              </w:rPr>
            </w:pPr>
            <w:r w:rsidRPr="000925BE">
              <w:rPr>
                <w:b/>
              </w:rPr>
              <w:t>Baigiamasis modulis (iš viso 10 mokymosi kreditų)</w:t>
            </w:r>
          </w:p>
        </w:tc>
      </w:tr>
      <w:tr w:rsidR="006F69DB" w:rsidRPr="000925BE" w14:paraId="1084F4E4" w14:textId="77777777" w:rsidTr="004437F3">
        <w:trPr>
          <w:trHeight w:val="57"/>
        </w:trPr>
        <w:tc>
          <w:tcPr>
            <w:tcW w:w="417" w:type="pct"/>
          </w:tcPr>
          <w:p w14:paraId="7BE6EF6E" w14:textId="2EDC0183" w:rsidR="006F69DB" w:rsidRPr="000925BE" w:rsidRDefault="006F69DB" w:rsidP="00C32D61">
            <w:pPr>
              <w:pStyle w:val="Betarp"/>
              <w:widowControl w:val="0"/>
              <w:jc w:val="center"/>
            </w:pPr>
            <w:r>
              <w:t>4000002</w:t>
            </w:r>
          </w:p>
        </w:tc>
        <w:tc>
          <w:tcPr>
            <w:tcW w:w="790" w:type="pct"/>
          </w:tcPr>
          <w:p w14:paraId="657C383C" w14:textId="728D7337" w:rsidR="006F69DB" w:rsidRPr="000925BE" w:rsidRDefault="006F69DB" w:rsidP="00C32D61">
            <w:pPr>
              <w:pStyle w:val="Betarp"/>
              <w:widowControl w:val="0"/>
            </w:pPr>
            <w:r w:rsidRPr="000925BE">
              <w:rPr>
                <w:iCs/>
              </w:rPr>
              <w:t>Įvadas į darbo rinką</w:t>
            </w:r>
          </w:p>
        </w:tc>
        <w:tc>
          <w:tcPr>
            <w:tcW w:w="260" w:type="pct"/>
          </w:tcPr>
          <w:p w14:paraId="69863793" w14:textId="45003824" w:rsidR="006F69DB" w:rsidRPr="000925BE" w:rsidRDefault="006F69DB" w:rsidP="00C32D61">
            <w:pPr>
              <w:pStyle w:val="Betarp"/>
              <w:widowControl w:val="0"/>
              <w:jc w:val="center"/>
            </w:pPr>
            <w:r w:rsidRPr="000925BE">
              <w:t>IV</w:t>
            </w:r>
          </w:p>
        </w:tc>
        <w:tc>
          <w:tcPr>
            <w:tcW w:w="392" w:type="pct"/>
          </w:tcPr>
          <w:p w14:paraId="5D0F042D" w14:textId="3476852A" w:rsidR="006F69DB" w:rsidRPr="000925BE" w:rsidRDefault="006F69DB" w:rsidP="00C32D61">
            <w:pPr>
              <w:pStyle w:val="Betarp"/>
              <w:widowControl w:val="0"/>
              <w:jc w:val="center"/>
            </w:pPr>
            <w:r w:rsidRPr="000925BE">
              <w:t>10</w:t>
            </w:r>
          </w:p>
        </w:tc>
        <w:tc>
          <w:tcPr>
            <w:tcW w:w="1165" w:type="pct"/>
          </w:tcPr>
          <w:p w14:paraId="24202344" w14:textId="4070119D" w:rsidR="006F69DB" w:rsidRPr="000925BE" w:rsidRDefault="006F69DB" w:rsidP="00C32D61">
            <w:pPr>
              <w:pStyle w:val="Betarp"/>
              <w:widowControl w:val="0"/>
            </w:pPr>
            <w:r w:rsidRPr="000925BE">
              <w:t>Formuoti darbinius įgūdžius realioje darbo vietoje.</w:t>
            </w:r>
          </w:p>
        </w:tc>
        <w:tc>
          <w:tcPr>
            <w:tcW w:w="1976" w:type="pct"/>
          </w:tcPr>
          <w:p w14:paraId="3C5A90C9" w14:textId="77777777" w:rsidR="006F69DB" w:rsidRPr="000925BE" w:rsidRDefault="006F69DB" w:rsidP="00C32D61">
            <w:pPr>
              <w:pStyle w:val="Betarp"/>
              <w:widowControl w:val="0"/>
              <w:rPr>
                <w:iCs/>
              </w:rPr>
            </w:pPr>
            <w:r w:rsidRPr="000925BE">
              <w:rPr>
                <w:iCs/>
              </w:rPr>
              <w:t>Įsivertinti ir realioje darbo vietoje demonstruoti įgytas kompetencijas.</w:t>
            </w:r>
          </w:p>
          <w:p w14:paraId="79714CE7" w14:textId="77777777" w:rsidR="006F69DB" w:rsidRPr="000925BE" w:rsidRDefault="006F69DB" w:rsidP="00C32D61">
            <w:pPr>
              <w:pStyle w:val="Betarp"/>
              <w:widowControl w:val="0"/>
              <w:rPr>
                <w:iCs/>
              </w:rPr>
            </w:pPr>
            <w:r w:rsidRPr="000925BE">
              <w:rPr>
                <w:iCs/>
              </w:rPr>
              <w:t>Susipažinti su būsimo darbo specifika ir adaptuotis realioje darbo vietoje.</w:t>
            </w:r>
          </w:p>
          <w:p w14:paraId="7FF5B746" w14:textId="0AA02A9D" w:rsidR="006F69DB" w:rsidRPr="000925BE" w:rsidRDefault="006F69DB" w:rsidP="00C32D61">
            <w:pPr>
              <w:pStyle w:val="Betarp"/>
              <w:widowControl w:val="0"/>
              <w:rPr>
                <w:iCs/>
              </w:rPr>
            </w:pPr>
            <w:r w:rsidRPr="000925BE">
              <w:rPr>
                <w:iCs/>
              </w:rPr>
              <w:t>Įsivertinti asmenines integracijos į darbo rinką galimybes.</w:t>
            </w:r>
          </w:p>
        </w:tc>
      </w:tr>
    </w:tbl>
    <w:p w14:paraId="74F14555" w14:textId="2A941B01" w:rsidR="000E6F1E" w:rsidRPr="000925BE" w:rsidRDefault="009B1C3B" w:rsidP="00C32D61">
      <w:pPr>
        <w:pStyle w:val="Betarp"/>
        <w:widowControl w:val="0"/>
      </w:pPr>
      <w:r w:rsidRPr="000925BE">
        <w:t>* Šie moduliai vykdant tęstinį profesinį mokymą neįgyvendinami, o darbuotojų saugos ir sveikatos bei saugaus elgesio ekstremaliose situacijose mokymas integruojamas į kvalifikaciją sudarančioms kompetencijoms įgyti skirtus modulius.</w:t>
      </w:r>
    </w:p>
    <w:p w14:paraId="13D41A89" w14:textId="77777777" w:rsidR="009B1C3B" w:rsidRPr="000925BE" w:rsidRDefault="009B1C3B" w:rsidP="00C32D61">
      <w:pPr>
        <w:widowControl w:val="0"/>
        <w:spacing w:after="0" w:line="240" w:lineRule="auto"/>
        <w:rPr>
          <w:rFonts w:ascii="Times New Roman" w:hAnsi="Times New Roman"/>
          <w:b/>
          <w:sz w:val="28"/>
          <w:szCs w:val="28"/>
        </w:rPr>
      </w:pPr>
      <w:r w:rsidRPr="000925BE">
        <w:rPr>
          <w:rFonts w:ascii="Times New Roman" w:hAnsi="Times New Roman"/>
          <w:b/>
          <w:sz w:val="28"/>
          <w:szCs w:val="28"/>
        </w:rPr>
        <w:br w:type="page"/>
      </w:r>
    </w:p>
    <w:p w14:paraId="372944BC" w14:textId="3E6DC2B9" w:rsidR="00C57B81" w:rsidRPr="000925BE" w:rsidRDefault="00C57B81" w:rsidP="00C32D61">
      <w:pPr>
        <w:widowControl w:val="0"/>
        <w:spacing w:after="0" w:line="240" w:lineRule="auto"/>
        <w:jc w:val="center"/>
        <w:rPr>
          <w:rFonts w:ascii="Times New Roman" w:hAnsi="Times New Roman"/>
          <w:b/>
          <w:sz w:val="28"/>
          <w:szCs w:val="28"/>
        </w:rPr>
      </w:pPr>
      <w:r w:rsidRPr="000925BE">
        <w:rPr>
          <w:rFonts w:ascii="Times New Roman" w:hAnsi="Times New Roman"/>
          <w:b/>
          <w:sz w:val="28"/>
          <w:szCs w:val="28"/>
        </w:rPr>
        <w:lastRenderedPageBreak/>
        <w:t>3</w:t>
      </w:r>
      <w:r w:rsidR="009B1C3B" w:rsidRPr="000925BE">
        <w:rPr>
          <w:rFonts w:ascii="Times New Roman" w:hAnsi="Times New Roman"/>
          <w:b/>
          <w:sz w:val="28"/>
          <w:szCs w:val="28"/>
        </w:rPr>
        <w:t>.</w:t>
      </w:r>
      <w:r w:rsidRPr="000925BE">
        <w:rPr>
          <w:rFonts w:ascii="Times New Roman" w:hAnsi="Times New Roman"/>
          <w:b/>
          <w:sz w:val="28"/>
          <w:szCs w:val="28"/>
        </w:rPr>
        <w:t xml:space="preserve"> REKOMENDUOJAMA MODULIŲ SEKA</w:t>
      </w:r>
    </w:p>
    <w:p w14:paraId="283E7ACF" w14:textId="7FFA26B2" w:rsidR="00D32D59" w:rsidRPr="000925BE" w:rsidRDefault="00D32D59" w:rsidP="00C32D61">
      <w:pPr>
        <w:widowControl w:val="0"/>
        <w:spacing w:after="0" w:line="240" w:lineRule="auto"/>
        <w:rPr>
          <w:rFonts w:ascii="Times New Roman" w:hAnsi="Times New Roman"/>
          <w:sz w:val="24"/>
          <w:szCs w:val="28"/>
        </w:rPr>
      </w:pPr>
    </w:p>
    <w:tbl>
      <w:tblPr>
        <w:tblStyle w:val="Lentelstinklelis"/>
        <w:tblW w:w="0" w:type="auto"/>
        <w:tblLook w:val="04A0" w:firstRow="1" w:lastRow="0" w:firstColumn="1" w:lastColumn="0" w:noHBand="0" w:noVBand="1"/>
      </w:tblPr>
      <w:tblGrid>
        <w:gridCol w:w="1364"/>
        <w:gridCol w:w="4315"/>
        <w:gridCol w:w="857"/>
        <w:gridCol w:w="2221"/>
        <w:gridCol w:w="6937"/>
      </w:tblGrid>
      <w:tr w:rsidR="00D32D59" w:rsidRPr="000925BE" w14:paraId="28B97830" w14:textId="77777777" w:rsidTr="00DC2B4E">
        <w:tc>
          <w:tcPr>
            <w:tcW w:w="1364" w:type="dxa"/>
          </w:tcPr>
          <w:p w14:paraId="7C70B77E" w14:textId="2E97E694" w:rsidR="00D32D59" w:rsidRPr="000925BE" w:rsidRDefault="00D32D59" w:rsidP="00C32D61">
            <w:pPr>
              <w:widowControl w:val="0"/>
              <w:spacing w:after="0" w:line="240" w:lineRule="auto"/>
              <w:jc w:val="center"/>
              <w:rPr>
                <w:rFonts w:ascii="Times New Roman" w:hAnsi="Times New Roman"/>
                <w:sz w:val="24"/>
                <w:szCs w:val="24"/>
              </w:rPr>
            </w:pPr>
            <w:r w:rsidRPr="000925BE">
              <w:rPr>
                <w:rFonts w:ascii="Times New Roman" w:hAnsi="Times New Roman"/>
                <w:b/>
                <w:sz w:val="24"/>
                <w:szCs w:val="24"/>
              </w:rPr>
              <w:t>Valstybinis kodas</w:t>
            </w:r>
          </w:p>
        </w:tc>
        <w:tc>
          <w:tcPr>
            <w:tcW w:w="4443" w:type="dxa"/>
          </w:tcPr>
          <w:p w14:paraId="0B3C45D4" w14:textId="14758F2A" w:rsidR="00D32D59" w:rsidRPr="000925BE" w:rsidRDefault="00D32D59" w:rsidP="00C32D61">
            <w:pPr>
              <w:widowControl w:val="0"/>
              <w:spacing w:after="0" w:line="240" w:lineRule="auto"/>
              <w:jc w:val="center"/>
              <w:rPr>
                <w:rFonts w:ascii="Times New Roman" w:hAnsi="Times New Roman"/>
                <w:sz w:val="24"/>
                <w:szCs w:val="24"/>
              </w:rPr>
            </w:pPr>
            <w:r w:rsidRPr="000925BE">
              <w:rPr>
                <w:rFonts w:ascii="Times New Roman" w:hAnsi="Times New Roman"/>
                <w:b/>
                <w:sz w:val="24"/>
                <w:szCs w:val="24"/>
              </w:rPr>
              <w:t>Modulio pavadinimas</w:t>
            </w:r>
          </w:p>
        </w:tc>
        <w:tc>
          <w:tcPr>
            <w:tcW w:w="425" w:type="dxa"/>
          </w:tcPr>
          <w:p w14:paraId="224F7C9B" w14:textId="7D01F819" w:rsidR="00D32D59" w:rsidRPr="000925BE" w:rsidRDefault="00D32D59" w:rsidP="00C32D61">
            <w:pPr>
              <w:widowControl w:val="0"/>
              <w:spacing w:after="0" w:line="240" w:lineRule="auto"/>
              <w:jc w:val="center"/>
              <w:rPr>
                <w:rFonts w:ascii="Times New Roman" w:hAnsi="Times New Roman"/>
                <w:sz w:val="24"/>
                <w:szCs w:val="24"/>
              </w:rPr>
            </w:pPr>
            <w:r w:rsidRPr="000925BE">
              <w:rPr>
                <w:rFonts w:ascii="Times New Roman" w:hAnsi="Times New Roman"/>
                <w:b/>
                <w:sz w:val="24"/>
                <w:szCs w:val="24"/>
              </w:rPr>
              <w:t>LTKS lygis</w:t>
            </w:r>
          </w:p>
        </w:tc>
        <w:tc>
          <w:tcPr>
            <w:tcW w:w="2268" w:type="dxa"/>
          </w:tcPr>
          <w:p w14:paraId="5E6C0EB0" w14:textId="4F97DFFA" w:rsidR="00D32D59" w:rsidRPr="000925BE" w:rsidRDefault="00D32D59" w:rsidP="00C32D61">
            <w:pPr>
              <w:widowControl w:val="0"/>
              <w:spacing w:after="0" w:line="240" w:lineRule="auto"/>
              <w:jc w:val="center"/>
              <w:rPr>
                <w:rFonts w:ascii="Times New Roman" w:hAnsi="Times New Roman"/>
                <w:sz w:val="24"/>
                <w:szCs w:val="24"/>
              </w:rPr>
            </w:pPr>
            <w:r w:rsidRPr="000925BE">
              <w:rPr>
                <w:rFonts w:ascii="Times New Roman" w:hAnsi="Times New Roman"/>
                <w:b/>
                <w:sz w:val="24"/>
                <w:szCs w:val="24"/>
              </w:rPr>
              <w:t>Apimtis mokymosi kreditais</w:t>
            </w:r>
          </w:p>
        </w:tc>
        <w:tc>
          <w:tcPr>
            <w:tcW w:w="7194" w:type="dxa"/>
          </w:tcPr>
          <w:p w14:paraId="727C619B" w14:textId="10784E45" w:rsidR="00D32D59" w:rsidRPr="000925BE" w:rsidRDefault="00D32D59" w:rsidP="00C32D61">
            <w:pPr>
              <w:widowControl w:val="0"/>
              <w:spacing w:after="0" w:line="240" w:lineRule="auto"/>
              <w:jc w:val="center"/>
              <w:rPr>
                <w:rFonts w:ascii="Times New Roman" w:hAnsi="Times New Roman"/>
                <w:sz w:val="24"/>
                <w:szCs w:val="24"/>
              </w:rPr>
            </w:pPr>
            <w:r w:rsidRPr="000925BE">
              <w:rPr>
                <w:rFonts w:ascii="Times New Roman" w:hAnsi="Times New Roman"/>
                <w:b/>
                <w:sz w:val="24"/>
                <w:szCs w:val="24"/>
              </w:rPr>
              <w:t>Asmens pasirengimo mokytis modulyje reikalavimai (jei taikoma)</w:t>
            </w:r>
          </w:p>
        </w:tc>
      </w:tr>
      <w:tr w:rsidR="007C0566" w:rsidRPr="000925BE" w14:paraId="6F3B79A5" w14:textId="77777777" w:rsidTr="00AF7251">
        <w:tc>
          <w:tcPr>
            <w:tcW w:w="15694" w:type="dxa"/>
            <w:gridSpan w:val="5"/>
            <w:shd w:val="clear" w:color="auto" w:fill="F2F2F2" w:themeFill="background1" w:themeFillShade="F2"/>
          </w:tcPr>
          <w:p w14:paraId="312839BB" w14:textId="480AE15F" w:rsidR="007C0566" w:rsidRPr="000925BE" w:rsidRDefault="007C0566" w:rsidP="00C32D61">
            <w:pPr>
              <w:widowControl w:val="0"/>
              <w:spacing w:after="0" w:line="240" w:lineRule="auto"/>
              <w:rPr>
                <w:rFonts w:ascii="Times New Roman" w:hAnsi="Times New Roman"/>
                <w:b/>
                <w:sz w:val="24"/>
                <w:szCs w:val="24"/>
              </w:rPr>
            </w:pPr>
            <w:r w:rsidRPr="007C0566">
              <w:rPr>
                <w:rFonts w:ascii="Times New Roman" w:hAnsi="Times New Roman"/>
                <w:b/>
                <w:sz w:val="24"/>
                <w:szCs w:val="24"/>
              </w:rPr>
              <w:t>Įvadinis modulis (iš viso 2 mokymosi kreditai)</w:t>
            </w:r>
            <w:r w:rsidR="00B11643">
              <w:rPr>
                <w:rFonts w:ascii="Times New Roman" w:hAnsi="Times New Roman"/>
                <w:b/>
                <w:sz w:val="24"/>
                <w:szCs w:val="24"/>
              </w:rPr>
              <w:t>*</w:t>
            </w:r>
          </w:p>
        </w:tc>
      </w:tr>
      <w:tr w:rsidR="007C0566" w:rsidRPr="007C0566" w14:paraId="47C28C1B" w14:textId="77777777" w:rsidTr="00DC2B4E">
        <w:tc>
          <w:tcPr>
            <w:tcW w:w="1364" w:type="dxa"/>
          </w:tcPr>
          <w:p w14:paraId="75510FAE" w14:textId="387D1754" w:rsidR="007C0566" w:rsidRPr="007C0566" w:rsidRDefault="00ED7965" w:rsidP="00C32D61">
            <w:pPr>
              <w:widowControl w:val="0"/>
              <w:spacing w:after="0" w:line="240" w:lineRule="auto"/>
              <w:jc w:val="center"/>
              <w:rPr>
                <w:rFonts w:ascii="Times New Roman" w:hAnsi="Times New Roman"/>
                <w:sz w:val="24"/>
                <w:szCs w:val="24"/>
              </w:rPr>
            </w:pPr>
            <w:r>
              <w:rPr>
                <w:rFonts w:ascii="Times New Roman" w:hAnsi="Times New Roman"/>
                <w:sz w:val="24"/>
                <w:szCs w:val="24"/>
              </w:rPr>
              <w:t>4000006</w:t>
            </w:r>
          </w:p>
        </w:tc>
        <w:tc>
          <w:tcPr>
            <w:tcW w:w="4443" w:type="dxa"/>
          </w:tcPr>
          <w:p w14:paraId="41D38EA8" w14:textId="4CCF29A8" w:rsidR="007C0566" w:rsidRPr="007C0566" w:rsidRDefault="007C0566" w:rsidP="00C32D61">
            <w:pPr>
              <w:widowControl w:val="0"/>
              <w:spacing w:after="0" w:line="240" w:lineRule="auto"/>
              <w:rPr>
                <w:rFonts w:ascii="Times New Roman" w:hAnsi="Times New Roman"/>
                <w:sz w:val="24"/>
                <w:szCs w:val="24"/>
              </w:rPr>
            </w:pPr>
            <w:r w:rsidRPr="007C0566">
              <w:rPr>
                <w:rFonts w:ascii="Times New Roman" w:hAnsi="Times New Roman"/>
                <w:sz w:val="24"/>
                <w:szCs w:val="24"/>
              </w:rPr>
              <w:t>Įvadas į profesiją</w:t>
            </w:r>
          </w:p>
        </w:tc>
        <w:tc>
          <w:tcPr>
            <w:tcW w:w="425" w:type="dxa"/>
          </w:tcPr>
          <w:p w14:paraId="6C149407" w14:textId="427DFA42"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IV</w:t>
            </w:r>
          </w:p>
        </w:tc>
        <w:tc>
          <w:tcPr>
            <w:tcW w:w="2268" w:type="dxa"/>
          </w:tcPr>
          <w:p w14:paraId="6C7FB7F1" w14:textId="75F682DA"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2</w:t>
            </w:r>
          </w:p>
        </w:tc>
        <w:tc>
          <w:tcPr>
            <w:tcW w:w="7194" w:type="dxa"/>
          </w:tcPr>
          <w:p w14:paraId="7AC08BDD" w14:textId="4B04630A" w:rsidR="007C0566" w:rsidRPr="007C0566" w:rsidRDefault="007C0566" w:rsidP="00C32D61">
            <w:pPr>
              <w:widowControl w:val="0"/>
              <w:spacing w:after="0" w:line="240" w:lineRule="auto"/>
              <w:rPr>
                <w:rFonts w:ascii="Times New Roman" w:hAnsi="Times New Roman"/>
                <w:sz w:val="24"/>
                <w:szCs w:val="24"/>
              </w:rPr>
            </w:pPr>
            <w:r w:rsidRPr="007C0566">
              <w:rPr>
                <w:rFonts w:ascii="Times New Roman" w:hAnsi="Times New Roman"/>
                <w:i/>
                <w:sz w:val="24"/>
                <w:szCs w:val="24"/>
              </w:rPr>
              <w:t>Netaikoma</w:t>
            </w:r>
            <w:r w:rsidRPr="007C0566">
              <w:rPr>
                <w:rFonts w:ascii="Times New Roman" w:hAnsi="Times New Roman"/>
                <w:sz w:val="24"/>
                <w:szCs w:val="24"/>
              </w:rPr>
              <w:t>.</w:t>
            </w:r>
          </w:p>
        </w:tc>
      </w:tr>
      <w:tr w:rsidR="007C0566" w:rsidRPr="007C0566" w14:paraId="138D2449" w14:textId="77777777" w:rsidTr="007C0566">
        <w:tc>
          <w:tcPr>
            <w:tcW w:w="15694" w:type="dxa"/>
            <w:gridSpan w:val="5"/>
            <w:shd w:val="clear" w:color="auto" w:fill="F2F2F2" w:themeFill="background1" w:themeFillShade="F2"/>
          </w:tcPr>
          <w:p w14:paraId="0C938CCC" w14:textId="558E0E79" w:rsidR="007C0566" w:rsidRPr="007C0566" w:rsidRDefault="007C0566" w:rsidP="00C32D61">
            <w:pPr>
              <w:widowControl w:val="0"/>
              <w:spacing w:after="0" w:line="240" w:lineRule="auto"/>
              <w:rPr>
                <w:rFonts w:ascii="Times New Roman" w:hAnsi="Times New Roman"/>
                <w:b/>
                <w:sz w:val="24"/>
                <w:szCs w:val="24"/>
              </w:rPr>
            </w:pPr>
            <w:r w:rsidRPr="007C0566">
              <w:rPr>
                <w:rFonts w:ascii="Times New Roman" w:hAnsi="Times New Roman"/>
                <w:b/>
                <w:sz w:val="24"/>
                <w:szCs w:val="24"/>
              </w:rPr>
              <w:t>Bendrieji moduliai (iš viso 8 mokymosi kreditai)</w:t>
            </w:r>
            <w:r w:rsidR="00B11643">
              <w:rPr>
                <w:rFonts w:ascii="Times New Roman" w:hAnsi="Times New Roman"/>
                <w:b/>
                <w:sz w:val="24"/>
                <w:szCs w:val="24"/>
              </w:rPr>
              <w:t>*</w:t>
            </w:r>
          </w:p>
        </w:tc>
      </w:tr>
      <w:tr w:rsidR="007C0566" w:rsidRPr="007C0566" w14:paraId="5B9C6CC3" w14:textId="77777777" w:rsidTr="00DC2B4E">
        <w:tc>
          <w:tcPr>
            <w:tcW w:w="1364" w:type="dxa"/>
          </w:tcPr>
          <w:p w14:paraId="6F7B0365" w14:textId="7746024E" w:rsidR="007C0566" w:rsidRPr="007C0566" w:rsidRDefault="00ED7965" w:rsidP="00C32D61">
            <w:pPr>
              <w:widowControl w:val="0"/>
              <w:spacing w:after="0" w:line="240" w:lineRule="auto"/>
              <w:jc w:val="center"/>
              <w:rPr>
                <w:rFonts w:ascii="Times New Roman" w:hAnsi="Times New Roman"/>
                <w:sz w:val="24"/>
                <w:szCs w:val="24"/>
              </w:rPr>
            </w:pPr>
            <w:r>
              <w:rPr>
                <w:rFonts w:ascii="Times New Roman" w:hAnsi="Times New Roman"/>
                <w:sz w:val="24"/>
                <w:szCs w:val="24"/>
              </w:rPr>
              <w:t>4102201</w:t>
            </w:r>
          </w:p>
        </w:tc>
        <w:tc>
          <w:tcPr>
            <w:tcW w:w="4443" w:type="dxa"/>
          </w:tcPr>
          <w:p w14:paraId="5D3E19BF" w14:textId="4C7CB149" w:rsidR="007C0566" w:rsidRPr="007C0566" w:rsidRDefault="007C0566" w:rsidP="00C32D61">
            <w:pPr>
              <w:widowControl w:val="0"/>
              <w:spacing w:after="0" w:line="240" w:lineRule="auto"/>
              <w:rPr>
                <w:rFonts w:ascii="Times New Roman" w:hAnsi="Times New Roman"/>
                <w:sz w:val="24"/>
                <w:szCs w:val="24"/>
              </w:rPr>
            </w:pPr>
            <w:r w:rsidRPr="007C0566">
              <w:rPr>
                <w:rFonts w:ascii="Times New Roman" w:hAnsi="Times New Roman"/>
                <w:sz w:val="24"/>
                <w:szCs w:val="24"/>
              </w:rPr>
              <w:t>Saugus elgesys ekstremaliose situacijose</w:t>
            </w:r>
          </w:p>
        </w:tc>
        <w:tc>
          <w:tcPr>
            <w:tcW w:w="425" w:type="dxa"/>
          </w:tcPr>
          <w:p w14:paraId="326EAF7F" w14:textId="3B2DD397"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IV</w:t>
            </w:r>
          </w:p>
        </w:tc>
        <w:tc>
          <w:tcPr>
            <w:tcW w:w="2268" w:type="dxa"/>
          </w:tcPr>
          <w:p w14:paraId="5B4F5F52" w14:textId="4492618C"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1</w:t>
            </w:r>
          </w:p>
        </w:tc>
        <w:tc>
          <w:tcPr>
            <w:tcW w:w="7194" w:type="dxa"/>
          </w:tcPr>
          <w:p w14:paraId="0F08B1DF" w14:textId="6C530305" w:rsidR="007C0566" w:rsidRPr="007C0566" w:rsidRDefault="007C0566" w:rsidP="00C32D61">
            <w:pPr>
              <w:widowControl w:val="0"/>
              <w:spacing w:after="0" w:line="240" w:lineRule="auto"/>
              <w:rPr>
                <w:rFonts w:ascii="Times New Roman" w:hAnsi="Times New Roman"/>
                <w:i/>
                <w:sz w:val="24"/>
                <w:szCs w:val="24"/>
              </w:rPr>
            </w:pPr>
            <w:r>
              <w:rPr>
                <w:rFonts w:ascii="Times New Roman" w:hAnsi="Times New Roman"/>
                <w:i/>
                <w:sz w:val="24"/>
                <w:szCs w:val="24"/>
              </w:rPr>
              <w:t>Netaikoma.</w:t>
            </w:r>
          </w:p>
        </w:tc>
      </w:tr>
      <w:tr w:rsidR="007C0566" w:rsidRPr="007C0566" w14:paraId="55C0E877" w14:textId="77777777" w:rsidTr="00DC2B4E">
        <w:tc>
          <w:tcPr>
            <w:tcW w:w="1364" w:type="dxa"/>
          </w:tcPr>
          <w:p w14:paraId="1B0549E3" w14:textId="529701DC" w:rsidR="007C0566" w:rsidRPr="007C0566" w:rsidRDefault="00ED7965" w:rsidP="00C32D61">
            <w:pPr>
              <w:widowControl w:val="0"/>
              <w:spacing w:after="0" w:line="240" w:lineRule="auto"/>
              <w:jc w:val="center"/>
              <w:rPr>
                <w:rFonts w:ascii="Times New Roman" w:hAnsi="Times New Roman"/>
                <w:sz w:val="24"/>
                <w:szCs w:val="24"/>
              </w:rPr>
            </w:pPr>
            <w:r>
              <w:rPr>
                <w:rFonts w:ascii="Times New Roman" w:hAnsi="Times New Roman"/>
                <w:sz w:val="24"/>
                <w:szCs w:val="24"/>
              </w:rPr>
              <w:t>4102102</w:t>
            </w:r>
          </w:p>
        </w:tc>
        <w:tc>
          <w:tcPr>
            <w:tcW w:w="4443" w:type="dxa"/>
          </w:tcPr>
          <w:p w14:paraId="34F04329" w14:textId="66AA175B" w:rsidR="007C0566" w:rsidRPr="007C0566" w:rsidRDefault="007C0566" w:rsidP="00C32D61">
            <w:pPr>
              <w:widowControl w:val="0"/>
              <w:spacing w:after="0" w:line="240" w:lineRule="auto"/>
              <w:rPr>
                <w:rFonts w:ascii="Times New Roman" w:hAnsi="Times New Roman"/>
                <w:sz w:val="24"/>
                <w:szCs w:val="24"/>
              </w:rPr>
            </w:pPr>
            <w:r w:rsidRPr="007C0566">
              <w:rPr>
                <w:rFonts w:ascii="Times New Roman" w:hAnsi="Times New Roman"/>
                <w:sz w:val="24"/>
                <w:szCs w:val="24"/>
              </w:rPr>
              <w:t>Sąmoningas fizinio aktyvumo reguliavimas</w:t>
            </w:r>
          </w:p>
        </w:tc>
        <w:tc>
          <w:tcPr>
            <w:tcW w:w="425" w:type="dxa"/>
          </w:tcPr>
          <w:p w14:paraId="004D507E" w14:textId="681B1362"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IV</w:t>
            </w:r>
          </w:p>
        </w:tc>
        <w:tc>
          <w:tcPr>
            <w:tcW w:w="2268" w:type="dxa"/>
          </w:tcPr>
          <w:p w14:paraId="3115A806" w14:textId="3EB500EA"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5</w:t>
            </w:r>
          </w:p>
        </w:tc>
        <w:tc>
          <w:tcPr>
            <w:tcW w:w="7194" w:type="dxa"/>
          </w:tcPr>
          <w:p w14:paraId="26DBB524" w14:textId="3BBC7244" w:rsidR="007C0566" w:rsidRPr="007C0566" w:rsidRDefault="007C0566" w:rsidP="00C32D61">
            <w:pPr>
              <w:widowControl w:val="0"/>
              <w:spacing w:after="0" w:line="240" w:lineRule="auto"/>
              <w:rPr>
                <w:rFonts w:ascii="Times New Roman" w:hAnsi="Times New Roman"/>
                <w:i/>
                <w:sz w:val="24"/>
                <w:szCs w:val="24"/>
              </w:rPr>
            </w:pPr>
            <w:r>
              <w:rPr>
                <w:rFonts w:ascii="Times New Roman" w:hAnsi="Times New Roman"/>
                <w:i/>
                <w:sz w:val="24"/>
                <w:szCs w:val="24"/>
              </w:rPr>
              <w:t>Netaikoma.</w:t>
            </w:r>
          </w:p>
        </w:tc>
      </w:tr>
      <w:tr w:rsidR="007C0566" w:rsidRPr="007C0566" w14:paraId="185305DA" w14:textId="77777777" w:rsidTr="00DC2B4E">
        <w:tc>
          <w:tcPr>
            <w:tcW w:w="1364" w:type="dxa"/>
          </w:tcPr>
          <w:p w14:paraId="64A2F485" w14:textId="3CA1B75B" w:rsidR="007C0566" w:rsidRPr="007C0566" w:rsidRDefault="00ED7965" w:rsidP="00C32D61">
            <w:pPr>
              <w:widowControl w:val="0"/>
              <w:spacing w:after="0" w:line="240" w:lineRule="auto"/>
              <w:jc w:val="center"/>
              <w:rPr>
                <w:rFonts w:ascii="Times New Roman" w:hAnsi="Times New Roman"/>
                <w:sz w:val="24"/>
                <w:szCs w:val="24"/>
              </w:rPr>
            </w:pPr>
            <w:r>
              <w:rPr>
                <w:rFonts w:ascii="Times New Roman" w:hAnsi="Times New Roman"/>
                <w:sz w:val="24"/>
                <w:szCs w:val="24"/>
              </w:rPr>
              <w:t>4102203</w:t>
            </w:r>
          </w:p>
        </w:tc>
        <w:tc>
          <w:tcPr>
            <w:tcW w:w="4443" w:type="dxa"/>
          </w:tcPr>
          <w:p w14:paraId="5A8B839B" w14:textId="264EF618" w:rsidR="007C0566" w:rsidRPr="007C0566" w:rsidRDefault="007C0566" w:rsidP="00C32D61">
            <w:pPr>
              <w:widowControl w:val="0"/>
              <w:spacing w:after="0" w:line="240" w:lineRule="auto"/>
              <w:rPr>
                <w:rFonts w:ascii="Times New Roman" w:hAnsi="Times New Roman"/>
                <w:sz w:val="24"/>
                <w:szCs w:val="24"/>
              </w:rPr>
            </w:pPr>
            <w:r w:rsidRPr="007C0566">
              <w:rPr>
                <w:rFonts w:ascii="Times New Roman" w:hAnsi="Times New Roman"/>
                <w:iCs/>
                <w:sz w:val="24"/>
                <w:szCs w:val="24"/>
              </w:rPr>
              <w:t>Darbuotojų sauga ir sveikata</w:t>
            </w:r>
          </w:p>
        </w:tc>
        <w:tc>
          <w:tcPr>
            <w:tcW w:w="425" w:type="dxa"/>
          </w:tcPr>
          <w:p w14:paraId="3544C3BA" w14:textId="71C37409"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IV</w:t>
            </w:r>
          </w:p>
        </w:tc>
        <w:tc>
          <w:tcPr>
            <w:tcW w:w="2268" w:type="dxa"/>
          </w:tcPr>
          <w:p w14:paraId="2A15780F" w14:textId="40F0EEAB" w:rsidR="007C0566" w:rsidRPr="007C0566" w:rsidRDefault="007C0566" w:rsidP="00C32D61">
            <w:pPr>
              <w:widowControl w:val="0"/>
              <w:spacing w:after="0" w:line="240" w:lineRule="auto"/>
              <w:jc w:val="center"/>
              <w:rPr>
                <w:rFonts w:ascii="Times New Roman" w:hAnsi="Times New Roman"/>
                <w:sz w:val="24"/>
                <w:szCs w:val="24"/>
              </w:rPr>
            </w:pPr>
            <w:r w:rsidRPr="007C0566">
              <w:rPr>
                <w:rFonts w:ascii="Times New Roman" w:hAnsi="Times New Roman"/>
                <w:sz w:val="24"/>
                <w:szCs w:val="24"/>
              </w:rPr>
              <w:t>2</w:t>
            </w:r>
          </w:p>
        </w:tc>
        <w:tc>
          <w:tcPr>
            <w:tcW w:w="7194" w:type="dxa"/>
          </w:tcPr>
          <w:p w14:paraId="14ABA7DA" w14:textId="66C1D507" w:rsidR="007C0566" w:rsidRPr="007C0566" w:rsidRDefault="007C0566" w:rsidP="00C32D61">
            <w:pPr>
              <w:widowControl w:val="0"/>
              <w:spacing w:after="0" w:line="240" w:lineRule="auto"/>
              <w:rPr>
                <w:rFonts w:ascii="Times New Roman" w:hAnsi="Times New Roman"/>
                <w:i/>
                <w:sz w:val="24"/>
                <w:szCs w:val="24"/>
              </w:rPr>
            </w:pPr>
            <w:r>
              <w:rPr>
                <w:rFonts w:ascii="Times New Roman" w:hAnsi="Times New Roman"/>
                <w:i/>
                <w:sz w:val="24"/>
                <w:szCs w:val="24"/>
              </w:rPr>
              <w:t>Netaikoma.</w:t>
            </w:r>
          </w:p>
        </w:tc>
      </w:tr>
      <w:tr w:rsidR="007C0566" w:rsidRPr="000925BE" w14:paraId="1504722B" w14:textId="77777777" w:rsidTr="006F69DB">
        <w:tc>
          <w:tcPr>
            <w:tcW w:w="15694" w:type="dxa"/>
            <w:gridSpan w:val="5"/>
            <w:shd w:val="clear" w:color="auto" w:fill="F2F2F2" w:themeFill="background1" w:themeFillShade="F2"/>
          </w:tcPr>
          <w:p w14:paraId="2FDEE503" w14:textId="71EDC78B" w:rsidR="007C0566" w:rsidRPr="000925BE" w:rsidRDefault="007C0566" w:rsidP="00C32D61">
            <w:pPr>
              <w:widowControl w:val="0"/>
              <w:spacing w:after="0" w:line="240" w:lineRule="auto"/>
              <w:rPr>
                <w:rFonts w:ascii="Times New Roman" w:hAnsi="Times New Roman"/>
                <w:i/>
                <w:sz w:val="24"/>
                <w:szCs w:val="24"/>
              </w:rPr>
            </w:pPr>
            <w:r w:rsidRPr="000925BE">
              <w:rPr>
                <w:rFonts w:ascii="Times New Roman" w:hAnsi="Times New Roman"/>
                <w:b/>
                <w:sz w:val="24"/>
                <w:szCs w:val="24"/>
              </w:rPr>
              <w:t>Kvalifikaciją sudarančioms kompetencijoms įgyti skirti moduliai (iš viso 80 mokymosi kreditų)</w:t>
            </w:r>
          </w:p>
        </w:tc>
      </w:tr>
      <w:tr w:rsidR="007C0566" w:rsidRPr="000925BE" w14:paraId="7880DC3C" w14:textId="77777777" w:rsidTr="006F69DB">
        <w:tc>
          <w:tcPr>
            <w:tcW w:w="15694" w:type="dxa"/>
            <w:gridSpan w:val="5"/>
          </w:tcPr>
          <w:p w14:paraId="3E0C4A08" w14:textId="267D041F" w:rsidR="007C0566" w:rsidRPr="000925BE" w:rsidRDefault="007C0566"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Privalomieji (iš viso 80 mokymosi kreditų)</w:t>
            </w:r>
          </w:p>
        </w:tc>
      </w:tr>
      <w:tr w:rsidR="007C0566" w:rsidRPr="000925BE" w14:paraId="0EA1E7D5" w14:textId="77777777" w:rsidTr="00DC2B4E">
        <w:tc>
          <w:tcPr>
            <w:tcW w:w="1364" w:type="dxa"/>
          </w:tcPr>
          <w:p w14:paraId="5191F57C" w14:textId="4099DD93"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409140001</w:t>
            </w:r>
          </w:p>
        </w:tc>
        <w:tc>
          <w:tcPr>
            <w:tcW w:w="4443" w:type="dxa"/>
          </w:tcPr>
          <w:p w14:paraId="67837248" w14:textId="69D62D9C"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Kompleksinis žmogaus kūno vertinimas ir komunikacija</w:t>
            </w:r>
          </w:p>
        </w:tc>
        <w:tc>
          <w:tcPr>
            <w:tcW w:w="425" w:type="dxa"/>
          </w:tcPr>
          <w:p w14:paraId="38C42500" w14:textId="43763952"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IV</w:t>
            </w:r>
          </w:p>
        </w:tc>
        <w:tc>
          <w:tcPr>
            <w:tcW w:w="2268" w:type="dxa"/>
          </w:tcPr>
          <w:p w14:paraId="57CC399B" w14:textId="2981C72C"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20</w:t>
            </w:r>
          </w:p>
        </w:tc>
        <w:tc>
          <w:tcPr>
            <w:tcW w:w="7194" w:type="dxa"/>
          </w:tcPr>
          <w:p w14:paraId="50CAC986" w14:textId="72C2A84A"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i/>
                <w:sz w:val="24"/>
                <w:szCs w:val="24"/>
              </w:rPr>
              <w:t>Netaikoma.</w:t>
            </w:r>
          </w:p>
        </w:tc>
      </w:tr>
      <w:tr w:rsidR="007C0566" w:rsidRPr="000925BE" w14:paraId="3CA04E3F" w14:textId="77777777" w:rsidTr="00DC2B4E">
        <w:tc>
          <w:tcPr>
            <w:tcW w:w="1364" w:type="dxa"/>
          </w:tcPr>
          <w:p w14:paraId="34FF7652" w14:textId="58A0B860"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409140002</w:t>
            </w:r>
          </w:p>
        </w:tc>
        <w:tc>
          <w:tcPr>
            <w:tcW w:w="4443" w:type="dxa"/>
          </w:tcPr>
          <w:p w14:paraId="476B04ED" w14:textId="28CE1AA3"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Pirmosios pagalbos teikimas</w:t>
            </w:r>
          </w:p>
        </w:tc>
        <w:tc>
          <w:tcPr>
            <w:tcW w:w="425" w:type="dxa"/>
          </w:tcPr>
          <w:p w14:paraId="6FA8C978" w14:textId="2F323F80"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IV</w:t>
            </w:r>
          </w:p>
        </w:tc>
        <w:tc>
          <w:tcPr>
            <w:tcW w:w="2268" w:type="dxa"/>
          </w:tcPr>
          <w:p w14:paraId="3945E479" w14:textId="35BAEC2A"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20</w:t>
            </w:r>
          </w:p>
        </w:tc>
        <w:tc>
          <w:tcPr>
            <w:tcW w:w="7194" w:type="dxa"/>
          </w:tcPr>
          <w:p w14:paraId="5F02D8DA" w14:textId="77777777" w:rsidR="007C0566" w:rsidRPr="000925BE" w:rsidRDefault="007C0566"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Baigtas šis modulis:</w:t>
            </w:r>
          </w:p>
          <w:p w14:paraId="495AD4BE" w14:textId="0B461BFC"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bCs/>
                <w:sz w:val="24"/>
                <w:szCs w:val="24"/>
              </w:rPr>
              <w:t>Kompleksinis žmogaus kūno vertinimas ir komunikacija</w:t>
            </w:r>
          </w:p>
        </w:tc>
      </w:tr>
      <w:tr w:rsidR="007C0566" w:rsidRPr="000925BE" w14:paraId="6D173020" w14:textId="77777777" w:rsidTr="00DC2B4E">
        <w:tc>
          <w:tcPr>
            <w:tcW w:w="1364" w:type="dxa"/>
          </w:tcPr>
          <w:p w14:paraId="57266278" w14:textId="05E097F0"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409140003</w:t>
            </w:r>
          </w:p>
        </w:tc>
        <w:tc>
          <w:tcPr>
            <w:tcW w:w="4443" w:type="dxa"/>
          </w:tcPr>
          <w:p w14:paraId="769C811D" w14:textId="143198EC"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Būtinosios medicinos pagalbos teikimas pagal kompetenciją</w:t>
            </w:r>
          </w:p>
        </w:tc>
        <w:tc>
          <w:tcPr>
            <w:tcW w:w="425" w:type="dxa"/>
          </w:tcPr>
          <w:p w14:paraId="6D122879" w14:textId="39E7B2C9"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IV</w:t>
            </w:r>
          </w:p>
        </w:tc>
        <w:tc>
          <w:tcPr>
            <w:tcW w:w="2268" w:type="dxa"/>
          </w:tcPr>
          <w:p w14:paraId="6CA79C5F" w14:textId="08C29886"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20</w:t>
            </w:r>
          </w:p>
        </w:tc>
        <w:tc>
          <w:tcPr>
            <w:tcW w:w="7194" w:type="dxa"/>
          </w:tcPr>
          <w:p w14:paraId="2C61F571" w14:textId="77777777" w:rsidR="007C0566" w:rsidRPr="000925BE" w:rsidRDefault="007C0566"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Baigti šie moduliai:</w:t>
            </w:r>
          </w:p>
          <w:p w14:paraId="0E357099" w14:textId="77777777"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Kompleksinis žmogaus kūno vertinimas ir komunikacija</w:t>
            </w:r>
          </w:p>
          <w:p w14:paraId="7526D06F" w14:textId="72902E0B" w:rsidR="007C0566" w:rsidRPr="000925BE" w:rsidRDefault="001B35AA" w:rsidP="00C32D61">
            <w:pPr>
              <w:widowControl w:val="0"/>
              <w:spacing w:after="0" w:line="240" w:lineRule="auto"/>
              <w:rPr>
                <w:rFonts w:ascii="Times New Roman" w:hAnsi="Times New Roman"/>
                <w:bCs/>
                <w:sz w:val="24"/>
                <w:szCs w:val="24"/>
              </w:rPr>
            </w:pPr>
            <w:r>
              <w:rPr>
                <w:rFonts w:ascii="Times New Roman" w:hAnsi="Times New Roman"/>
                <w:bCs/>
                <w:sz w:val="24"/>
                <w:szCs w:val="24"/>
              </w:rPr>
              <w:t>Pirmosios pagalbos teikimas</w:t>
            </w:r>
          </w:p>
        </w:tc>
      </w:tr>
      <w:tr w:rsidR="007C0566" w:rsidRPr="000925BE" w14:paraId="4F093451" w14:textId="77777777" w:rsidTr="00DC2B4E">
        <w:tc>
          <w:tcPr>
            <w:tcW w:w="1364" w:type="dxa"/>
          </w:tcPr>
          <w:p w14:paraId="3D30731D" w14:textId="4DC45B31"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409140004</w:t>
            </w:r>
          </w:p>
        </w:tc>
        <w:tc>
          <w:tcPr>
            <w:tcW w:w="4443" w:type="dxa"/>
          </w:tcPr>
          <w:p w14:paraId="06BCF016" w14:textId="00EB4F41"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Paciento transportavimas</w:t>
            </w:r>
          </w:p>
        </w:tc>
        <w:tc>
          <w:tcPr>
            <w:tcW w:w="425" w:type="dxa"/>
          </w:tcPr>
          <w:p w14:paraId="19533996" w14:textId="6F8E3996"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IV</w:t>
            </w:r>
          </w:p>
        </w:tc>
        <w:tc>
          <w:tcPr>
            <w:tcW w:w="2268" w:type="dxa"/>
          </w:tcPr>
          <w:p w14:paraId="28D4EECF" w14:textId="7F89FCE6"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5</w:t>
            </w:r>
          </w:p>
        </w:tc>
        <w:tc>
          <w:tcPr>
            <w:tcW w:w="7194" w:type="dxa"/>
          </w:tcPr>
          <w:p w14:paraId="55B63623" w14:textId="77777777" w:rsidR="007C0566" w:rsidRPr="000925BE" w:rsidRDefault="007C0566"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Baigti šie moduliai:</w:t>
            </w:r>
          </w:p>
          <w:p w14:paraId="6C468139" w14:textId="77777777"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Kompleksinis žmogaus kūno vertinimas ir komunikacija</w:t>
            </w:r>
          </w:p>
          <w:p w14:paraId="71990419" w14:textId="77777777"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Pirmosios pagalbos teikimas</w:t>
            </w:r>
          </w:p>
          <w:p w14:paraId="0BDA4156" w14:textId="67D85746"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bCs/>
                <w:sz w:val="24"/>
                <w:szCs w:val="24"/>
              </w:rPr>
              <w:t>Būtinosios medicinos pagalbos teikimas pagal kompetenciją</w:t>
            </w:r>
          </w:p>
        </w:tc>
      </w:tr>
      <w:tr w:rsidR="007C0566" w:rsidRPr="000925BE" w14:paraId="522D57C4" w14:textId="77777777" w:rsidTr="00DC2B4E">
        <w:tc>
          <w:tcPr>
            <w:tcW w:w="1364" w:type="dxa"/>
          </w:tcPr>
          <w:p w14:paraId="06583DE4" w14:textId="5E4C2C08"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409140005</w:t>
            </w:r>
          </w:p>
        </w:tc>
        <w:tc>
          <w:tcPr>
            <w:tcW w:w="4443" w:type="dxa"/>
          </w:tcPr>
          <w:p w14:paraId="024AF819" w14:textId="2B420A52"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Prevencinių medicinos priemonių taikymas</w:t>
            </w:r>
          </w:p>
        </w:tc>
        <w:tc>
          <w:tcPr>
            <w:tcW w:w="425" w:type="dxa"/>
          </w:tcPr>
          <w:p w14:paraId="111C8744" w14:textId="041767AC"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IV</w:t>
            </w:r>
          </w:p>
        </w:tc>
        <w:tc>
          <w:tcPr>
            <w:tcW w:w="2268" w:type="dxa"/>
          </w:tcPr>
          <w:p w14:paraId="0E7DE751" w14:textId="1C76BCAE"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5</w:t>
            </w:r>
          </w:p>
        </w:tc>
        <w:tc>
          <w:tcPr>
            <w:tcW w:w="7194" w:type="dxa"/>
          </w:tcPr>
          <w:p w14:paraId="060DB1B7" w14:textId="77777777" w:rsidR="007C0566" w:rsidRPr="000925BE" w:rsidRDefault="007C0566" w:rsidP="00C32D61">
            <w:pPr>
              <w:widowControl w:val="0"/>
              <w:spacing w:after="0" w:line="240" w:lineRule="auto"/>
              <w:rPr>
                <w:rFonts w:ascii="Times New Roman" w:hAnsi="Times New Roman"/>
                <w:bCs/>
                <w:i/>
                <w:sz w:val="24"/>
                <w:szCs w:val="24"/>
              </w:rPr>
            </w:pPr>
            <w:r w:rsidRPr="000925BE">
              <w:rPr>
                <w:rFonts w:ascii="Times New Roman" w:hAnsi="Times New Roman"/>
                <w:bCs/>
                <w:i/>
                <w:sz w:val="24"/>
                <w:szCs w:val="24"/>
              </w:rPr>
              <w:t>Baigti šie moduliai:</w:t>
            </w:r>
          </w:p>
          <w:p w14:paraId="20C14FD5" w14:textId="77777777"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Kompleksinis žmogaus kūno vertinimas ir komunikacija</w:t>
            </w:r>
          </w:p>
          <w:p w14:paraId="11B92808" w14:textId="77777777"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Pirmosios pagalbos teikimas</w:t>
            </w:r>
          </w:p>
          <w:p w14:paraId="030EF0FC" w14:textId="163F33F6"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Būtinosios medicinos pagalbos teikimas pagal kompetenciją</w:t>
            </w:r>
          </w:p>
          <w:p w14:paraId="0F1FCDF8" w14:textId="6F3F9A35"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Paciento transportavimas</w:t>
            </w:r>
          </w:p>
        </w:tc>
      </w:tr>
      <w:tr w:rsidR="007C0566" w:rsidRPr="000925BE" w14:paraId="71E1C14C" w14:textId="77777777" w:rsidTr="00DC2B4E">
        <w:tc>
          <w:tcPr>
            <w:tcW w:w="1364" w:type="dxa"/>
          </w:tcPr>
          <w:p w14:paraId="267EB72D" w14:textId="1F92C1CF"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409140006</w:t>
            </w:r>
          </w:p>
        </w:tc>
        <w:tc>
          <w:tcPr>
            <w:tcW w:w="4443" w:type="dxa"/>
          </w:tcPr>
          <w:p w14:paraId="6645F6A3" w14:textId="5C21E9C1"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Medicinos pagalbos teikimas ekstremalių situacijų metu</w:t>
            </w:r>
          </w:p>
        </w:tc>
        <w:tc>
          <w:tcPr>
            <w:tcW w:w="425" w:type="dxa"/>
          </w:tcPr>
          <w:p w14:paraId="2513BB62" w14:textId="3F8F7A49"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IV</w:t>
            </w:r>
          </w:p>
        </w:tc>
        <w:tc>
          <w:tcPr>
            <w:tcW w:w="2268" w:type="dxa"/>
          </w:tcPr>
          <w:p w14:paraId="01087539" w14:textId="7E53146A"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10</w:t>
            </w:r>
          </w:p>
        </w:tc>
        <w:tc>
          <w:tcPr>
            <w:tcW w:w="7194" w:type="dxa"/>
          </w:tcPr>
          <w:p w14:paraId="544314CD" w14:textId="77777777" w:rsidR="007C0566" w:rsidRPr="000925BE" w:rsidRDefault="007C0566"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Baigti šie moduliai:</w:t>
            </w:r>
          </w:p>
          <w:p w14:paraId="3D89DF8D" w14:textId="77777777"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Kompleksinis žmogaus kūno vertinimas ir komunikacija</w:t>
            </w:r>
          </w:p>
          <w:p w14:paraId="745415D9" w14:textId="77777777"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Pirmosios pagalbos teikimas</w:t>
            </w:r>
          </w:p>
          <w:p w14:paraId="4D7E4CB1" w14:textId="07416F36" w:rsidR="007C0566" w:rsidRPr="000925BE" w:rsidRDefault="007C0566"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Būtinosios medicinos pagalbos teikimas pagal kompetenciją</w:t>
            </w:r>
          </w:p>
          <w:p w14:paraId="01511219" w14:textId="77777777"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Paciento transportavimas</w:t>
            </w:r>
          </w:p>
          <w:p w14:paraId="3C85BE49" w14:textId="1E2FFCDC"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Prevencinių medicinos priemonių taikymas</w:t>
            </w:r>
          </w:p>
        </w:tc>
      </w:tr>
      <w:tr w:rsidR="007C0566" w:rsidRPr="000925BE" w14:paraId="0D6C212C" w14:textId="77777777" w:rsidTr="007C0566">
        <w:tc>
          <w:tcPr>
            <w:tcW w:w="15694" w:type="dxa"/>
            <w:gridSpan w:val="5"/>
            <w:shd w:val="clear" w:color="auto" w:fill="F2F2F2" w:themeFill="background1" w:themeFillShade="F2"/>
          </w:tcPr>
          <w:p w14:paraId="61AEE3F5" w14:textId="627100A4" w:rsidR="007C0566" w:rsidRPr="007C0566" w:rsidRDefault="007C0566" w:rsidP="00C32D61">
            <w:pPr>
              <w:widowControl w:val="0"/>
              <w:spacing w:after="0" w:line="240" w:lineRule="auto"/>
              <w:rPr>
                <w:rFonts w:ascii="Times New Roman" w:hAnsi="Times New Roman"/>
                <w:b/>
                <w:sz w:val="24"/>
                <w:szCs w:val="24"/>
              </w:rPr>
            </w:pPr>
            <w:r w:rsidRPr="007C0566">
              <w:rPr>
                <w:rFonts w:ascii="Times New Roman" w:hAnsi="Times New Roman"/>
                <w:b/>
                <w:sz w:val="24"/>
                <w:szCs w:val="24"/>
              </w:rPr>
              <w:lastRenderedPageBreak/>
              <w:t>Pasirenkamieji moduliai (iš viso 10 mokymosi kreditų)</w:t>
            </w:r>
            <w:r w:rsidR="00B11643">
              <w:rPr>
                <w:rFonts w:ascii="Times New Roman" w:hAnsi="Times New Roman"/>
                <w:b/>
                <w:sz w:val="24"/>
                <w:szCs w:val="24"/>
              </w:rPr>
              <w:t>*</w:t>
            </w:r>
          </w:p>
        </w:tc>
      </w:tr>
      <w:tr w:rsidR="007C0566" w:rsidRPr="000925BE" w14:paraId="117F4069" w14:textId="77777777" w:rsidTr="00DC2B4E">
        <w:tc>
          <w:tcPr>
            <w:tcW w:w="1364" w:type="dxa"/>
          </w:tcPr>
          <w:p w14:paraId="0A6CB94D" w14:textId="20346123" w:rsidR="007C0566" w:rsidRPr="000925BE" w:rsidRDefault="003F16B8" w:rsidP="00C32D61">
            <w:pPr>
              <w:widowControl w:val="0"/>
              <w:spacing w:after="0" w:line="240" w:lineRule="auto"/>
              <w:jc w:val="center"/>
              <w:rPr>
                <w:rFonts w:ascii="Times New Roman" w:hAnsi="Times New Roman"/>
                <w:sz w:val="24"/>
                <w:szCs w:val="24"/>
              </w:rPr>
            </w:pPr>
            <w:r w:rsidRPr="003F16B8">
              <w:rPr>
                <w:rFonts w:ascii="Times New Roman" w:hAnsi="Times New Roman"/>
                <w:sz w:val="24"/>
                <w:szCs w:val="24"/>
              </w:rPr>
              <w:t>409140007</w:t>
            </w:r>
          </w:p>
        </w:tc>
        <w:tc>
          <w:tcPr>
            <w:tcW w:w="4443" w:type="dxa"/>
          </w:tcPr>
          <w:p w14:paraId="080D6FFB" w14:textId="7D1B8EC7" w:rsidR="007C0566" w:rsidRPr="006944D9" w:rsidRDefault="006944D9" w:rsidP="00C32D61">
            <w:pPr>
              <w:widowControl w:val="0"/>
              <w:spacing w:after="0" w:line="240" w:lineRule="auto"/>
              <w:rPr>
                <w:rFonts w:ascii="Times New Roman" w:hAnsi="Times New Roman"/>
                <w:sz w:val="24"/>
                <w:szCs w:val="24"/>
              </w:rPr>
            </w:pPr>
            <w:r w:rsidRPr="006944D9">
              <w:rPr>
                <w:rFonts w:ascii="Times New Roman" w:hAnsi="Times New Roman"/>
                <w:sz w:val="24"/>
                <w:szCs w:val="24"/>
              </w:rPr>
              <w:t>Pirmosios pagalbos instrukcijų teikimas telefonu</w:t>
            </w:r>
          </w:p>
        </w:tc>
        <w:tc>
          <w:tcPr>
            <w:tcW w:w="425" w:type="dxa"/>
          </w:tcPr>
          <w:p w14:paraId="068D9BB9" w14:textId="51E47724" w:rsidR="007C0566" w:rsidRPr="000925BE" w:rsidRDefault="006944D9" w:rsidP="00C32D61">
            <w:pPr>
              <w:widowControl w:val="0"/>
              <w:spacing w:after="0" w:line="240" w:lineRule="auto"/>
              <w:jc w:val="center"/>
              <w:rPr>
                <w:rFonts w:ascii="Times New Roman" w:hAnsi="Times New Roman"/>
                <w:sz w:val="24"/>
                <w:szCs w:val="24"/>
              </w:rPr>
            </w:pPr>
            <w:r>
              <w:rPr>
                <w:rFonts w:ascii="Times New Roman" w:hAnsi="Times New Roman"/>
                <w:sz w:val="24"/>
                <w:szCs w:val="24"/>
              </w:rPr>
              <w:t>IV</w:t>
            </w:r>
          </w:p>
        </w:tc>
        <w:tc>
          <w:tcPr>
            <w:tcW w:w="2268" w:type="dxa"/>
          </w:tcPr>
          <w:p w14:paraId="019BA9C7" w14:textId="4A582E37" w:rsidR="007C0566" w:rsidRPr="000925BE" w:rsidRDefault="006944D9" w:rsidP="00C32D61">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7194" w:type="dxa"/>
          </w:tcPr>
          <w:p w14:paraId="20F9F21B" w14:textId="77777777" w:rsidR="000C6EB2" w:rsidRPr="00CC52C2" w:rsidRDefault="000C6EB2" w:rsidP="00C32D61">
            <w:pPr>
              <w:widowControl w:val="0"/>
              <w:spacing w:after="0" w:line="240" w:lineRule="auto"/>
              <w:rPr>
                <w:rFonts w:ascii="Times New Roman" w:hAnsi="Times New Roman"/>
                <w:i/>
                <w:sz w:val="24"/>
                <w:szCs w:val="24"/>
              </w:rPr>
            </w:pPr>
            <w:r w:rsidRPr="00CC52C2">
              <w:rPr>
                <w:rFonts w:ascii="Times New Roman" w:hAnsi="Times New Roman"/>
                <w:i/>
                <w:sz w:val="24"/>
                <w:szCs w:val="24"/>
              </w:rPr>
              <w:t>Baigti šie moduliai:</w:t>
            </w:r>
          </w:p>
          <w:p w14:paraId="2FC9C84E" w14:textId="77777777" w:rsidR="000C6EB2" w:rsidRPr="00CC52C2" w:rsidRDefault="000C6EB2" w:rsidP="00C32D61">
            <w:pPr>
              <w:widowControl w:val="0"/>
              <w:spacing w:after="0" w:line="240" w:lineRule="auto"/>
              <w:rPr>
                <w:rFonts w:ascii="Times New Roman" w:hAnsi="Times New Roman"/>
                <w:bCs/>
                <w:sz w:val="24"/>
                <w:szCs w:val="24"/>
              </w:rPr>
            </w:pPr>
            <w:r w:rsidRPr="00CC52C2">
              <w:rPr>
                <w:rFonts w:ascii="Times New Roman" w:hAnsi="Times New Roman"/>
                <w:bCs/>
                <w:sz w:val="24"/>
                <w:szCs w:val="24"/>
              </w:rPr>
              <w:t>Kompleksinis žmogaus kūno vertinimas ir komunikacija</w:t>
            </w:r>
          </w:p>
          <w:p w14:paraId="555ECA39" w14:textId="77777777" w:rsidR="00073E1F" w:rsidRDefault="000C6EB2" w:rsidP="00C32D61">
            <w:pPr>
              <w:widowControl w:val="0"/>
              <w:spacing w:after="0" w:line="240" w:lineRule="auto"/>
              <w:rPr>
                <w:rFonts w:ascii="Times New Roman" w:hAnsi="Times New Roman"/>
                <w:bCs/>
                <w:sz w:val="24"/>
                <w:szCs w:val="24"/>
              </w:rPr>
            </w:pPr>
            <w:r w:rsidRPr="00CC52C2">
              <w:rPr>
                <w:rFonts w:ascii="Times New Roman" w:hAnsi="Times New Roman"/>
                <w:bCs/>
                <w:sz w:val="24"/>
                <w:szCs w:val="24"/>
              </w:rPr>
              <w:t>Pirmosios pagalbos teikimas</w:t>
            </w:r>
          </w:p>
          <w:p w14:paraId="4BCCF928" w14:textId="4CAE4A22" w:rsidR="007C0566" w:rsidRPr="000925BE" w:rsidRDefault="000C6EB2" w:rsidP="00C32D61">
            <w:pPr>
              <w:widowControl w:val="0"/>
              <w:spacing w:after="0" w:line="240" w:lineRule="auto"/>
              <w:rPr>
                <w:rFonts w:ascii="Times New Roman" w:hAnsi="Times New Roman"/>
                <w:i/>
                <w:sz w:val="24"/>
                <w:szCs w:val="24"/>
              </w:rPr>
            </w:pPr>
            <w:r w:rsidRPr="00CC52C2">
              <w:rPr>
                <w:rFonts w:ascii="Times New Roman" w:hAnsi="Times New Roman"/>
                <w:bCs/>
                <w:sz w:val="24"/>
                <w:szCs w:val="24"/>
              </w:rPr>
              <w:t>Būtinosios medicinos pagalbos teikimas pagal kompetenciją</w:t>
            </w:r>
          </w:p>
        </w:tc>
      </w:tr>
      <w:tr w:rsidR="007C0566" w:rsidRPr="000925BE" w14:paraId="4E91E87D" w14:textId="77777777" w:rsidTr="00DC2B4E">
        <w:tc>
          <w:tcPr>
            <w:tcW w:w="1364" w:type="dxa"/>
          </w:tcPr>
          <w:p w14:paraId="59D6C905" w14:textId="150F462B" w:rsidR="007C0566" w:rsidRPr="000925BE" w:rsidRDefault="003F16B8" w:rsidP="00C32D61">
            <w:pPr>
              <w:widowControl w:val="0"/>
              <w:spacing w:after="0" w:line="240" w:lineRule="auto"/>
              <w:jc w:val="center"/>
              <w:rPr>
                <w:rFonts w:ascii="Times New Roman" w:hAnsi="Times New Roman"/>
                <w:sz w:val="24"/>
                <w:szCs w:val="24"/>
              </w:rPr>
            </w:pPr>
            <w:r w:rsidRPr="003F16B8">
              <w:rPr>
                <w:rFonts w:ascii="Times New Roman" w:hAnsi="Times New Roman"/>
                <w:sz w:val="24"/>
                <w:szCs w:val="24"/>
              </w:rPr>
              <w:t>40914000</w:t>
            </w:r>
            <w:r>
              <w:rPr>
                <w:rFonts w:ascii="Times New Roman" w:hAnsi="Times New Roman"/>
                <w:sz w:val="24"/>
                <w:szCs w:val="24"/>
              </w:rPr>
              <w:t>8</w:t>
            </w:r>
          </w:p>
        </w:tc>
        <w:tc>
          <w:tcPr>
            <w:tcW w:w="4443" w:type="dxa"/>
          </w:tcPr>
          <w:p w14:paraId="1FEAAC98" w14:textId="280AFD35" w:rsidR="007C0566" w:rsidRPr="006944D9" w:rsidRDefault="006944D9" w:rsidP="00C32D61">
            <w:pPr>
              <w:widowControl w:val="0"/>
              <w:spacing w:after="0" w:line="240" w:lineRule="auto"/>
              <w:rPr>
                <w:rFonts w:ascii="Times New Roman" w:hAnsi="Times New Roman"/>
                <w:sz w:val="24"/>
                <w:szCs w:val="24"/>
              </w:rPr>
            </w:pPr>
            <w:r w:rsidRPr="006944D9">
              <w:rPr>
                <w:rFonts w:ascii="Times New Roman" w:hAnsi="Times New Roman"/>
                <w:sz w:val="24"/>
                <w:szCs w:val="24"/>
              </w:rPr>
              <w:t>Pagalbos teikimas ūmių psichikos būklių atvejais</w:t>
            </w:r>
          </w:p>
        </w:tc>
        <w:tc>
          <w:tcPr>
            <w:tcW w:w="425" w:type="dxa"/>
          </w:tcPr>
          <w:p w14:paraId="08EC0CA7" w14:textId="583B733A" w:rsidR="007C0566" w:rsidRPr="000925BE" w:rsidRDefault="006944D9" w:rsidP="00C32D61">
            <w:pPr>
              <w:widowControl w:val="0"/>
              <w:spacing w:after="0" w:line="240" w:lineRule="auto"/>
              <w:jc w:val="center"/>
              <w:rPr>
                <w:rFonts w:ascii="Times New Roman" w:hAnsi="Times New Roman"/>
                <w:sz w:val="24"/>
                <w:szCs w:val="24"/>
              </w:rPr>
            </w:pPr>
            <w:r>
              <w:rPr>
                <w:rFonts w:ascii="Times New Roman" w:hAnsi="Times New Roman"/>
                <w:sz w:val="24"/>
                <w:szCs w:val="24"/>
              </w:rPr>
              <w:t>IV</w:t>
            </w:r>
          </w:p>
        </w:tc>
        <w:tc>
          <w:tcPr>
            <w:tcW w:w="2268" w:type="dxa"/>
          </w:tcPr>
          <w:p w14:paraId="62AE1671" w14:textId="0DE25FBA" w:rsidR="007C0566" w:rsidRPr="000925BE" w:rsidRDefault="006944D9" w:rsidP="00C32D61">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7194" w:type="dxa"/>
          </w:tcPr>
          <w:p w14:paraId="38D8AFC4" w14:textId="77777777" w:rsidR="000C6EB2" w:rsidRPr="00623608" w:rsidRDefault="000C6EB2" w:rsidP="00C32D61">
            <w:pPr>
              <w:pStyle w:val="Betarp"/>
              <w:widowControl w:val="0"/>
              <w:rPr>
                <w:i/>
              </w:rPr>
            </w:pPr>
            <w:r w:rsidRPr="00623608">
              <w:rPr>
                <w:i/>
              </w:rPr>
              <w:t>Baigtas šis modulis:</w:t>
            </w:r>
          </w:p>
          <w:p w14:paraId="4B9FDA98" w14:textId="6BDBD661" w:rsidR="007C0566" w:rsidRPr="000925BE" w:rsidRDefault="000C6EB2" w:rsidP="00C32D61">
            <w:pPr>
              <w:widowControl w:val="0"/>
              <w:spacing w:after="0" w:line="240" w:lineRule="auto"/>
              <w:rPr>
                <w:rFonts w:ascii="Times New Roman" w:hAnsi="Times New Roman"/>
                <w:i/>
                <w:sz w:val="24"/>
                <w:szCs w:val="24"/>
              </w:rPr>
            </w:pPr>
            <w:r w:rsidRPr="0063585F">
              <w:rPr>
                <w:rFonts w:ascii="Times New Roman" w:hAnsi="Times New Roman"/>
                <w:sz w:val="24"/>
                <w:szCs w:val="24"/>
              </w:rPr>
              <w:t>Kompleksinis žmogaus kūno vertinimas ir komunikacija</w:t>
            </w:r>
          </w:p>
        </w:tc>
      </w:tr>
      <w:tr w:rsidR="007C0566" w:rsidRPr="000925BE" w14:paraId="1BC3B999" w14:textId="77777777" w:rsidTr="00AF7251">
        <w:tc>
          <w:tcPr>
            <w:tcW w:w="15694" w:type="dxa"/>
            <w:gridSpan w:val="5"/>
            <w:shd w:val="clear" w:color="auto" w:fill="F2F2F2" w:themeFill="background1" w:themeFillShade="F2"/>
          </w:tcPr>
          <w:p w14:paraId="75320A58" w14:textId="60E77ECA"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b/>
                <w:sz w:val="24"/>
                <w:szCs w:val="24"/>
              </w:rPr>
              <w:t>Baigiamasis modulis (iš viso 10 mokymosi kreditų)</w:t>
            </w:r>
          </w:p>
        </w:tc>
      </w:tr>
      <w:tr w:rsidR="007C0566" w:rsidRPr="000925BE" w14:paraId="5353DB01" w14:textId="77777777" w:rsidTr="00DC2B4E">
        <w:tc>
          <w:tcPr>
            <w:tcW w:w="1364" w:type="dxa"/>
          </w:tcPr>
          <w:p w14:paraId="74A2D105" w14:textId="4B96CF4E" w:rsidR="007C0566" w:rsidRPr="000925BE" w:rsidRDefault="007C0566" w:rsidP="00C32D61">
            <w:pPr>
              <w:widowControl w:val="0"/>
              <w:spacing w:after="0" w:line="240" w:lineRule="auto"/>
              <w:jc w:val="center"/>
              <w:rPr>
                <w:rFonts w:ascii="Times New Roman" w:hAnsi="Times New Roman"/>
                <w:sz w:val="24"/>
                <w:szCs w:val="24"/>
              </w:rPr>
            </w:pPr>
            <w:r>
              <w:rPr>
                <w:rFonts w:ascii="Times New Roman" w:hAnsi="Times New Roman"/>
                <w:sz w:val="24"/>
                <w:szCs w:val="24"/>
              </w:rPr>
              <w:t>4000002</w:t>
            </w:r>
          </w:p>
        </w:tc>
        <w:tc>
          <w:tcPr>
            <w:tcW w:w="4443" w:type="dxa"/>
          </w:tcPr>
          <w:p w14:paraId="2539AFDE" w14:textId="4C394B9E"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iCs/>
                <w:sz w:val="24"/>
                <w:szCs w:val="24"/>
              </w:rPr>
              <w:t>Įvadas į darbo rinką</w:t>
            </w:r>
          </w:p>
        </w:tc>
        <w:tc>
          <w:tcPr>
            <w:tcW w:w="425" w:type="dxa"/>
          </w:tcPr>
          <w:p w14:paraId="311CA5A6" w14:textId="4D16D081"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IV</w:t>
            </w:r>
          </w:p>
        </w:tc>
        <w:tc>
          <w:tcPr>
            <w:tcW w:w="2268" w:type="dxa"/>
          </w:tcPr>
          <w:p w14:paraId="330BAE84" w14:textId="7F49B21C" w:rsidR="007C0566" w:rsidRPr="000925BE" w:rsidRDefault="007C0566" w:rsidP="00C32D61">
            <w:pPr>
              <w:widowControl w:val="0"/>
              <w:spacing w:after="0" w:line="240" w:lineRule="auto"/>
              <w:jc w:val="center"/>
              <w:rPr>
                <w:rFonts w:ascii="Times New Roman" w:hAnsi="Times New Roman"/>
                <w:sz w:val="24"/>
                <w:szCs w:val="24"/>
              </w:rPr>
            </w:pPr>
            <w:r w:rsidRPr="000925BE">
              <w:rPr>
                <w:rFonts w:ascii="Times New Roman" w:hAnsi="Times New Roman"/>
                <w:sz w:val="24"/>
                <w:szCs w:val="24"/>
              </w:rPr>
              <w:t>10</w:t>
            </w:r>
          </w:p>
        </w:tc>
        <w:tc>
          <w:tcPr>
            <w:tcW w:w="7194" w:type="dxa"/>
          </w:tcPr>
          <w:p w14:paraId="6232D64B" w14:textId="4942E6CA" w:rsidR="007C0566" w:rsidRPr="000925BE" w:rsidRDefault="007C0566"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Baigti visi paramediko kvalifikaciją sudarantys privalomieji moduliai.</w:t>
            </w:r>
          </w:p>
        </w:tc>
      </w:tr>
    </w:tbl>
    <w:p w14:paraId="2C05E23A" w14:textId="655AC81C" w:rsidR="00252F95" w:rsidRPr="000925BE" w:rsidRDefault="00CE2B0E" w:rsidP="00C32D61">
      <w:pPr>
        <w:pStyle w:val="Betarp"/>
        <w:widowControl w:val="0"/>
      </w:pPr>
      <w:r w:rsidRPr="000925BE">
        <w:t xml:space="preserve">* Šie moduliai vykdant tęstinį profesinį mokymą neįgyvendinami, o darbuotojų saugos ir sveikatos bei saugaus elgesio ekstremaliose situacijose mokymas </w:t>
      </w:r>
      <w:r w:rsidR="00313EE3" w:rsidRPr="000925BE">
        <w:t xml:space="preserve">integruojamas </w:t>
      </w:r>
      <w:r w:rsidRPr="000925BE">
        <w:t>į kvalifikaciją sudarančioms kompetencijoms įgyti skirtus modulius.</w:t>
      </w:r>
      <w:r w:rsidR="00252F95" w:rsidRPr="000925BE">
        <w:rPr>
          <w:sz w:val="22"/>
        </w:rPr>
        <w:br w:type="page"/>
      </w:r>
    </w:p>
    <w:p w14:paraId="67292EA2" w14:textId="415D9955" w:rsidR="006568B6" w:rsidRPr="000925BE" w:rsidRDefault="006568B6" w:rsidP="00C32D61">
      <w:pPr>
        <w:widowControl w:val="0"/>
        <w:spacing w:after="0" w:line="240" w:lineRule="auto"/>
        <w:jc w:val="center"/>
        <w:rPr>
          <w:rFonts w:ascii="Times New Roman" w:hAnsi="Times New Roman"/>
          <w:b/>
          <w:sz w:val="28"/>
          <w:szCs w:val="28"/>
        </w:rPr>
      </w:pPr>
      <w:r w:rsidRPr="000925BE">
        <w:rPr>
          <w:rFonts w:ascii="Times New Roman" w:hAnsi="Times New Roman"/>
          <w:b/>
          <w:sz w:val="28"/>
          <w:szCs w:val="28"/>
        </w:rPr>
        <w:lastRenderedPageBreak/>
        <w:t xml:space="preserve">4. REKOMENDACIJOS DĖL PROFESINEI VEIKLAI REIKALINGŲ BENDRŲJŲ </w:t>
      </w:r>
      <w:r w:rsidR="003933D5" w:rsidRPr="000925BE">
        <w:rPr>
          <w:rFonts w:ascii="Times New Roman" w:hAnsi="Times New Roman"/>
          <w:b/>
          <w:sz w:val="28"/>
          <w:szCs w:val="28"/>
        </w:rPr>
        <w:t>KOMPETENCIJŲ</w:t>
      </w:r>
      <w:r w:rsidRPr="000925BE">
        <w:rPr>
          <w:rFonts w:ascii="Times New Roman" w:hAnsi="Times New Roman"/>
          <w:b/>
          <w:sz w:val="28"/>
          <w:szCs w:val="28"/>
        </w:rPr>
        <w:t xml:space="preserve"> UGDYMO</w:t>
      </w:r>
    </w:p>
    <w:p w14:paraId="31EEE527" w14:textId="77777777" w:rsidR="006568B6" w:rsidRPr="000925BE" w:rsidRDefault="006568B6" w:rsidP="00C32D61">
      <w:pPr>
        <w:widowControl w:val="0"/>
        <w:spacing w:after="0" w:line="240" w:lineRule="auto"/>
        <w:rPr>
          <w:rFonts w:ascii="Times New Roman" w:hAnsi="Times New Roman"/>
        </w:rPr>
      </w:pPr>
    </w:p>
    <w:tbl>
      <w:tblPr>
        <w:tblStyle w:val="Lentelstinklelis"/>
        <w:tblW w:w="5000" w:type="pct"/>
        <w:tblLook w:val="04A0" w:firstRow="1" w:lastRow="0" w:firstColumn="1" w:lastColumn="0" w:noHBand="0" w:noVBand="1"/>
      </w:tblPr>
      <w:tblGrid>
        <w:gridCol w:w="4391"/>
        <w:gridCol w:w="11303"/>
      </w:tblGrid>
      <w:tr w:rsidR="006568B6" w:rsidRPr="000925BE" w14:paraId="23FD2C31" w14:textId="77777777" w:rsidTr="00075AD8">
        <w:tc>
          <w:tcPr>
            <w:tcW w:w="1399" w:type="pct"/>
            <w:shd w:val="clear" w:color="auto" w:fill="F2F2F2" w:themeFill="background1" w:themeFillShade="F2"/>
          </w:tcPr>
          <w:p w14:paraId="34D9DD04" w14:textId="70FCEEE4" w:rsidR="006568B6" w:rsidRPr="000925BE" w:rsidRDefault="003933D5" w:rsidP="00C32D61">
            <w:pPr>
              <w:widowControl w:val="0"/>
              <w:spacing w:after="0" w:line="240" w:lineRule="auto"/>
              <w:rPr>
                <w:rFonts w:ascii="Times New Roman" w:hAnsi="Times New Roman"/>
                <w:b/>
                <w:sz w:val="23"/>
                <w:szCs w:val="23"/>
              </w:rPr>
            </w:pPr>
            <w:r w:rsidRPr="000925BE">
              <w:rPr>
                <w:rFonts w:ascii="Times New Roman" w:hAnsi="Times New Roman"/>
                <w:b/>
                <w:sz w:val="23"/>
                <w:szCs w:val="23"/>
              </w:rPr>
              <w:t>Bendrosios kompetencijos</w:t>
            </w:r>
          </w:p>
        </w:tc>
        <w:tc>
          <w:tcPr>
            <w:tcW w:w="3601" w:type="pct"/>
            <w:shd w:val="clear" w:color="auto" w:fill="F2F2F2" w:themeFill="background1" w:themeFillShade="F2"/>
          </w:tcPr>
          <w:p w14:paraId="25009FBF" w14:textId="2D08694D" w:rsidR="006568B6" w:rsidRPr="000925BE" w:rsidRDefault="006568B6" w:rsidP="00C32D61">
            <w:pPr>
              <w:widowControl w:val="0"/>
              <w:spacing w:after="0" w:line="240" w:lineRule="auto"/>
              <w:rPr>
                <w:rFonts w:ascii="Times New Roman" w:hAnsi="Times New Roman"/>
                <w:b/>
                <w:sz w:val="23"/>
                <w:szCs w:val="23"/>
              </w:rPr>
            </w:pPr>
            <w:r w:rsidRPr="000925BE">
              <w:rPr>
                <w:rFonts w:ascii="Times New Roman" w:hAnsi="Times New Roman"/>
                <w:b/>
                <w:sz w:val="23"/>
                <w:szCs w:val="23"/>
              </w:rPr>
              <w:t xml:space="preserve">Bendrųjų </w:t>
            </w:r>
            <w:r w:rsidR="003933D5" w:rsidRPr="000925BE">
              <w:rPr>
                <w:rFonts w:ascii="Times New Roman" w:hAnsi="Times New Roman"/>
                <w:b/>
                <w:sz w:val="23"/>
                <w:szCs w:val="23"/>
              </w:rPr>
              <w:t>kompetencijų</w:t>
            </w:r>
            <w:r w:rsidRPr="000925BE">
              <w:rPr>
                <w:rFonts w:ascii="Times New Roman" w:hAnsi="Times New Roman"/>
                <w:b/>
                <w:sz w:val="23"/>
                <w:szCs w:val="23"/>
              </w:rPr>
              <w:t xml:space="preserve"> pasiekimą iliustruojantys mokymosi rezultatai</w:t>
            </w:r>
          </w:p>
        </w:tc>
      </w:tr>
      <w:tr w:rsidR="00C74AF1" w:rsidRPr="000925BE" w14:paraId="6F19C73B" w14:textId="77777777" w:rsidTr="00075AD8">
        <w:trPr>
          <w:trHeight w:val="601"/>
        </w:trPr>
        <w:tc>
          <w:tcPr>
            <w:tcW w:w="1399" w:type="pct"/>
          </w:tcPr>
          <w:p w14:paraId="42952A6B" w14:textId="17FEB42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Raštingumo kompetencija</w:t>
            </w:r>
          </w:p>
        </w:tc>
        <w:tc>
          <w:tcPr>
            <w:tcW w:w="3601" w:type="pct"/>
          </w:tcPr>
          <w:p w14:paraId="6F8923CF"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Parašyti gyvenimo aprašymą, motyvacinį laišką, prašymą, ataskaitą, elektroninį laišką.</w:t>
            </w:r>
          </w:p>
          <w:p w14:paraId="6A5BB426"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Bendrauti vartojant profesinę terminiją.</w:t>
            </w:r>
          </w:p>
          <w:p w14:paraId="7B2FAD56" w14:textId="2ED46DE2" w:rsidR="00F94937" w:rsidRPr="000925BE" w:rsidRDefault="00F94937"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Kritiškai vertinti informaciją.</w:t>
            </w:r>
          </w:p>
        </w:tc>
      </w:tr>
      <w:tr w:rsidR="00C74AF1" w:rsidRPr="000925BE" w14:paraId="14ED13AE" w14:textId="77777777" w:rsidTr="00075AD8">
        <w:tc>
          <w:tcPr>
            <w:tcW w:w="1399" w:type="pct"/>
          </w:tcPr>
          <w:p w14:paraId="4AFD208A" w14:textId="61F880DE"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Daugiakalbystės kompetencija</w:t>
            </w:r>
          </w:p>
        </w:tc>
        <w:tc>
          <w:tcPr>
            <w:tcW w:w="3601" w:type="pct"/>
          </w:tcPr>
          <w:p w14:paraId="6BD61C95" w14:textId="47555070"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Parašyti gyvenimo aprašymą, motyvacinį laišką, prašymą, ataskaitą, elektroninį laišką</w:t>
            </w:r>
            <w:r w:rsidR="00F94937" w:rsidRPr="000925BE">
              <w:rPr>
                <w:rFonts w:ascii="Times New Roman" w:hAnsi="Times New Roman"/>
                <w:sz w:val="23"/>
                <w:szCs w:val="23"/>
              </w:rPr>
              <w:t xml:space="preserve"> užsienio kalba</w:t>
            </w:r>
            <w:r w:rsidRPr="000925BE">
              <w:rPr>
                <w:rFonts w:ascii="Times New Roman" w:hAnsi="Times New Roman"/>
                <w:sz w:val="23"/>
                <w:szCs w:val="23"/>
              </w:rPr>
              <w:t>.</w:t>
            </w:r>
          </w:p>
          <w:p w14:paraId="101360CA"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Bendrauti profesine užsienio kalba darbinėje aplinkoje.</w:t>
            </w:r>
          </w:p>
          <w:p w14:paraId="5274E525"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Skaityti mokomąją literatūrą užsienio kalba.</w:t>
            </w:r>
          </w:p>
          <w:p w14:paraId="6987AC62" w14:textId="18EFB39D" w:rsidR="00C74AF1" w:rsidRPr="000925BE" w:rsidRDefault="00313EE3"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Įvardyti kūno dalis, ligas bei traumas ir</w:t>
            </w:r>
            <w:r w:rsidR="00C74AF1" w:rsidRPr="000925BE">
              <w:rPr>
                <w:rFonts w:ascii="Times New Roman" w:hAnsi="Times New Roman"/>
                <w:sz w:val="23"/>
                <w:szCs w:val="23"/>
              </w:rPr>
              <w:t xml:space="preserve"> suprasti paciento nusiskundimus užsienio kalba</w:t>
            </w:r>
            <w:r w:rsidR="00E27D55" w:rsidRPr="000925BE">
              <w:rPr>
                <w:rFonts w:ascii="Times New Roman" w:hAnsi="Times New Roman"/>
                <w:sz w:val="23"/>
                <w:szCs w:val="23"/>
              </w:rPr>
              <w:t>.</w:t>
            </w:r>
          </w:p>
        </w:tc>
      </w:tr>
      <w:tr w:rsidR="00C74AF1" w:rsidRPr="000925BE" w14:paraId="6C7CA2D7" w14:textId="77777777" w:rsidTr="00075AD8">
        <w:tc>
          <w:tcPr>
            <w:tcW w:w="1399" w:type="pct"/>
          </w:tcPr>
          <w:p w14:paraId="6618B926" w14:textId="378EE076"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Matematinė kompetencija ir gamtos mokslų, technologijų ir inžinerijos kompetencija</w:t>
            </w:r>
          </w:p>
        </w:tc>
        <w:tc>
          <w:tcPr>
            <w:tcW w:w="3601" w:type="pct"/>
          </w:tcPr>
          <w:p w14:paraId="5D83D6D2"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Apskaičiuoti vaistų dozes.</w:t>
            </w:r>
          </w:p>
          <w:p w14:paraId="25D52556"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Apskaičiuoti energetinę ir maistinę vertes.</w:t>
            </w:r>
          </w:p>
          <w:p w14:paraId="548702DC" w14:textId="18D4F916"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Atlikti svorio ir kiekio skaičiavimus.</w:t>
            </w:r>
          </w:p>
          <w:p w14:paraId="7D060F0F" w14:textId="62CC53C3" w:rsidR="00C74AF1" w:rsidRPr="000925BE" w:rsidRDefault="00CB11BE"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Perduoti informaciją mobiliosiomis</w:t>
            </w:r>
            <w:r w:rsidR="00C74AF1" w:rsidRPr="000925BE">
              <w:rPr>
                <w:rFonts w:ascii="Times New Roman" w:hAnsi="Times New Roman"/>
                <w:sz w:val="23"/>
                <w:szCs w:val="23"/>
              </w:rPr>
              <w:t xml:space="preserve"> radijo, telefoninio ryšio priemonėmis.</w:t>
            </w:r>
          </w:p>
        </w:tc>
      </w:tr>
      <w:tr w:rsidR="00C74AF1" w:rsidRPr="000925BE" w14:paraId="38471A3D" w14:textId="77777777" w:rsidTr="00075AD8">
        <w:tc>
          <w:tcPr>
            <w:tcW w:w="1399" w:type="pct"/>
          </w:tcPr>
          <w:p w14:paraId="047FFDA2" w14:textId="353A193E"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Skaitmeninė kompetencija</w:t>
            </w:r>
          </w:p>
        </w:tc>
        <w:tc>
          <w:tcPr>
            <w:tcW w:w="3601" w:type="pct"/>
          </w:tcPr>
          <w:p w14:paraId="3D31D624"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Naudotis kompiuterine skaičiuokle atliekant skaičiavimus.</w:t>
            </w:r>
          </w:p>
          <w:p w14:paraId="3BF0F5F3"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Atlikti informacijos paiešką internete.</w:t>
            </w:r>
          </w:p>
          <w:p w14:paraId="26184112"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Rasti, rinkti ir saugoti reikalingą darbui informaciją.</w:t>
            </w:r>
          </w:p>
          <w:p w14:paraId="0B85288F"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Dokumentuoti darbų aplankus.</w:t>
            </w:r>
          </w:p>
          <w:p w14:paraId="0E71A156"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Apdoroti gautus duomenis naudojant vaizdų grafinio apdorojimo programą.</w:t>
            </w:r>
          </w:p>
        </w:tc>
      </w:tr>
      <w:tr w:rsidR="00C74AF1" w:rsidRPr="000925BE" w14:paraId="1D748279" w14:textId="77777777" w:rsidTr="00075AD8">
        <w:tc>
          <w:tcPr>
            <w:tcW w:w="1399" w:type="pct"/>
          </w:tcPr>
          <w:p w14:paraId="1AC66044" w14:textId="0E321D42"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Asmeninė, socialinė ir mokymosi mokytis kompetencija</w:t>
            </w:r>
          </w:p>
        </w:tc>
        <w:tc>
          <w:tcPr>
            <w:tcW w:w="3601" w:type="pct"/>
          </w:tcPr>
          <w:p w14:paraId="4767DCD5"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Įsivertinti turimas žinias ir gebėjimus.</w:t>
            </w:r>
          </w:p>
          <w:p w14:paraId="768F9FD5"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Organizuoti savo mokymąsi.</w:t>
            </w:r>
          </w:p>
          <w:p w14:paraId="7EF3A104"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Pritaikyti turimas žinias ir gebėjimus dirbant individualiai ir kolektyve.</w:t>
            </w:r>
          </w:p>
          <w:p w14:paraId="6375135B"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Parengti profesinio tobulėjimo planą.</w:t>
            </w:r>
          </w:p>
        </w:tc>
      </w:tr>
      <w:tr w:rsidR="00C74AF1" w:rsidRPr="000925BE" w14:paraId="194BF1E7" w14:textId="77777777" w:rsidTr="00075AD8">
        <w:tc>
          <w:tcPr>
            <w:tcW w:w="1399" w:type="pct"/>
          </w:tcPr>
          <w:p w14:paraId="19BE0B77" w14:textId="15BB059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Pilietiškumo kompetencija</w:t>
            </w:r>
          </w:p>
        </w:tc>
        <w:tc>
          <w:tcPr>
            <w:tcW w:w="3601" w:type="pct"/>
          </w:tcPr>
          <w:p w14:paraId="2ACA8DDA"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Bendrauti ir bendradarbiauti su kolegomis.</w:t>
            </w:r>
          </w:p>
          <w:p w14:paraId="37B0B1D2"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Valdyti savo psichologines būsenas, pojūčius ir savybes.</w:t>
            </w:r>
          </w:p>
          <w:p w14:paraId="10A2A606"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Spręsti psichologines krizines situacijas.</w:t>
            </w:r>
          </w:p>
          <w:p w14:paraId="4AC7FAC3" w14:textId="560D01EC"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 xml:space="preserve">Pagarbiai elgtis su </w:t>
            </w:r>
            <w:r w:rsidR="00AC6586" w:rsidRPr="000925BE">
              <w:rPr>
                <w:rFonts w:ascii="Times New Roman" w:hAnsi="Times New Roman"/>
                <w:sz w:val="23"/>
                <w:szCs w:val="23"/>
              </w:rPr>
              <w:t>pacientais</w:t>
            </w:r>
            <w:r w:rsidRPr="000925BE">
              <w:rPr>
                <w:rFonts w:ascii="Times New Roman" w:hAnsi="Times New Roman"/>
                <w:sz w:val="23"/>
                <w:szCs w:val="23"/>
              </w:rPr>
              <w:t>.</w:t>
            </w:r>
          </w:p>
          <w:p w14:paraId="05D9804A"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Gerbti save, kitus, savo šalį ir jos tradicijas.</w:t>
            </w:r>
          </w:p>
          <w:p w14:paraId="74EBE8B9" w14:textId="09BA00E7" w:rsidR="00F94937" w:rsidRPr="000925BE" w:rsidRDefault="00F94937"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Propaguoti darnų gyvenimo būdą ir sveikos aplinkos išsaugojimą.</w:t>
            </w:r>
          </w:p>
        </w:tc>
      </w:tr>
      <w:tr w:rsidR="00C74AF1" w:rsidRPr="000925BE" w14:paraId="472A1B87" w14:textId="77777777" w:rsidTr="00075AD8">
        <w:tc>
          <w:tcPr>
            <w:tcW w:w="1399" w:type="pct"/>
          </w:tcPr>
          <w:p w14:paraId="118BE597" w14:textId="13EBF42C"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Verslumo kompetencija</w:t>
            </w:r>
          </w:p>
        </w:tc>
        <w:tc>
          <w:tcPr>
            <w:tcW w:w="3601" w:type="pct"/>
          </w:tcPr>
          <w:p w14:paraId="3EF38DF3"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Suprasti įmonės veiklos koncepciją, verslo aplinkas.</w:t>
            </w:r>
          </w:p>
          <w:p w14:paraId="209970AE" w14:textId="77777777" w:rsidR="00C74AF1" w:rsidRPr="000925BE" w:rsidRDefault="00C74AF1" w:rsidP="00C32D61">
            <w:pPr>
              <w:pStyle w:val="xmsonormal"/>
              <w:widowControl w:val="0"/>
              <w:shd w:val="clear" w:color="auto" w:fill="FFFFFF" w:themeFill="background1"/>
              <w:spacing w:before="0" w:beforeAutospacing="0" w:after="0" w:afterAutospacing="0"/>
              <w:rPr>
                <w:sz w:val="23"/>
                <w:szCs w:val="23"/>
              </w:rPr>
            </w:pPr>
            <w:r w:rsidRPr="000925BE">
              <w:rPr>
                <w:sz w:val="23"/>
                <w:szCs w:val="23"/>
              </w:rPr>
              <w:t>Atpažinti</w:t>
            </w:r>
            <w:r w:rsidRPr="000925BE">
              <w:rPr>
                <w:spacing w:val="5"/>
                <w:sz w:val="23"/>
                <w:szCs w:val="23"/>
              </w:rPr>
              <w:t xml:space="preserve"> </w:t>
            </w:r>
            <w:r w:rsidRPr="000925BE">
              <w:rPr>
                <w:sz w:val="23"/>
                <w:szCs w:val="23"/>
              </w:rPr>
              <w:t>naujas</w:t>
            </w:r>
            <w:r w:rsidRPr="000925BE">
              <w:rPr>
                <w:spacing w:val="5"/>
                <w:sz w:val="23"/>
                <w:szCs w:val="23"/>
              </w:rPr>
              <w:t xml:space="preserve"> </w:t>
            </w:r>
            <w:r w:rsidRPr="000925BE">
              <w:rPr>
                <w:sz w:val="23"/>
                <w:szCs w:val="23"/>
              </w:rPr>
              <w:t>(rinkos)</w:t>
            </w:r>
            <w:r w:rsidRPr="000925BE">
              <w:rPr>
                <w:spacing w:val="5"/>
                <w:sz w:val="23"/>
                <w:szCs w:val="23"/>
              </w:rPr>
              <w:t xml:space="preserve"> </w:t>
            </w:r>
            <w:r w:rsidRPr="000925BE">
              <w:rPr>
                <w:sz w:val="23"/>
                <w:szCs w:val="23"/>
              </w:rPr>
              <w:t>galimybes,</w:t>
            </w:r>
            <w:r w:rsidRPr="000925BE">
              <w:rPr>
                <w:spacing w:val="3"/>
                <w:sz w:val="23"/>
                <w:szCs w:val="23"/>
              </w:rPr>
              <w:t xml:space="preserve"> </w:t>
            </w:r>
            <w:r w:rsidRPr="000925BE">
              <w:rPr>
                <w:sz w:val="23"/>
                <w:szCs w:val="23"/>
              </w:rPr>
              <w:t>p</w:t>
            </w:r>
            <w:r w:rsidRPr="000925BE">
              <w:rPr>
                <w:spacing w:val="-2"/>
                <w:sz w:val="23"/>
                <w:szCs w:val="23"/>
              </w:rPr>
              <w:t>a</w:t>
            </w:r>
            <w:r w:rsidRPr="000925BE">
              <w:rPr>
                <w:sz w:val="23"/>
                <w:szCs w:val="23"/>
              </w:rPr>
              <w:t>naudojant</w:t>
            </w:r>
            <w:r w:rsidRPr="000925BE">
              <w:rPr>
                <w:spacing w:val="5"/>
                <w:sz w:val="23"/>
                <w:szCs w:val="23"/>
              </w:rPr>
              <w:t xml:space="preserve"> </w:t>
            </w:r>
            <w:r w:rsidRPr="000925BE">
              <w:rPr>
                <w:sz w:val="23"/>
                <w:szCs w:val="23"/>
              </w:rPr>
              <w:t>intuicij</w:t>
            </w:r>
            <w:r w:rsidRPr="000925BE">
              <w:rPr>
                <w:spacing w:val="-1"/>
                <w:sz w:val="23"/>
                <w:szCs w:val="23"/>
              </w:rPr>
              <w:t>ą</w:t>
            </w:r>
            <w:r w:rsidRPr="000925BE">
              <w:rPr>
                <w:sz w:val="23"/>
                <w:szCs w:val="23"/>
              </w:rPr>
              <w:t>,</w:t>
            </w:r>
            <w:r w:rsidRPr="000925BE">
              <w:rPr>
                <w:spacing w:val="5"/>
                <w:sz w:val="23"/>
                <w:szCs w:val="23"/>
              </w:rPr>
              <w:t xml:space="preserve"> </w:t>
            </w:r>
            <w:r w:rsidRPr="000925BE">
              <w:rPr>
                <w:sz w:val="23"/>
                <w:szCs w:val="23"/>
              </w:rPr>
              <w:t>kūrybiškumą</w:t>
            </w:r>
            <w:r w:rsidRPr="000925BE">
              <w:rPr>
                <w:spacing w:val="5"/>
                <w:sz w:val="23"/>
                <w:szCs w:val="23"/>
              </w:rPr>
              <w:t xml:space="preserve"> </w:t>
            </w:r>
            <w:r w:rsidRPr="000925BE">
              <w:rPr>
                <w:sz w:val="23"/>
                <w:szCs w:val="23"/>
              </w:rPr>
              <w:t>ir</w:t>
            </w:r>
            <w:r w:rsidRPr="000925BE">
              <w:rPr>
                <w:spacing w:val="5"/>
                <w:sz w:val="23"/>
                <w:szCs w:val="23"/>
              </w:rPr>
              <w:t xml:space="preserve"> </w:t>
            </w:r>
            <w:r w:rsidRPr="000925BE">
              <w:rPr>
                <w:sz w:val="23"/>
                <w:szCs w:val="23"/>
              </w:rPr>
              <w:t>anali</w:t>
            </w:r>
            <w:r w:rsidRPr="000925BE">
              <w:rPr>
                <w:spacing w:val="-1"/>
                <w:sz w:val="23"/>
                <w:szCs w:val="23"/>
              </w:rPr>
              <w:t>tin</w:t>
            </w:r>
            <w:r w:rsidRPr="000925BE">
              <w:rPr>
                <w:sz w:val="23"/>
                <w:szCs w:val="23"/>
              </w:rPr>
              <w:t>ius gebėjimus.</w:t>
            </w:r>
          </w:p>
          <w:p w14:paraId="39848F0A" w14:textId="77777777" w:rsidR="00C74AF1" w:rsidRPr="000925BE" w:rsidRDefault="00C74AF1" w:rsidP="00C32D61">
            <w:pPr>
              <w:pStyle w:val="xmsonormal"/>
              <w:widowControl w:val="0"/>
              <w:shd w:val="clear" w:color="auto" w:fill="FFFFFF" w:themeFill="background1"/>
              <w:spacing w:before="0" w:beforeAutospacing="0" w:after="0" w:afterAutospacing="0"/>
              <w:rPr>
                <w:sz w:val="23"/>
                <w:szCs w:val="23"/>
              </w:rPr>
            </w:pPr>
            <w:r w:rsidRPr="000925BE">
              <w:rPr>
                <w:sz w:val="23"/>
                <w:szCs w:val="23"/>
              </w:rPr>
              <w:t>Suprasti socialiai atsakingo verslo kūrimo principus.</w:t>
            </w:r>
          </w:p>
          <w:p w14:paraId="2D704594" w14:textId="77777777" w:rsidR="00C74AF1" w:rsidRPr="000925BE" w:rsidRDefault="00C74AF1" w:rsidP="00C32D61">
            <w:pPr>
              <w:pStyle w:val="xmsonormal"/>
              <w:widowControl w:val="0"/>
              <w:shd w:val="clear" w:color="auto" w:fill="FFFFFF" w:themeFill="background1"/>
              <w:spacing w:before="0" w:beforeAutospacing="0" w:after="0" w:afterAutospacing="0"/>
              <w:rPr>
                <w:sz w:val="23"/>
                <w:szCs w:val="23"/>
              </w:rPr>
            </w:pPr>
            <w:r w:rsidRPr="000925BE">
              <w:rPr>
                <w:sz w:val="23"/>
                <w:szCs w:val="23"/>
              </w:rPr>
              <w:t>Dirbti savarankiškai, planuoti savo laiką.</w:t>
            </w:r>
          </w:p>
        </w:tc>
      </w:tr>
      <w:tr w:rsidR="00C74AF1" w:rsidRPr="000925BE" w14:paraId="4557A1B9" w14:textId="77777777" w:rsidTr="00075AD8">
        <w:tc>
          <w:tcPr>
            <w:tcW w:w="1399" w:type="pct"/>
          </w:tcPr>
          <w:p w14:paraId="356EDEF0" w14:textId="34BCF01B"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Kultūrinio sąmoningumo ir raiškos kompetencija</w:t>
            </w:r>
          </w:p>
        </w:tc>
        <w:tc>
          <w:tcPr>
            <w:tcW w:w="3601" w:type="pct"/>
          </w:tcPr>
          <w:p w14:paraId="796B6F4E"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Pažinti įvairių šalies regionų tradicijas ir papročius, etnografinį kulinarinį paveldą.</w:t>
            </w:r>
          </w:p>
          <w:p w14:paraId="299A0689"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Pagarbiai ir tolerantiškai bendrauti su kitų kultūrų atstovais.</w:t>
            </w:r>
          </w:p>
          <w:p w14:paraId="14F991B6" w14:textId="77777777" w:rsidR="00C74AF1" w:rsidRPr="000925BE" w:rsidRDefault="00C74AF1" w:rsidP="00C32D61">
            <w:pPr>
              <w:widowControl w:val="0"/>
              <w:spacing w:after="0" w:line="240" w:lineRule="auto"/>
              <w:rPr>
                <w:rFonts w:ascii="Times New Roman" w:hAnsi="Times New Roman"/>
                <w:sz w:val="23"/>
                <w:szCs w:val="23"/>
              </w:rPr>
            </w:pPr>
            <w:r w:rsidRPr="000925BE">
              <w:rPr>
                <w:rFonts w:ascii="Times New Roman" w:hAnsi="Times New Roman"/>
                <w:sz w:val="23"/>
                <w:szCs w:val="23"/>
              </w:rPr>
              <w:t>Lavinti estetinį požiūrį į aplinką.</w:t>
            </w:r>
          </w:p>
        </w:tc>
      </w:tr>
    </w:tbl>
    <w:p w14:paraId="4DE40F4C" w14:textId="77777777" w:rsidR="006568B6" w:rsidRPr="000925BE" w:rsidRDefault="006568B6" w:rsidP="00C32D61">
      <w:pPr>
        <w:widowControl w:val="0"/>
        <w:spacing w:after="0" w:line="240" w:lineRule="auto"/>
        <w:rPr>
          <w:rFonts w:ascii="Times New Roman" w:hAnsi="Times New Roman"/>
          <w:bCs/>
          <w:sz w:val="16"/>
          <w:szCs w:val="16"/>
        </w:rPr>
      </w:pPr>
      <w:r w:rsidRPr="000925BE">
        <w:rPr>
          <w:rFonts w:ascii="Times New Roman" w:hAnsi="Times New Roman"/>
          <w:bCs/>
          <w:sz w:val="16"/>
          <w:szCs w:val="16"/>
        </w:rPr>
        <w:br w:type="page"/>
      </w:r>
    </w:p>
    <w:p w14:paraId="1E0B8DEE" w14:textId="4A4B55EC" w:rsidR="00BB11EA" w:rsidRPr="000925BE" w:rsidRDefault="00BB11EA" w:rsidP="00C32D61">
      <w:pPr>
        <w:widowControl w:val="0"/>
        <w:spacing w:after="0" w:line="240" w:lineRule="auto"/>
        <w:jc w:val="center"/>
        <w:rPr>
          <w:rFonts w:ascii="Times New Roman" w:hAnsi="Times New Roman"/>
          <w:b/>
          <w:sz w:val="28"/>
          <w:szCs w:val="28"/>
        </w:rPr>
      </w:pPr>
      <w:r w:rsidRPr="000925BE">
        <w:rPr>
          <w:rFonts w:ascii="Times New Roman" w:hAnsi="Times New Roman"/>
          <w:b/>
          <w:sz w:val="28"/>
          <w:szCs w:val="28"/>
        </w:rPr>
        <w:lastRenderedPageBreak/>
        <w:t>5. PROGRAMOS STRUKTŪRA, VYKDANT PIRMINĮ IR TĘSTINĮ PROFESINĮ MOKYMĄ</w:t>
      </w:r>
    </w:p>
    <w:p w14:paraId="28F84A50" w14:textId="77777777" w:rsidR="0056372B" w:rsidRPr="000925BE" w:rsidRDefault="0056372B" w:rsidP="00C32D61">
      <w:pPr>
        <w:widowControl w:val="0"/>
        <w:spacing w:after="0" w:line="240" w:lineRule="auto"/>
        <w:rPr>
          <w:rFonts w:ascii="Times New Roman" w:hAnsi="Times New Roman"/>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gridCol w:w="7762"/>
      </w:tblGrid>
      <w:tr w:rsidR="00BB11EA" w:rsidRPr="000925BE" w14:paraId="5FBCA22D" w14:textId="77777777" w:rsidTr="00075AD8">
        <w:trPr>
          <w:trHeight w:val="57"/>
        </w:trPr>
        <w:tc>
          <w:tcPr>
            <w:tcW w:w="5000" w:type="pct"/>
            <w:gridSpan w:val="2"/>
            <w:shd w:val="clear" w:color="auto" w:fill="auto"/>
          </w:tcPr>
          <w:p w14:paraId="7CB25039" w14:textId="77777777" w:rsidR="00BB11EA" w:rsidRPr="000925BE" w:rsidRDefault="00BB11EA" w:rsidP="00C32D61">
            <w:pPr>
              <w:widowControl w:val="0"/>
              <w:spacing w:after="0" w:line="240" w:lineRule="auto"/>
              <w:rPr>
                <w:rFonts w:ascii="Times New Roman" w:hAnsi="Times New Roman"/>
                <w:b/>
                <w:sz w:val="24"/>
                <w:szCs w:val="24"/>
              </w:rPr>
            </w:pPr>
            <w:r w:rsidRPr="000925BE">
              <w:rPr>
                <w:rFonts w:ascii="Times New Roman" w:hAnsi="Times New Roman"/>
                <w:b/>
                <w:sz w:val="24"/>
                <w:szCs w:val="24"/>
              </w:rPr>
              <w:t>Kvalifikacija – paramedikas, LTKS lygis IV</w:t>
            </w:r>
          </w:p>
        </w:tc>
      </w:tr>
      <w:tr w:rsidR="00BB11EA" w:rsidRPr="000925BE" w14:paraId="67D7ADD1" w14:textId="77777777" w:rsidTr="007C0566">
        <w:trPr>
          <w:trHeight w:val="57"/>
        </w:trPr>
        <w:tc>
          <w:tcPr>
            <w:tcW w:w="2527" w:type="pct"/>
            <w:shd w:val="clear" w:color="auto" w:fill="F2F2F2" w:themeFill="background1" w:themeFillShade="F2"/>
          </w:tcPr>
          <w:p w14:paraId="62A681C5" w14:textId="77777777" w:rsidR="00BB11EA" w:rsidRPr="000925BE" w:rsidRDefault="00BB11EA" w:rsidP="00C32D61">
            <w:pPr>
              <w:widowControl w:val="0"/>
              <w:spacing w:after="0" w:line="240" w:lineRule="auto"/>
              <w:jc w:val="center"/>
              <w:rPr>
                <w:rFonts w:ascii="Times New Roman" w:hAnsi="Times New Roman"/>
                <w:b/>
                <w:sz w:val="24"/>
                <w:szCs w:val="24"/>
              </w:rPr>
            </w:pPr>
            <w:r w:rsidRPr="000925BE">
              <w:rPr>
                <w:rFonts w:ascii="Times New Roman" w:hAnsi="Times New Roman"/>
                <w:b/>
                <w:sz w:val="24"/>
                <w:szCs w:val="24"/>
              </w:rPr>
              <w:t>Programos, skirtos pirminiam profesiniam mokymui, struktūra</w:t>
            </w:r>
          </w:p>
        </w:tc>
        <w:tc>
          <w:tcPr>
            <w:tcW w:w="2473" w:type="pct"/>
            <w:shd w:val="clear" w:color="auto" w:fill="F2F2F2" w:themeFill="background1" w:themeFillShade="F2"/>
          </w:tcPr>
          <w:p w14:paraId="28CD5236" w14:textId="77777777" w:rsidR="00BB11EA" w:rsidRPr="000925BE" w:rsidRDefault="00BB11EA" w:rsidP="00C32D61">
            <w:pPr>
              <w:widowControl w:val="0"/>
              <w:spacing w:after="0" w:line="240" w:lineRule="auto"/>
              <w:rPr>
                <w:rFonts w:ascii="Times New Roman" w:hAnsi="Times New Roman"/>
                <w:b/>
                <w:sz w:val="24"/>
                <w:szCs w:val="24"/>
              </w:rPr>
            </w:pPr>
            <w:r w:rsidRPr="000925BE">
              <w:rPr>
                <w:rFonts w:ascii="Times New Roman" w:hAnsi="Times New Roman"/>
                <w:b/>
                <w:sz w:val="24"/>
                <w:szCs w:val="24"/>
              </w:rPr>
              <w:t>Programos, skirtos tęstiniam profesiniam mokymui struktūra</w:t>
            </w:r>
          </w:p>
        </w:tc>
      </w:tr>
      <w:tr w:rsidR="007C0566" w:rsidRPr="000925BE" w14:paraId="1390DB5A" w14:textId="77777777" w:rsidTr="007C0566">
        <w:trPr>
          <w:trHeight w:val="57"/>
        </w:trPr>
        <w:tc>
          <w:tcPr>
            <w:tcW w:w="2527" w:type="pct"/>
            <w:shd w:val="clear" w:color="auto" w:fill="auto"/>
          </w:tcPr>
          <w:p w14:paraId="7F598D8E" w14:textId="77777777" w:rsidR="007C0566" w:rsidRPr="00CC52C2" w:rsidRDefault="007C0566" w:rsidP="00C32D61">
            <w:pPr>
              <w:pStyle w:val="Betarp"/>
              <w:widowControl w:val="0"/>
              <w:rPr>
                <w:i/>
              </w:rPr>
            </w:pPr>
            <w:r w:rsidRPr="00CC52C2">
              <w:rPr>
                <w:i/>
              </w:rPr>
              <w:t>Įvadinis modulis (iš viso 2 mokymosi kreditai)</w:t>
            </w:r>
          </w:p>
          <w:p w14:paraId="62D7D4A2" w14:textId="29988549" w:rsidR="007C0566" w:rsidRPr="000925BE" w:rsidRDefault="007C0566" w:rsidP="00C32D61">
            <w:pPr>
              <w:pStyle w:val="Betarp"/>
              <w:widowControl w:val="0"/>
              <w:ind w:left="284"/>
            </w:pPr>
            <w:r w:rsidRPr="00CC52C2">
              <w:t>Įvadas į profesiją, 2 mokymosi kreditai</w:t>
            </w:r>
          </w:p>
        </w:tc>
        <w:tc>
          <w:tcPr>
            <w:tcW w:w="2473" w:type="pct"/>
            <w:shd w:val="clear" w:color="auto" w:fill="auto"/>
          </w:tcPr>
          <w:p w14:paraId="0D0547FC" w14:textId="77777777" w:rsidR="007C0566" w:rsidRPr="000925BE" w:rsidRDefault="007C0566" w:rsidP="00C32D61">
            <w:pPr>
              <w:pStyle w:val="Betarp"/>
              <w:widowControl w:val="0"/>
              <w:rPr>
                <w:i/>
              </w:rPr>
            </w:pPr>
            <w:r w:rsidRPr="000925BE">
              <w:rPr>
                <w:i/>
              </w:rPr>
              <w:t>Įvadinis modulis (0 mokymosi kreditų)</w:t>
            </w:r>
          </w:p>
          <w:p w14:paraId="1EA74F10" w14:textId="77777777" w:rsidR="007C0566" w:rsidRPr="000925BE" w:rsidRDefault="007C0566" w:rsidP="00C32D61">
            <w:pPr>
              <w:pStyle w:val="Betarp"/>
              <w:widowControl w:val="0"/>
              <w:ind w:left="284"/>
            </w:pPr>
            <w:r w:rsidRPr="000925BE">
              <w:t>–</w:t>
            </w:r>
          </w:p>
        </w:tc>
      </w:tr>
      <w:tr w:rsidR="007C0566" w:rsidRPr="000925BE" w14:paraId="122A8B06" w14:textId="77777777" w:rsidTr="007C0566">
        <w:trPr>
          <w:trHeight w:val="57"/>
        </w:trPr>
        <w:tc>
          <w:tcPr>
            <w:tcW w:w="2527" w:type="pct"/>
            <w:shd w:val="clear" w:color="auto" w:fill="auto"/>
          </w:tcPr>
          <w:p w14:paraId="76E07EC8" w14:textId="77777777" w:rsidR="007C0566" w:rsidRPr="00CC52C2" w:rsidRDefault="007C0566" w:rsidP="00C32D61">
            <w:pPr>
              <w:pStyle w:val="Betarp"/>
              <w:widowControl w:val="0"/>
              <w:rPr>
                <w:i/>
              </w:rPr>
            </w:pPr>
            <w:r w:rsidRPr="00CC52C2">
              <w:rPr>
                <w:i/>
              </w:rPr>
              <w:t>Bendrieji moduliai (iš viso 8 mokymosi kreditai)</w:t>
            </w:r>
          </w:p>
          <w:p w14:paraId="1D6CC59B" w14:textId="77777777" w:rsidR="007C0566" w:rsidRPr="00CC52C2" w:rsidRDefault="007C0566" w:rsidP="00C32D61">
            <w:pPr>
              <w:pStyle w:val="Betarp"/>
              <w:widowControl w:val="0"/>
              <w:ind w:left="284"/>
            </w:pPr>
            <w:r w:rsidRPr="00CC52C2">
              <w:t>Saugus elgesys ekstremaliose situacijose, 1 mokymosi kreditas</w:t>
            </w:r>
          </w:p>
          <w:p w14:paraId="70E58407" w14:textId="77777777" w:rsidR="007C0566" w:rsidRPr="00CC52C2" w:rsidRDefault="007C0566" w:rsidP="00C32D61">
            <w:pPr>
              <w:pStyle w:val="Betarp"/>
              <w:widowControl w:val="0"/>
              <w:ind w:left="284"/>
            </w:pPr>
            <w:r w:rsidRPr="00CC52C2">
              <w:t>Sąmoningas fizinio aktyvumo reguliavimas, 5 mokymosi kreditai</w:t>
            </w:r>
          </w:p>
          <w:p w14:paraId="2E45F648" w14:textId="3006EDA4" w:rsidR="007C0566" w:rsidRPr="000925BE" w:rsidRDefault="007C0566" w:rsidP="00C32D61">
            <w:pPr>
              <w:pStyle w:val="Betarp"/>
              <w:widowControl w:val="0"/>
              <w:ind w:left="284"/>
            </w:pPr>
            <w:r w:rsidRPr="00CC52C2">
              <w:t>Darbuotojų sauga ir sveikata, 2 mokymosi kreditai</w:t>
            </w:r>
          </w:p>
        </w:tc>
        <w:tc>
          <w:tcPr>
            <w:tcW w:w="2473" w:type="pct"/>
            <w:shd w:val="clear" w:color="auto" w:fill="auto"/>
          </w:tcPr>
          <w:p w14:paraId="4D05F5B5" w14:textId="77777777" w:rsidR="007C0566" w:rsidRPr="000925BE" w:rsidRDefault="007C0566" w:rsidP="00C32D61">
            <w:pPr>
              <w:pStyle w:val="Betarp"/>
              <w:widowControl w:val="0"/>
              <w:rPr>
                <w:i/>
              </w:rPr>
            </w:pPr>
            <w:r w:rsidRPr="000925BE">
              <w:rPr>
                <w:i/>
              </w:rPr>
              <w:t>Bendrieji moduliai (0 mokymosi kreditų)</w:t>
            </w:r>
          </w:p>
          <w:p w14:paraId="78AFFA84" w14:textId="77777777" w:rsidR="007C0566" w:rsidRPr="000925BE" w:rsidRDefault="007C0566" w:rsidP="00C32D61">
            <w:pPr>
              <w:pStyle w:val="Betarp"/>
              <w:widowControl w:val="0"/>
              <w:ind w:left="284"/>
            </w:pPr>
            <w:r w:rsidRPr="000925BE">
              <w:t>–</w:t>
            </w:r>
          </w:p>
        </w:tc>
      </w:tr>
      <w:tr w:rsidR="007C0566" w:rsidRPr="000925BE" w14:paraId="4E65382D" w14:textId="77777777" w:rsidTr="007C0566">
        <w:trPr>
          <w:trHeight w:val="57"/>
        </w:trPr>
        <w:tc>
          <w:tcPr>
            <w:tcW w:w="2527" w:type="pct"/>
            <w:shd w:val="clear" w:color="auto" w:fill="auto"/>
          </w:tcPr>
          <w:p w14:paraId="283EABB9" w14:textId="77777777" w:rsidR="007C0566" w:rsidRPr="00CC52C2" w:rsidRDefault="007C0566" w:rsidP="00C32D61">
            <w:pPr>
              <w:pStyle w:val="Betarp"/>
              <w:widowControl w:val="0"/>
              <w:rPr>
                <w:i/>
              </w:rPr>
            </w:pPr>
            <w:r w:rsidRPr="00CC52C2">
              <w:rPr>
                <w:i/>
              </w:rPr>
              <w:t>Kvalifikaciją sudarančioms kompetencijoms įgyti skirti moduliai (iš viso 80 mokymosi kreditų)</w:t>
            </w:r>
          </w:p>
          <w:p w14:paraId="074E93A1" w14:textId="77777777" w:rsidR="007C0566" w:rsidRPr="00CC52C2" w:rsidRDefault="007C0566" w:rsidP="00C32D61">
            <w:pPr>
              <w:pStyle w:val="Betarp"/>
              <w:widowControl w:val="0"/>
              <w:ind w:left="284"/>
            </w:pPr>
            <w:r w:rsidRPr="00CC52C2">
              <w:t>Kompleksinis žmogaus kūno vertinimas ir komunikacija, 20 mokymosi kreditų</w:t>
            </w:r>
          </w:p>
          <w:p w14:paraId="6C823C89" w14:textId="77777777" w:rsidR="007C0566" w:rsidRPr="00CC52C2" w:rsidRDefault="007C0566" w:rsidP="00C32D61">
            <w:pPr>
              <w:pStyle w:val="Betarp"/>
              <w:widowControl w:val="0"/>
              <w:ind w:left="284"/>
            </w:pPr>
            <w:r w:rsidRPr="00CC52C2">
              <w:t>Pirmosios pagalbos teikimas, 20 mokymosi kreditų</w:t>
            </w:r>
          </w:p>
          <w:p w14:paraId="5B5944AF" w14:textId="77777777" w:rsidR="007C0566" w:rsidRPr="00CC52C2" w:rsidRDefault="007C0566" w:rsidP="00C32D61">
            <w:pPr>
              <w:pStyle w:val="Betarp"/>
              <w:widowControl w:val="0"/>
              <w:ind w:left="284"/>
            </w:pPr>
            <w:r w:rsidRPr="00CC52C2">
              <w:t>Būtinosios medicinos pagalbos teikimas pagal kompetenciją, 20 mokymosi kreditų</w:t>
            </w:r>
          </w:p>
          <w:p w14:paraId="0AACE397" w14:textId="77777777" w:rsidR="007C0566" w:rsidRPr="00CC52C2" w:rsidRDefault="007C0566" w:rsidP="00C32D61">
            <w:pPr>
              <w:pStyle w:val="Betarp"/>
              <w:widowControl w:val="0"/>
              <w:ind w:left="284"/>
            </w:pPr>
            <w:r w:rsidRPr="00CC52C2">
              <w:t>Paciento transportavimas, 5 mokymosi kreditai</w:t>
            </w:r>
          </w:p>
          <w:p w14:paraId="25A3CE8E" w14:textId="77777777" w:rsidR="007C0566" w:rsidRPr="00CC52C2" w:rsidRDefault="007C0566" w:rsidP="00C32D61">
            <w:pPr>
              <w:pStyle w:val="Betarp"/>
              <w:widowControl w:val="0"/>
              <w:ind w:left="284"/>
            </w:pPr>
            <w:r w:rsidRPr="00CC52C2">
              <w:t>Prevencinių medicinos priemonių taikymas, 5 mokymosi kreditai</w:t>
            </w:r>
          </w:p>
          <w:p w14:paraId="300B39EF" w14:textId="1837E7FE" w:rsidR="007C0566" w:rsidRPr="000925BE" w:rsidRDefault="007C0566" w:rsidP="00C32D61">
            <w:pPr>
              <w:pStyle w:val="Betarp"/>
              <w:widowControl w:val="0"/>
              <w:ind w:left="284"/>
            </w:pPr>
            <w:r w:rsidRPr="00CC52C2">
              <w:t>Medicinos pagalbos teikimas ekstremalių situacijų metu, 10 mokymosi kreditų</w:t>
            </w:r>
          </w:p>
        </w:tc>
        <w:tc>
          <w:tcPr>
            <w:tcW w:w="2473" w:type="pct"/>
            <w:shd w:val="clear" w:color="auto" w:fill="auto"/>
          </w:tcPr>
          <w:p w14:paraId="6D725345" w14:textId="0EB5C828" w:rsidR="007C0566" w:rsidRPr="000925BE" w:rsidRDefault="007C0566" w:rsidP="00C32D61">
            <w:pPr>
              <w:pStyle w:val="Betarp"/>
              <w:widowControl w:val="0"/>
              <w:rPr>
                <w:i/>
              </w:rPr>
            </w:pPr>
            <w:r w:rsidRPr="000925BE">
              <w:rPr>
                <w:i/>
              </w:rPr>
              <w:t>Kvalifikaciją sudarančioms kompetencijoms įgyti skirti moduliai (iš viso 80 mokymosi kreditų)</w:t>
            </w:r>
          </w:p>
          <w:p w14:paraId="55F15E0C" w14:textId="2F2F979E" w:rsidR="007C0566" w:rsidRPr="000925BE" w:rsidRDefault="007C0566" w:rsidP="00C32D61">
            <w:pPr>
              <w:pStyle w:val="Betarp"/>
              <w:widowControl w:val="0"/>
              <w:ind w:left="284"/>
            </w:pPr>
            <w:r w:rsidRPr="000925BE">
              <w:t>Kompleksinis žmogaus kūno vertinimas ir komunikacija, 20 mokymosi kreditų</w:t>
            </w:r>
          </w:p>
          <w:p w14:paraId="27B1E66D" w14:textId="00759400" w:rsidR="007C0566" w:rsidRPr="000925BE" w:rsidRDefault="007C0566" w:rsidP="00C32D61">
            <w:pPr>
              <w:pStyle w:val="Betarp"/>
              <w:widowControl w:val="0"/>
              <w:ind w:left="284"/>
            </w:pPr>
            <w:r w:rsidRPr="000925BE">
              <w:t>Pirmosios pagalbos teikimas, 20 mokymosi kreditų</w:t>
            </w:r>
          </w:p>
          <w:p w14:paraId="6EE1A4EF" w14:textId="2E518291" w:rsidR="007C0566" w:rsidRPr="000925BE" w:rsidRDefault="007C0566" w:rsidP="00C32D61">
            <w:pPr>
              <w:pStyle w:val="Betarp"/>
              <w:widowControl w:val="0"/>
              <w:ind w:left="284"/>
            </w:pPr>
            <w:r w:rsidRPr="000925BE">
              <w:t>Būtinosios medicinos pagalbos teikimas pagal kompetenciją, 20 mokymosi kreditų</w:t>
            </w:r>
          </w:p>
          <w:p w14:paraId="61814DA6" w14:textId="3AD8F45C" w:rsidR="007C0566" w:rsidRPr="000925BE" w:rsidRDefault="007C0566" w:rsidP="00C32D61">
            <w:pPr>
              <w:pStyle w:val="Betarp"/>
              <w:widowControl w:val="0"/>
              <w:ind w:left="284"/>
            </w:pPr>
            <w:r w:rsidRPr="000925BE">
              <w:t>Paciento transportavimas, 5 mokymosi kreditai</w:t>
            </w:r>
          </w:p>
          <w:p w14:paraId="388CB7A4" w14:textId="52FED7B2" w:rsidR="007C0566" w:rsidRPr="000925BE" w:rsidRDefault="007C0566" w:rsidP="00C32D61">
            <w:pPr>
              <w:pStyle w:val="Betarp"/>
              <w:widowControl w:val="0"/>
              <w:ind w:left="284"/>
            </w:pPr>
            <w:r w:rsidRPr="000925BE">
              <w:t>Prevencinių medicinos priemonių taikymas, 5 mokymosi kreditai</w:t>
            </w:r>
          </w:p>
          <w:p w14:paraId="3CD83B3C" w14:textId="30C11151" w:rsidR="007C0566" w:rsidRPr="000925BE" w:rsidRDefault="007C0566" w:rsidP="00C32D61">
            <w:pPr>
              <w:pStyle w:val="Betarp"/>
              <w:widowControl w:val="0"/>
              <w:ind w:left="284"/>
            </w:pPr>
            <w:r w:rsidRPr="000925BE">
              <w:t>Medicinos pagalbos teikimas ekstremalių situacijų metu, 10 mokymosi kreditų</w:t>
            </w:r>
          </w:p>
        </w:tc>
      </w:tr>
      <w:tr w:rsidR="00BB11EA" w:rsidRPr="000925BE" w14:paraId="21AF9CF7" w14:textId="77777777" w:rsidTr="007C0566">
        <w:trPr>
          <w:trHeight w:val="57"/>
        </w:trPr>
        <w:tc>
          <w:tcPr>
            <w:tcW w:w="2527" w:type="pct"/>
            <w:shd w:val="clear" w:color="auto" w:fill="auto"/>
          </w:tcPr>
          <w:p w14:paraId="7DD8BCCC" w14:textId="79B713B6" w:rsidR="00AF7251" w:rsidRPr="000925BE" w:rsidRDefault="002B2B50" w:rsidP="00C32D61">
            <w:pPr>
              <w:pStyle w:val="Betarp"/>
              <w:widowControl w:val="0"/>
              <w:rPr>
                <w:i/>
              </w:rPr>
            </w:pPr>
            <w:r w:rsidRPr="000925BE">
              <w:rPr>
                <w:i/>
                <w:iCs/>
              </w:rPr>
              <w:t xml:space="preserve">Pasirenkamieji moduliai </w:t>
            </w:r>
            <w:r w:rsidR="00B955EC">
              <w:rPr>
                <w:i/>
              </w:rPr>
              <w:t>(10</w:t>
            </w:r>
            <w:r w:rsidR="00AF7251" w:rsidRPr="000925BE">
              <w:rPr>
                <w:i/>
              </w:rPr>
              <w:t xml:space="preserve"> mokymosi kreditų)</w:t>
            </w:r>
          </w:p>
          <w:p w14:paraId="3F2019ED" w14:textId="51C9F466" w:rsidR="008D3F78" w:rsidRDefault="008D3F78" w:rsidP="00C32D61">
            <w:pPr>
              <w:pStyle w:val="Betarp"/>
              <w:widowControl w:val="0"/>
              <w:ind w:left="284"/>
            </w:pPr>
            <w:r w:rsidRPr="008D3F78">
              <w:t>Pirmosios pagalbos instrukcijų teikimas telefonu</w:t>
            </w:r>
            <w:r>
              <w:t>, 10 mokymosi kreditų</w:t>
            </w:r>
          </w:p>
          <w:p w14:paraId="680684F4" w14:textId="4B0F3E60" w:rsidR="00BB11EA" w:rsidRPr="000925BE" w:rsidRDefault="008D3F78" w:rsidP="00C32D61">
            <w:pPr>
              <w:pStyle w:val="Betarp"/>
              <w:widowControl w:val="0"/>
              <w:ind w:left="284"/>
            </w:pPr>
            <w:r w:rsidRPr="008D3F78">
              <w:t>Pagalbos teikimas ūmių psichikos būklių atvejais</w:t>
            </w:r>
            <w:r>
              <w:t>, 10 mokymosi kreditų</w:t>
            </w:r>
          </w:p>
        </w:tc>
        <w:tc>
          <w:tcPr>
            <w:tcW w:w="2473" w:type="pct"/>
            <w:shd w:val="clear" w:color="auto" w:fill="auto"/>
          </w:tcPr>
          <w:p w14:paraId="5D277DA6" w14:textId="675E54D4" w:rsidR="00BB11EA" w:rsidRPr="000925BE" w:rsidRDefault="00BB11EA" w:rsidP="00C32D61">
            <w:pPr>
              <w:pStyle w:val="Betarp"/>
              <w:widowControl w:val="0"/>
              <w:rPr>
                <w:i/>
              </w:rPr>
            </w:pPr>
            <w:r w:rsidRPr="000925BE">
              <w:rPr>
                <w:i/>
              </w:rPr>
              <w:t>Pasirenkamieji moduliai (0 mokymosi kreditų)</w:t>
            </w:r>
          </w:p>
          <w:p w14:paraId="4F0C308E" w14:textId="77777777" w:rsidR="00BB11EA" w:rsidRPr="000925BE" w:rsidRDefault="00BB11EA" w:rsidP="00C32D61">
            <w:pPr>
              <w:pStyle w:val="Betarp"/>
              <w:widowControl w:val="0"/>
              <w:ind w:left="284"/>
              <w:rPr>
                <w:i/>
              </w:rPr>
            </w:pPr>
            <w:r w:rsidRPr="000925BE">
              <w:rPr>
                <w:i/>
              </w:rPr>
              <w:t>–</w:t>
            </w:r>
          </w:p>
        </w:tc>
      </w:tr>
      <w:tr w:rsidR="007C0566" w:rsidRPr="000925BE" w14:paraId="0E4BE283" w14:textId="77777777" w:rsidTr="007C0566">
        <w:trPr>
          <w:trHeight w:val="57"/>
        </w:trPr>
        <w:tc>
          <w:tcPr>
            <w:tcW w:w="2527" w:type="pct"/>
            <w:shd w:val="clear" w:color="auto" w:fill="auto"/>
          </w:tcPr>
          <w:p w14:paraId="2B531138" w14:textId="77777777" w:rsidR="007C0566" w:rsidRPr="000925BE" w:rsidRDefault="007C0566" w:rsidP="00C32D61">
            <w:pPr>
              <w:pStyle w:val="Betarp"/>
              <w:widowControl w:val="0"/>
              <w:rPr>
                <w:i/>
              </w:rPr>
            </w:pPr>
            <w:r w:rsidRPr="000925BE">
              <w:rPr>
                <w:i/>
              </w:rPr>
              <w:t>Baigiamasis modulis (iš viso 10 mokymosi kreditų)</w:t>
            </w:r>
          </w:p>
          <w:p w14:paraId="5EB9E79E" w14:textId="2CC865A4" w:rsidR="007C0566" w:rsidRPr="000925BE" w:rsidRDefault="007C0566" w:rsidP="00C32D61">
            <w:pPr>
              <w:pStyle w:val="Betarp"/>
              <w:widowControl w:val="0"/>
              <w:ind w:left="284"/>
              <w:rPr>
                <w:i/>
              </w:rPr>
            </w:pPr>
            <w:r w:rsidRPr="000925BE">
              <w:t>Įvadas į darbo rinką, 10 mokymosi kreditų</w:t>
            </w:r>
          </w:p>
        </w:tc>
        <w:tc>
          <w:tcPr>
            <w:tcW w:w="2473" w:type="pct"/>
            <w:shd w:val="clear" w:color="auto" w:fill="auto"/>
          </w:tcPr>
          <w:p w14:paraId="1CF779F5" w14:textId="6AFC4F47" w:rsidR="007C0566" w:rsidRPr="000925BE" w:rsidRDefault="007C0566" w:rsidP="00C32D61">
            <w:pPr>
              <w:pStyle w:val="Betarp"/>
              <w:widowControl w:val="0"/>
              <w:rPr>
                <w:i/>
              </w:rPr>
            </w:pPr>
            <w:r w:rsidRPr="000925BE">
              <w:rPr>
                <w:i/>
              </w:rPr>
              <w:t>Baigiamasis modulis (iš viso 10 mokymosi kreditų)</w:t>
            </w:r>
          </w:p>
          <w:p w14:paraId="5D0E7283" w14:textId="5D83FD99" w:rsidR="007C0566" w:rsidRPr="000925BE" w:rsidRDefault="007C0566" w:rsidP="00C32D61">
            <w:pPr>
              <w:pStyle w:val="Betarp"/>
              <w:widowControl w:val="0"/>
              <w:ind w:left="284"/>
            </w:pPr>
            <w:r w:rsidRPr="000925BE">
              <w:t>Įvadas į darbo rinką, 10 mokymosi kreditų</w:t>
            </w:r>
          </w:p>
        </w:tc>
      </w:tr>
    </w:tbl>
    <w:p w14:paraId="7B3A1D23" w14:textId="77777777" w:rsidR="00FC4FBD" w:rsidRPr="000925BE" w:rsidRDefault="00FC4FBD" w:rsidP="00C32D61">
      <w:pPr>
        <w:widowControl w:val="0"/>
        <w:spacing w:after="0" w:line="240" w:lineRule="auto"/>
        <w:jc w:val="both"/>
        <w:rPr>
          <w:rFonts w:ascii="Times New Roman" w:hAnsi="Times New Roman"/>
          <w:bCs/>
          <w:sz w:val="16"/>
          <w:szCs w:val="24"/>
        </w:rPr>
      </w:pPr>
    </w:p>
    <w:p w14:paraId="103D63AE" w14:textId="39793D86" w:rsidR="00BB11EA" w:rsidRPr="000925BE" w:rsidRDefault="00BB11EA" w:rsidP="00C32D61">
      <w:pPr>
        <w:widowControl w:val="0"/>
        <w:spacing w:after="0" w:line="240" w:lineRule="auto"/>
        <w:jc w:val="both"/>
        <w:rPr>
          <w:rFonts w:ascii="Times New Roman" w:hAnsi="Times New Roman"/>
          <w:b/>
          <w:bCs/>
          <w:sz w:val="24"/>
          <w:szCs w:val="24"/>
        </w:rPr>
      </w:pPr>
      <w:r w:rsidRPr="000925BE">
        <w:rPr>
          <w:rFonts w:ascii="Times New Roman" w:hAnsi="Times New Roman"/>
          <w:b/>
          <w:bCs/>
          <w:sz w:val="24"/>
          <w:szCs w:val="24"/>
        </w:rPr>
        <w:t>Pastabos</w:t>
      </w:r>
    </w:p>
    <w:p w14:paraId="0008D4A9" w14:textId="77777777" w:rsidR="006167AD" w:rsidRPr="000925BE" w:rsidRDefault="006167AD" w:rsidP="00C32D61">
      <w:pPr>
        <w:widowControl w:val="0"/>
        <w:numPr>
          <w:ilvl w:val="0"/>
          <w:numId w:val="3"/>
        </w:numPr>
        <w:spacing w:after="0" w:line="240" w:lineRule="auto"/>
        <w:ind w:left="0" w:firstLine="0"/>
        <w:jc w:val="both"/>
        <w:rPr>
          <w:rFonts w:ascii="Times New Roman" w:hAnsi="Times New Roman"/>
          <w:sz w:val="24"/>
          <w:szCs w:val="24"/>
        </w:rPr>
      </w:pPr>
      <w:r w:rsidRPr="000925BE">
        <w:rPr>
          <w:rFonts w:ascii="Times New Roman" w:hAnsi="Times New Roman"/>
          <w:sz w:val="24"/>
          <w:szCs w:val="24"/>
        </w:rPr>
        <w:t>Vykdant tęstinį profesinį mokymą asmens ankstesnio mokymosi pasiekimai įskaitomi švietimo ir mokslo ministro nustatyta tvarka.</w:t>
      </w:r>
    </w:p>
    <w:p w14:paraId="6DD3156F" w14:textId="77777777" w:rsidR="006167AD" w:rsidRPr="000925BE" w:rsidRDefault="006167AD" w:rsidP="00C32D61">
      <w:pPr>
        <w:widowControl w:val="0"/>
        <w:numPr>
          <w:ilvl w:val="0"/>
          <w:numId w:val="3"/>
        </w:numPr>
        <w:spacing w:after="0" w:line="240" w:lineRule="auto"/>
        <w:ind w:left="0" w:firstLine="0"/>
        <w:jc w:val="both"/>
        <w:rPr>
          <w:rFonts w:ascii="Times New Roman" w:hAnsi="Times New Roman"/>
          <w:sz w:val="24"/>
          <w:szCs w:val="24"/>
        </w:rPr>
      </w:pPr>
      <w:r w:rsidRPr="000925BE">
        <w:rPr>
          <w:rFonts w:ascii="Times New Roman" w:hAnsi="Times New Roman"/>
          <w:sz w:val="24"/>
          <w:szCs w:val="24"/>
        </w:rPr>
        <w:t>Tęstinio profesinio mokymo programos modulius gali vesti mokytojai, įgiję andragogikos žinių ir turintys tai pagrindžiantį dokumentą arba turintys neformaliojo suaugusiųjų švietimo patirties.</w:t>
      </w:r>
    </w:p>
    <w:p w14:paraId="55EA2C73" w14:textId="77777777" w:rsidR="006167AD" w:rsidRPr="000925BE" w:rsidRDefault="006167AD" w:rsidP="00C32D61">
      <w:pPr>
        <w:widowControl w:val="0"/>
        <w:numPr>
          <w:ilvl w:val="0"/>
          <w:numId w:val="3"/>
        </w:numPr>
        <w:spacing w:after="0" w:line="240" w:lineRule="auto"/>
        <w:ind w:left="0" w:firstLine="0"/>
        <w:jc w:val="both"/>
        <w:rPr>
          <w:rFonts w:ascii="Times New Roman" w:hAnsi="Times New Roman"/>
          <w:sz w:val="24"/>
          <w:szCs w:val="24"/>
        </w:rPr>
      </w:pPr>
      <w:r w:rsidRPr="000925BE">
        <w:rPr>
          <w:rFonts w:ascii="Times New Roman" w:hAnsi="Times New Roman"/>
          <w:sz w:val="24"/>
          <w:szCs w:val="24"/>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3B81943" w14:textId="43680554" w:rsidR="006167AD" w:rsidRPr="000925BE" w:rsidRDefault="006167AD" w:rsidP="00C32D61">
      <w:pPr>
        <w:widowControl w:val="0"/>
        <w:numPr>
          <w:ilvl w:val="0"/>
          <w:numId w:val="3"/>
        </w:numPr>
        <w:spacing w:after="0" w:line="240" w:lineRule="auto"/>
        <w:ind w:left="0" w:firstLine="0"/>
        <w:jc w:val="both"/>
        <w:rPr>
          <w:rFonts w:ascii="Times New Roman" w:hAnsi="Times New Roman"/>
          <w:sz w:val="24"/>
          <w:szCs w:val="24"/>
        </w:rPr>
      </w:pPr>
      <w:r w:rsidRPr="000925BE">
        <w:rPr>
          <w:rFonts w:ascii="Times New Roman" w:hAnsi="Times New Roman"/>
          <w:sz w:val="24"/>
          <w:szCs w:val="24"/>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0925BE">
        <w:rPr>
          <w:rFonts w:ascii="Times New Roman" w:hAnsi="Times New Roman"/>
          <w:sz w:val="24"/>
          <w:szCs w:val="24"/>
        </w:rPr>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F8937B1" w14:textId="77777777" w:rsidR="00075AD8" w:rsidRPr="000925BE" w:rsidRDefault="006167AD" w:rsidP="00C32D61">
      <w:pPr>
        <w:widowControl w:val="0"/>
        <w:numPr>
          <w:ilvl w:val="0"/>
          <w:numId w:val="3"/>
        </w:numPr>
        <w:spacing w:after="0" w:line="240" w:lineRule="auto"/>
        <w:ind w:left="0" w:firstLine="0"/>
        <w:jc w:val="both"/>
        <w:rPr>
          <w:rFonts w:ascii="Times New Roman" w:hAnsi="Times New Roman"/>
          <w:sz w:val="24"/>
          <w:szCs w:val="24"/>
        </w:rPr>
      </w:pPr>
      <w:r w:rsidRPr="000925BE">
        <w:rPr>
          <w:rFonts w:ascii="Times New Roman" w:hAnsi="Times New Roman"/>
          <w:sz w:val="24"/>
          <w:szCs w:val="24"/>
        </w:rPr>
        <w:t>Tęstinio profesinio mokymo programose saugaus elgesio ekstremaliose situacijose mokymas integruojamas pagal poreikį į kvalifikaciją sudarančioms kompetencijoms įgyti skirtus modulius.</w:t>
      </w:r>
    </w:p>
    <w:p w14:paraId="5793996D" w14:textId="3CF28947" w:rsidR="00BB11EA" w:rsidRPr="000925BE" w:rsidRDefault="00BB11EA" w:rsidP="00C32D61">
      <w:pPr>
        <w:widowControl w:val="0"/>
        <w:numPr>
          <w:ilvl w:val="0"/>
          <w:numId w:val="3"/>
        </w:numPr>
        <w:spacing w:after="0" w:line="240" w:lineRule="auto"/>
        <w:ind w:left="0" w:firstLine="0"/>
        <w:jc w:val="both"/>
        <w:rPr>
          <w:rFonts w:ascii="Times New Roman" w:hAnsi="Times New Roman"/>
          <w:sz w:val="24"/>
          <w:szCs w:val="24"/>
        </w:rPr>
      </w:pPr>
      <w:r w:rsidRPr="000925BE">
        <w:rPr>
          <w:rFonts w:ascii="Times New Roman" w:hAnsi="Times New Roman"/>
          <w:sz w:val="24"/>
          <w:szCs w:val="24"/>
        </w:rPr>
        <w:br w:type="page"/>
      </w:r>
    </w:p>
    <w:p w14:paraId="39CC8B6C" w14:textId="173DEA67" w:rsidR="00613AC3" w:rsidRPr="000925BE" w:rsidRDefault="00613AC3" w:rsidP="00C32D61">
      <w:pPr>
        <w:pStyle w:val="Antrat1"/>
        <w:keepNext w:val="0"/>
        <w:widowControl w:val="0"/>
        <w:ind w:firstLine="0"/>
        <w:jc w:val="center"/>
        <w:rPr>
          <w:b/>
          <w:sz w:val="28"/>
          <w:szCs w:val="28"/>
          <w:u w:val="none"/>
        </w:rPr>
      </w:pPr>
      <w:r w:rsidRPr="000925BE">
        <w:rPr>
          <w:b/>
          <w:sz w:val="28"/>
          <w:szCs w:val="28"/>
          <w:u w:val="none"/>
        </w:rPr>
        <w:lastRenderedPageBreak/>
        <w:t>6. PROGRAMOS MODULIŲ APRAŠAI</w:t>
      </w:r>
    </w:p>
    <w:p w14:paraId="770D70D8" w14:textId="77777777" w:rsidR="00613AC3" w:rsidRPr="000925BE" w:rsidRDefault="00613AC3" w:rsidP="00C32D61">
      <w:pPr>
        <w:widowControl w:val="0"/>
        <w:spacing w:after="0" w:line="240" w:lineRule="auto"/>
        <w:rPr>
          <w:rFonts w:ascii="Times New Roman" w:hAnsi="Times New Roman"/>
          <w:sz w:val="24"/>
          <w:szCs w:val="28"/>
        </w:rPr>
      </w:pPr>
    </w:p>
    <w:p w14:paraId="59AEFAAA" w14:textId="77777777" w:rsidR="00613AC3" w:rsidRPr="000925BE" w:rsidRDefault="00613AC3" w:rsidP="00C32D61">
      <w:pPr>
        <w:widowControl w:val="0"/>
        <w:spacing w:after="0" w:line="240" w:lineRule="auto"/>
        <w:jc w:val="center"/>
        <w:rPr>
          <w:rFonts w:ascii="Times New Roman" w:hAnsi="Times New Roman"/>
          <w:b/>
          <w:sz w:val="24"/>
          <w:szCs w:val="24"/>
        </w:rPr>
      </w:pPr>
      <w:r w:rsidRPr="000925BE">
        <w:rPr>
          <w:rFonts w:ascii="Times New Roman" w:hAnsi="Times New Roman"/>
          <w:b/>
          <w:sz w:val="24"/>
          <w:szCs w:val="24"/>
        </w:rPr>
        <w:t>6.1. ĮVADINIS MODULIS</w:t>
      </w:r>
    </w:p>
    <w:p w14:paraId="28D330B0" w14:textId="79CF540B" w:rsidR="00613AC3" w:rsidRPr="000925BE" w:rsidRDefault="00613AC3" w:rsidP="00C32D61">
      <w:pPr>
        <w:widowControl w:val="0"/>
        <w:spacing w:after="0" w:line="240" w:lineRule="auto"/>
        <w:rPr>
          <w:rFonts w:ascii="Times New Roman" w:hAnsi="Times New Roman"/>
          <w:sz w:val="24"/>
          <w:szCs w:val="24"/>
        </w:rPr>
      </w:pPr>
    </w:p>
    <w:p w14:paraId="0D08C73B" w14:textId="77777777" w:rsidR="007C0566" w:rsidRPr="00CC52C2" w:rsidRDefault="007C0566" w:rsidP="00C32D61">
      <w:pPr>
        <w:widowControl w:val="0"/>
        <w:spacing w:after="0" w:line="240" w:lineRule="auto"/>
        <w:rPr>
          <w:rFonts w:ascii="Times New Roman" w:hAnsi="Times New Roman"/>
          <w:b/>
          <w:sz w:val="24"/>
          <w:szCs w:val="24"/>
        </w:rPr>
      </w:pPr>
      <w:r w:rsidRPr="00CC52C2">
        <w:rPr>
          <w:rFonts w:ascii="Times New Roman" w:hAnsi="Times New Roman"/>
          <w:b/>
          <w:sz w:val="24"/>
          <w:szCs w:val="24"/>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7C0566" w:rsidRPr="00CC52C2" w14:paraId="7F147C80" w14:textId="77777777" w:rsidTr="00ED7965">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24CFD6CF" w14:textId="77777777" w:rsidR="007C0566" w:rsidRPr="00CC52C2" w:rsidRDefault="007C0566" w:rsidP="00C32D61">
            <w:pPr>
              <w:pStyle w:val="2vidutinistinklelis1"/>
              <w:widowControl w:val="0"/>
            </w:pPr>
            <w:r w:rsidRPr="00CC52C2">
              <w:t>Valstybinis kodas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54709BC3" w14:textId="654BD879" w:rsidR="007C0566" w:rsidRPr="00CC52C2" w:rsidRDefault="00ED7965" w:rsidP="00C32D61">
            <w:pPr>
              <w:pStyle w:val="2vidutinistinklelis1"/>
              <w:widowControl w:val="0"/>
            </w:pPr>
            <w:r>
              <w:t>4000006</w:t>
            </w:r>
          </w:p>
        </w:tc>
      </w:tr>
      <w:tr w:rsidR="007C0566" w:rsidRPr="00CC52C2" w14:paraId="05053C98" w14:textId="77777777" w:rsidTr="00ED7965">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14:paraId="4FF93395" w14:textId="77777777" w:rsidR="007C0566" w:rsidRPr="00CC52C2" w:rsidRDefault="007C0566" w:rsidP="00C32D61">
            <w:pPr>
              <w:pStyle w:val="2vidutinistinklelis1"/>
              <w:widowControl w:val="0"/>
            </w:pPr>
            <w:r w:rsidRPr="00CC52C2">
              <w:t>Modulio LTKS lygis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263CC95A" w14:textId="77777777" w:rsidR="007C0566" w:rsidRPr="00CC52C2" w:rsidRDefault="007C0566" w:rsidP="00C32D61">
            <w:pPr>
              <w:pStyle w:val="2vidutinistinklelis1"/>
              <w:widowControl w:val="0"/>
            </w:pPr>
            <w:r w:rsidRPr="00CC52C2">
              <w:t>IV</w:t>
            </w:r>
          </w:p>
        </w:tc>
      </w:tr>
      <w:tr w:rsidR="007C0566" w:rsidRPr="00CC52C2" w14:paraId="2A98A989" w14:textId="77777777" w:rsidTr="00ED7965">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34F23DDB" w14:textId="77777777" w:rsidR="007C0566" w:rsidRPr="00CC52C2" w:rsidRDefault="007C0566" w:rsidP="00C32D61">
            <w:pPr>
              <w:pStyle w:val="2vidutinistinklelis1"/>
              <w:widowControl w:val="0"/>
            </w:pPr>
            <w:r w:rsidRPr="00CC52C2">
              <w:t>Apimtis mokymosi kreditais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4C3BBB99" w14:textId="2138D2E7" w:rsidR="007C0566" w:rsidRPr="00CC52C2" w:rsidRDefault="007C0566" w:rsidP="00C32D61">
            <w:pPr>
              <w:pStyle w:val="2vidutinistinklelis1"/>
              <w:widowControl w:val="0"/>
            </w:pPr>
            <w:r w:rsidRPr="00CC52C2">
              <w:t>2</w:t>
            </w:r>
          </w:p>
        </w:tc>
      </w:tr>
      <w:tr w:rsidR="007C0566" w:rsidRPr="00CC52C2" w14:paraId="2D6B48D6" w14:textId="77777777" w:rsidTr="00ED7965">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tcPr>
          <w:p w14:paraId="3DACB527" w14:textId="77777777" w:rsidR="007C0566" w:rsidRPr="00CC52C2" w:rsidRDefault="007C0566" w:rsidP="00C32D61">
            <w:pPr>
              <w:pStyle w:val="2vidutinistinklelis1"/>
              <w:widowControl w:val="0"/>
            </w:pPr>
            <w:r w:rsidRPr="00CC52C2">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tcPr>
          <w:p w14:paraId="25AE5E7B" w14:textId="77777777" w:rsidR="007C0566" w:rsidRPr="00CC52C2" w:rsidRDefault="007C0566" w:rsidP="00C32D61">
            <w:pPr>
              <w:pStyle w:val="2vidutinistinklelis1"/>
              <w:widowControl w:val="0"/>
            </w:pPr>
            <w:r w:rsidRPr="00CC52C2">
              <w:t>Netaikoma</w:t>
            </w:r>
          </w:p>
        </w:tc>
      </w:tr>
      <w:tr w:rsidR="007C0566" w:rsidRPr="00CC52C2" w14:paraId="0C3A497F" w14:textId="77777777" w:rsidTr="00B1164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hideMark/>
          </w:tcPr>
          <w:p w14:paraId="07D5FD68" w14:textId="77777777" w:rsidR="007C0566" w:rsidRPr="00CC52C2" w:rsidRDefault="007C0566" w:rsidP="00C32D61">
            <w:pPr>
              <w:pStyle w:val="2vidutinistinklelis1"/>
              <w:widowControl w:val="0"/>
              <w:rPr>
                <w:bCs/>
                <w:iCs/>
              </w:rPr>
            </w:pPr>
            <w:r w:rsidRPr="00CC52C2">
              <w:t>Kompetencijos</w:t>
            </w:r>
          </w:p>
        </w:tc>
        <w:tc>
          <w:tcPr>
            <w:tcW w:w="1174"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hideMark/>
          </w:tcPr>
          <w:p w14:paraId="37673315" w14:textId="77777777" w:rsidR="007C0566" w:rsidRPr="00CC52C2" w:rsidRDefault="007C0566" w:rsidP="00C32D61">
            <w:pPr>
              <w:pStyle w:val="2vidutinistinklelis1"/>
              <w:widowControl w:val="0"/>
              <w:rPr>
                <w:bCs/>
                <w:iCs/>
              </w:rPr>
            </w:pPr>
            <w:r w:rsidRPr="00CC52C2">
              <w:rPr>
                <w:bCs/>
                <w:iCs/>
              </w:rPr>
              <w:t>Mokymosi rezultatai</w:t>
            </w:r>
          </w:p>
        </w:tc>
        <w:tc>
          <w:tcPr>
            <w:tcW w:w="2879" w:type="pct"/>
            <w:tcBorders>
              <w:top w:val="single" w:sz="4" w:space="0" w:color="auto"/>
              <w:left w:val="single" w:sz="4" w:space="0" w:color="auto"/>
              <w:bottom w:val="single" w:sz="4" w:space="0" w:color="auto"/>
              <w:right w:val="single" w:sz="4" w:space="0" w:color="auto"/>
            </w:tcBorders>
            <w:shd w:val="clear" w:color="auto" w:fill="D9D9D9"/>
            <w:tcMar>
              <w:left w:w="57" w:type="dxa"/>
              <w:right w:w="57" w:type="dxa"/>
            </w:tcMar>
            <w:hideMark/>
          </w:tcPr>
          <w:p w14:paraId="0D1F7E3B" w14:textId="77777777" w:rsidR="007C0566" w:rsidRPr="00CC52C2" w:rsidRDefault="007C0566" w:rsidP="00C32D61">
            <w:pPr>
              <w:pStyle w:val="2vidutinistinklelis1"/>
              <w:widowControl w:val="0"/>
              <w:rPr>
                <w:bCs/>
                <w:iCs/>
              </w:rPr>
            </w:pPr>
            <w:r w:rsidRPr="00CC52C2">
              <w:rPr>
                <w:bCs/>
                <w:iCs/>
              </w:rPr>
              <w:t>Rekomenduojamas turinys mokymosi rezultatams pasiekti</w:t>
            </w:r>
          </w:p>
        </w:tc>
      </w:tr>
      <w:tr w:rsidR="007C0566" w:rsidRPr="00CC52C2" w14:paraId="3279112A" w14:textId="77777777" w:rsidTr="00B11643">
        <w:trPr>
          <w:trHeight w:val="57"/>
        </w:trPr>
        <w:tc>
          <w:tcPr>
            <w:tcW w:w="947" w:type="pct"/>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14:paraId="3322391F" w14:textId="77777777" w:rsidR="007C0566" w:rsidRPr="00CC52C2" w:rsidRDefault="007C0566" w:rsidP="00C32D61">
            <w:pPr>
              <w:pStyle w:val="2vidutinistinklelis1"/>
              <w:widowControl w:val="0"/>
              <w:numPr>
                <w:ilvl w:val="0"/>
                <w:numId w:val="6"/>
              </w:numPr>
            </w:pPr>
            <w:r w:rsidRPr="00CC52C2">
              <w:t xml:space="preserve">Pažinti profesiją. </w:t>
            </w:r>
          </w:p>
        </w:tc>
        <w:tc>
          <w:tcPr>
            <w:tcW w:w="1174" w:type="pct"/>
            <w:tcMar>
              <w:left w:w="57" w:type="dxa"/>
              <w:right w:w="57" w:type="dxa"/>
            </w:tcMar>
          </w:tcPr>
          <w:p w14:paraId="42F625A4" w14:textId="77777777" w:rsidR="007C0566" w:rsidRPr="00CC52C2" w:rsidRDefault="007C0566" w:rsidP="00C32D61">
            <w:pPr>
              <w:widowControl w:val="0"/>
              <w:spacing w:after="0" w:line="240" w:lineRule="auto"/>
              <w:ind w:left="32"/>
              <w:rPr>
                <w:rFonts w:ascii="Times New Roman" w:hAnsi="Times New Roman"/>
                <w:iCs/>
                <w:sz w:val="24"/>
                <w:szCs w:val="24"/>
              </w:rPr>
            </w:pPr>
            <w:r w:rsidRPr="00CC52C2">
              <w:rPr>
                <w:rFonts w:ascii="Times New Roman" w:hAnsi="Times New Roman"/>
                <w:sz w:val="24"/>
                <w:szCs w:val="24"/>
              </w:rPr>
              <w:t>1.1. Apibūdinti paramediko profesiją ir jos teikiamas galimybes darbo rinkoje.</w:t>
            </w:r>
          </w:p>
        </w:tc>
        <w:tc>
          <w:tcPr>
            <w:tcW w:w="2879" w:type="pct"/>
            <w:tcMar>
              <w:left w:w="57" w:type="dxa"/>
              <w:right w:w="57" w:type="dxa"/>
            </w:tcMar>
          </w:tcPr>
          <w:p w14:paraId="780ED413" w14:textId="77777777" w:rsidR="007C0566" w:rsidRPr="00CC52C2" w:rsidRDefault="007C0566" w:rsidP="00C32D61">
            <w:pPr>
              <w:widowControl w:val="0"/>
              <w:spacing w:after="0" w:line="240" w:lineRule="auto"/>
              <w:jc w:val="both"/>
              <w:rPr>
                <w:rFonts w:ascii="Times New Roman" w:hAnsi="Times New Roman"/>
                <w:b/>
                <w:sz w:val="24"/>
                <w:szCs w:val="24"/>
              </w:rPr>
            </w:pPr>
            <w:r w:rsidRPr="00CC52C2">
              <w:rPr>
                <w:rFonts w:ascii="Times New Roman" w:hAnsi="Times New Roman"/>
                <w:b/>
                <w:sz w:val="24"/>
                <w:szCs w:val="24"/>
              </w:rPr>
              <w:t>Tema.</w:t>
            </w:r>
            <w:r w:rsidRPr="00CC52C2">
              <w:rPr>
                <w:rFonts w:ascii="Times New Roman" w:hAnsi="Times New Roman"/>
                <w:sz w:val="24"/>
                <w:szCs w:val="24"/>
              </w:rPr>
              <w:t xml:space="preserve"> </w:t>
            </w:r>
            <w:r w:rsidRPr="00CC52C2">
              <w:rPr>
                <w:rFonts w:ascii="Times New Roman" w:hAnsi="Times New Roman"/>
                <w:b/>
                <w:i/>
                <w:sz w:val="24"/>
                <w:szCs w:val="24"/>
              </w:rPr>
              <w:t>Paramediko profesija, jos specifika ir galimybės darbo rinkoje</w:t>
            </w:r>
          </w:p>
          <w:p w14:paraId="5AEB50E3" w14:textId="2C0C1790" w:rsidR="00073E1F"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Sveikatos priežiūros paslaugų teikimo organizavimas Lietuvos sveikatos apsaugos sistemo</w:t>
            </w:r>
            <w:r w:rsidR="00983B01">
              <w:rPr>
                <w:rFonts w:ascii="Times New Roman" w:hAnsi="Times New Roman"/>
                <w:sz w:val="24"/>
                <w:szCs w:val="24"/>
              </w:rPr>
              <w:t>j</w:t>
            </w:r>
            <w:r w:rsidRPr="00CC52C2">
              <w:rPr>
                <w:rFonts w:ascii="Times New Roman" w:hAnsi="Times New Roman"/>
                <w:sz w:val="24"/>
                <w:szCs w:val="24"/>
              </w:rPr>
              <w:t>e</w:t>
            </w:r>
          </w:p>
          <w:p w14:paraId="2A9618FA" w14:textId="3080DEAD"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Paramediko profesijos samprata</w:t>
            </w:r>
          </w:p>
          <w:p w14:paraId="5B48EFC8"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Susipažinimas su paramediko darbo vietomis</w:t>
            </w:r>
          </w:p>
          <w:p w14:paraId="1823B801"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Paramediko darbo specifika</w:t>
            </w:r>
          </w:p>
          <w:p w14:paraId="2D56CADE"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Asmeninės savybės, reikalingos paramediko profesijai</w:t>
            </w:r>
          </w:p>
          <w:p w14:paraId="75B16B94" w14:textId="77777777" w:rsidR="007C0566" w:rsidRPr="00CC52C2" w:rsidRDefault="007C0566" w:rsidP="00C32D61">
            <w:pPr>
              <w:pStyle w:val="Sraopastraipa"/>
              <w:widowControl w:val="0"/>
              <w:numPr>
                <w:ilvl w:val="0"/>
                <w:numId w:val="4"/>
              </w:numPr>
              <w:tabs>
                <w:tab w:val="left" w:pos="301"/>
              </w:tabs>
              <w:spacing w:after="0" w:line="240" w:lineRule="auto"/>
              <w:ind w:left="13" w:firstLine="0"/>
              <w:contextualSpacing w:val="0"/>
              <w:jc w:val="both"/>
              <w:rPr>
                <w:rFonts w:ascii="Times New Roman" w:hAnsi="Times New Roman"/>
                <w:sz w:val="24"/>
                <w:szCs w:val="24"/>
              </w:rPr>
            </w:pPr>
            <w:r w:rsidRPr="00CC52C2">
              <w:rPr>
                <w:rFonts w:ascii="Times New Roman" w:hAnsi="Times New Roman"/>
                <w:sz w:val="24"/>
                <w:szCs w:val="24"/>
              </w:rPr>
              <w:t>Paramediko profesijos pasirinkimo pagrindimas</w:t>
            </w:r>
          </w:p>
        </w:tc>
      </w:tr>
      <w:tr w:rsidR="007C0566" w:rsidRPr="00CC52C2" w14:paraId="6C728CE9" w14:textId="77777777" w:rsidTr="00B11643">
        <w:trPr>
          <w:trHeight w:val="1154"/>
        </w:trPr>
        <w:tc>
          <w:tcPr>
            <w:tcW w:w="947"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69945099" w14:textId="77777777" w:rsidR="007C0566" w:rsidRPr="00CC52C2" w:rsidRDefault="007C0566" w:rsidP="00C32D61">
            <w:pPr>
              <w:widowControl w:val="0"/>
              <w:spacing w:after="0" w:line="240" w:lineRule="auto"/>
              <w:rPr>
                <w:rFonts w:ascii="Times New Roman" w:hAnsi="Times New Roman"/>
                <w:sz w:val="24"/>
                <w:szCs w:val="24"/>
              </w:rPr>
            </w:pPr>
          </w:p>
        </w:tc>
        <w:tc>
          <w:tcPr>
            <w:tcW w:w="1174" w:type="pct"/>
            <w:tcMar>
              <w:left w:w="57" w:type="dxa"/>
              <w:right w:w="57" w:type="dxa"/>
            </w:tcMar>
          </w:tcPr>
          <w:p w14:paraId="79E4DD56" w14:textId="77777777" w:rsidR="007C0566" w:rsidRPr="00CC52C2" w:rsidRDefault="007C0566" w:rsidP="00C32D61">
            <w:pPr>
              <w:widowControl w:val="0"/>
              <w:spacing w:after="0" w:line="240" w:lineRule="auto"/>
              <w:rPr>
                <w:rFonts w:ascii="Times New Roman" w:hAnsi="Times New Roman"/>
                <w:sz w:val="24"/>
                <w:szCs w:val="24"/>
              </w:rPr>
            </w:pPr>
            <w:r w:rsidRPr="00CC52C2">
              <w:rPr>
                <w:rFonts w:ascii="Times New Roman" w:hAnsi="Times New Roman"/>
                <w:sz w:val="24"/>
                <w:szCs w:val="24"/>
              </w:rPr>
              <w:t xml:space="preserve">1.2. Suprasti paramediko </w:t>
            </w:r>
            <w:r w:rsidRPr="00CC52C2">
              <w:rPr>
                <w:rFonts w:ascii="Times New Roman" w:hAnsi="Times New Roman"/>
                <w:iCs/>
                <w:sz w:val="24"/>
                <w:szCs w:val="24"/>
              </w:rPr>
              <w:t>profesinę veiklą, veiklos procesus, funkcijas ir uždavinius.</w:t>
            </w:r>
          </w:p>
        </w:tc>
        <w:tc>
          <w:tcPr>
            <w:tcW w:w="2879" w:type="pct"/>
            <w:tcMar>
              <w:left w:w="57" w:type="dxa"/>
              <w:right w:w="57" w:type="dxa"/>
            </w:tcMar>
          </w:tcPr>
          <w:p w14:paraId="3F2F5DA0" w14:textId="77777777" w:rsidR="00073E1F" w:rsidRDefault="007C0566" w:rsidP="00C32D61">
            <w:pPr>
              <w:widowControl w:val="0"/>
              <w:spacing w:after="0" w:line="240" w:lineRule="auto"/>
              <w:jc w:val="both"/>
              <w:rPr>
                <w:rFonts w:ascii="Times New Roman" w:hAnsi="Times New Roman"/>
                <w:b/>
                <w:bCs/>
                <w:i/>
                <w:iCs/>
                <w:sz w:val="24"/>
                <w:szCs w:val="24"/>
              </w:rPr>
            </w:pPr>
            <w:r w:rsidRPr="00CC52C2">
              <w:rPr>
                <w:rFonts w:ascii="Times New Roman" w:hAnsi="Times New Roman"/>
                <w:b/>
                <w:bCs/>
                <w:i/>
                <w:iCs/>
                <w:sz w:val="24"/>
                <w:szCs w:val="24"/>
              </w:rPr>
              <w:t>Tema. Paramediko veiklą reglamentuojantys dokumentai</w:t>
            </w:r>
          </w:p>
          <w:p w14:paraId="5ADB1A1B" w14:textId="108AFD98"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Paramediko medicinos norma. Paramediko teisės, pareigos, kompetencija ir atsakomybė</w:t>
            </w:r>
          </w:p>
          <w:p w14:paraId="2285709A"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Higienos normos aktualios paramediko profesinei veiklai</w:t>
            </w:r>
          </w:p>
          <w:p w14:paraId="743D81E8"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Organų donorystė, teisiniai dokumentai, donoro pažymėjimas</w:t>
            </w:r>
          </w:p>
          <w:p w14:paraId="76ADA9CC"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Greitosios medicinos pagalbos koncepcija ir būtinosios medicinos pagalbos teikimo tvarka Lietuvoje</w:t>
            </w:r>
          </w:p>
          <w:p w14:paraId="7F57F583"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Tarptautinė humanitarinė teisė bei jos vaidmuo medicinoje</w:t>
            </w:r>
          </w:p>
        </w:tc>
      </w:tr>
      <w:tr w:rsidR="007C0566" w:rsidRPr="00CC52C2" w14:paraId="09659C95" w14:textId="77777777" w:rsidTr="00B11643">
        <w:trPr>
          <w:trHeight w:val="57"/>
        </w:trPr>
        <w:tc>
          <w:tcPr>
            <w:tcW w:w="947"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0194BD43" w14:textId="77777777" w:rsidR="007C0566" w:rsidRPr="00CC52C2" w:rsidRDefault="007C0566" w:rsidP="00C32D61">
            <w:pPr>
              <w:widowControl w:val="0"/>
              <w:spacing w:after="0" w:line="240" w:lineRule="auto"/>
              <w:rPr>
                <w:rFonts w:ascii="Times New Roman" w:hAnsi="Times New Roman"/>
                <w:sz w:val="24"/>
                <w:szCs w:val="24"/>
              </w:rPr>
            </w:pPr>
          </w:p>
        </w:tc>
        <w:tc>
          <w:tcPr>
            <w:tcW w:w="1174" w:type="pct"/>
            <w:tcMar>
              <w:left w:w="57" w:type="dxa"/>
              <w:right w:w="57" w:type="dxa"/>
            </w:tcMar>
          </w:tcPr>
          <w:p w14:paraId="422D5522" w14:textId="77777777" w:rsidR="007C0566" w:rsidRPr="00CC52C2" w:rsidRDefault="007C0566" w:rsidP="00C32D61">
            <w:pPr>
              <w:widowControl w:val="0"/>
              <w:spacing w:after="0" w:line="240" w:lineRule="auto"/>
              <w:rPr>
                <w:rFonts w:ascii="Times New Roman" w:hAnsi="Times New Roman"/>
                <w:iCs/>
                <w:sz w:val="24"/>
                <w:szCs w:val="24"/>
              </w:rPr>
            </w:pPr>
            <w:r w:rsidRPr="00CC52C2">
              <w:rPr>
                <w:rFonts w:ascii="Times New Roman" w:hAnsi="Times New Roman"/>
                <w:sz w:val="24"/>
                <w:szCs w:val="24"/>
              </w:rPr>
              <w:t xml:space="preserve">1.3. Demonstruoti </w:t>
            </w:r>
            <w:r w:rsidRPr="00CC52C2">
              <w:rPr>
                <w:rFonts w:ascii="Times New Roman" w:hAnsi="Times New Roman"/>
                <w:iCs/>
                <w:sz w:val="24"/>
                <w:szCs w:val="24"/>
              </w:rPr>
              <w:t xml:space="preserve">jau turimus, neformaliuoju ir (arba) savaiminiu būdu įgytus </w:t>
            </w:r>
            <w:r w:rsidRPr="00CC52C2">
              <w:rPr>
                <w:rFonts w:ascii="Times New Roman" w:hAnsi="Times New Roman"/>
                <w:sz w:val="24"/>
                <w:szCs w:val="24"/>
              </w:rPr>
              <w:t xml:space="preserve">paramediko </w:t>
            </w:r>
            <w:r w:rsidRPr="00CC52C2">
              <w:rPr>
                <w:rFonts w:ascii="Times New Roman" w:hAnsi="Times New Roman"/>
                <w:iCs/>
                <w:sz w:val="24"/>
                <w:szCs w:val="24"/>
              </w:rPr>
              <w:t>kvalifikacijai būdingus gebėjimus.</w:t>
            </w:r>
          </w:p>
        </w:tc>
        <w:tc>
          <w:tcPr>
            <w:tcW w:w="2879" w:type="pct"/>
            <w:tcMar>
              <w:left w:w="57" w:type="dxa"/>
              <w:right w:w="57" w:type="dxa"/>
            </w:tcMar>
          </w:tcPr>
          <w:p w14:paraId="6027D01E" w14:textId="77777777" w:rsidR="007C0566" w:rsidRPr="00CC52C2" w:rsidRDefault="007C0566" w:rsidP="00C32D61">
            <w:pPr>
              <w:widowControl w:val="0"/>
              <w:spacing w:after="0" w:line="240" w:lineRule="auto"/>
              <w:jc w:val="both"/>
              <w:rPr>
                <w:rFonts w:ascii="Times New Roman" w:hAnsi="Times New Roman"/>
                <w:b/>
                <w:i/>
                <w:sz w:val="24"/>
                <w:szCs w:val="24"/>
              </w:rPr>
            </w:pPr>
            <w:r w:rsidRPr="00CC52C2">
              <w:rPr>
                <w:rFonts w:ascii="Times New Roman" w:hAnsi="Times New Roman"/>
                <w:b/>
                <w:sz w:val="24"/>
                <w:szCs w:val="24"/>
              </w:rPr>
              <w:t>Tema.</w:t>
            </w:r>
            <w:r w:rsidRPr="00CC52C2">
              <w:rPr>
                <w:rFonts w:ascii="Times New Roman" w:hAnsi="Times New Roman"/>
                <w:sz w:val="24"/>
                <w:szCs w:val="24"/>
              </w:rPr>
              <w:t xml:space="preserve"> </w:t>
            </w:r>
            <w:r w:rsidRPr="00CC52C2">
              <w:rPr>
                <w:rFonts w:ascii="Times New Roman" w:hAnsi="Times New Roman"/>
                <w:b/>
                <w:i/>
                <w:sz w:val="24"/>
                <w:szCs w:val="24"/>
              </w:rPr>
              <w:t>Paramediko modulinė profesinio mokymo programa</w:t>
            </w:r>
          </w:p>
          <w:p w14:paraId="7268013C"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Mokymo programos tikslai ir uždaviniai</w:t>
            </w:r>
          </w:p>
          <w:p w14:paraId="1B04620C"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Mokymosi formos ir metodai, mokymosi pasiekimų įvertinimo kriterijai, mokymosi įgūdžių demonstravimo formos (metodai)</w:t>
            </w:r>
          </w:p>
          <w:p w14:paraId="12321498"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Individualūs mokymosi planai ir jų įgyvendinimo principai</w:t>
            </w:r>
          </w:p>
          <w:p w14:paraId="264CC178" w14:textId="77777777" w:rsidR="007C0566" w:rsidRPr="00CC52C2" w:rsidRDefault="007C0566" w:rsidP="00C32D61">
            <w:pPr>
              <w:widowControl w:val="0"/>
              <w:spacing w:after="0" w:line="240" w:lineRule="auto"/>
              <w:jc w:val="both"/>
              <w:rPr>
                <w:rFonts w:ascii="Times New Roman" w:hAnsi="Times New Roman"/>
                <w:b/>
                <w:i/>
                <w:sz w:val="24"/>
                <w:szCs w:val="24"/>
              </w:rPr>
            </w:pPr>
            <w:r w:rsidRPr="00CC52C2">
              <w:rPr>
                <w:rFonts w:ascii="Times New Roman" w:hAnsi="Times New Roman"/>
                <w:b/>
                <w:sz w:val="24"/>
                <w:szCs w:val="24"/>
              </w:rPr>
              <w:t>Tema.</w:t>
            </w:r>
            <w:r w:rsidRPr="00CC52C2">
              <w:rPr>
                <w:rFonts w:ascii="Times New Roman" w:hAnsi="Times New Roman"/>
                <w:sz w:val="24"/>
                <w:szCs w:val="24"/>
              </w:rPr>
              <w:t xml:space="preserve"> </w:t>
            </w:r>
            <w:r w:rsidRPr="00CC52C2">
              <w:rPr>
                <w:rFonts w:ascii="Times New Roman" w:hAnsi="Times New Roman"/>
                <w:b/>
                <w:i/>
                <w:sz w:val="24"/>
                <w:szCs w:val="24"/>
              </w:rPr>
              <w:t>Turimų gebėjimų, įgytų savaiminiu ar neformaliuoju būdu, vertinimas ir lygių nustatymas</w:t>
            </w:r>
          </w:p>
          <w:p w14:paraId="69A6DF8C"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lastRenderedPageBreak/>
              <w:t>T</w:t>
            </w:r>
            <w:r>
              <w:rPr>
                <w:rFonts w:ascii="Times New Roman" w:hAnsi="Times New Roman"/>
                <w:sz w:val="24"/>
                <w:szCs w:val="24"/>
              </w:rPr>
              <w:t>urimų gebėjimų, įgytų savaiminiu ar neformaliuoju</w:t>
            </w:r>
            <w:r w:rsidRPr="00CC52C2">
              <w:rPr>
                <w:rFonts w:ascii="Times New Roman" w:hAnsi="Times New Roman"/>
                <w:sz w:val="24"/>
                <w:szCs w:val="24"/>
              </w:rPr>
              <w:t xml:space="preserve"> būdu, įvertinimo metodai</w:t>
            </w:r>
          </w:p>
          <w:p w14:paraId="41DAFE96" w14:textId="77777777" w:rsidR="007C0566" w:rsidRPr="00CC52C2" w:rsidRDefault="007C0566" w:rsidP="00C32D61">
            <w:pPr>
              <w:widowControl w:val="0"/>
              <w:numPr>
                <w:ilvl w:val="0"/>
                <w:numId w:val="4"/>
              </w:numPr>
              <w:tabs>
                <w:tab w:val="left" w:pos="301"/>
              </w:tabs>
              <w:spacing w:after="0" w:line="240" w:lineRule="auto"/>
              <w:ind w:left="13" w:firstLine="0"/>
              <w:jc w:val="both"/>
              <w:rPr>
                <w:rFonts w:ascii="Times New Roman" w:hAnsi="Times New Roman"/>
                <w:sz w:val="24"/>
                <w:szCs w:val="24"/>
              </w:rPr>
            </w:pPr>
            <w:r w:rsidRPr="00CC52C2">
              <w:rPr>
                <w:rFonts w:ascii="Times New Roman" w:hAnsi="Times New Roman"/>
                <w:sz w:val="24"/>
                <w:szCs w:val="24"/>
              </w:rPr>
              <w:t>Savaiminiu ar neformaliuoju būdu įgytų gebėjimų vertinimas</w:t>
            </w:r>
          </w:p>
        </w:tc>
      </w:tr>
      <w:tr w:rsidR="007C0566" w:rsidRPr="00CC52C2" w14:paraId="78BC0D57" w14:textId="77777777" w:rsidTr="00ED7965">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1A34BCAC" w14:textId="77777777" w:rsidR="007C0566" w:rsidRPr="00CC52C2" w:rsidRDefault="007C0566" w:rsidP="00C32D61">
            <w:pPr>
              <w:pStyle w:val="2vidutinistinklelis1"/>
              <w:widowControl w:val="0"/>
            </w:pPr>
            <w:r w:rsidRPr="00CC52C2">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7436E354" w14:textId="77777777" w:rsidR="007C0566" w:rsidRPr="00CC52C2" w:rsidRDefault="007C0566" w:rsidP="00C32D61">
            <w:pPr>
              <w:widowControl w:val="0"/>
              <w:spacing w:after="0" w:line="240" w:lineRule="auto"/>
              <w:rPr>
                <w:rFonts w:ascii="Times New Roman" w:hAnsi="Times New Roman"/>
                <w:sz w:val="24"/>
                <w:szCs w:val="24"/>
              </w:rPr>
            </w:pPr>
            <w:r w:rsidRPr="00CC52C2">
              <w:rPr>
                <w:rFonts w:ascii="Times New Roman" w:hAnsi="Times New Roman"/>
                <w:sz w:val="24"/>
                <w:szCs w:val="24"/>
              </w:rPr>
              <w:t xml:space="preserve">Siūlomas įvadinio modulio įvertinimas – </w:t>
            </w:r>
            <w:r w:rsidRPr="00CC52C2">
              <w:rPr>
                <w:rFonts w:ascii="Times New Roman" w:hAnsi="Times New Roman"/>
                <w:i/>
                <w:sz w:val="24"/>
                <w:szCs w:val="24"/>
              </w:rPr>
              <w:t>įskaityta (neįskaityta).</w:t>
            </w:r>
          </w:p>
        </w:tc>
      </w:tr>
      <w:tr w:rsidR="007C0566" w:rsidRPr="00CC52C2" w14:paraId="29EDBE19" w14:textId="77777777" w:rsidTr="00ED7965">
        <w:trPr>
          <w:trHeight w:val="2230"/>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6158BE4F" w14:textId="77777777" w:rsidR="007C0566" w:rsidRPr="00CC52C2" w:rsidRDefault="007C0566" w:rsidP="00C32D61">
            <w:pPr>
              <w:pStyle w:val="2vidutinistinklelis1"/>
              <w:widowControl w:val="0"/>
            </w:pPr>
            <w:r w:rsidRPr="00CC52C2">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2489D8B5" w14:textId="77777777" w:rsidR="007C0566" w:rsidRPr="00CC52C2" w:rsidRDefault="007C0566" w:rsidP="00C32D61">
            <w:pPr>
              <w:widowControl w:val="0"/>
              <w:spacing w:after="0" w:line="240" w:lineRule="auto"/>
              <w:rPr>
                <w:rFonts w:ascii="Times New Roman" w:hAnsi="Times New Roman"/>
                <w:i/>
                <w:sz w:val="24"/>
                <w:szCs w:val="24"/>
              </w:rPr>
            </w:pPr>
            <w:r w:rsidRPr="00CC52C2">
              <w:rPr>
                <w:rFonts w:ascii="Times New Roman" w:hAnsi="Times New Roman"/>
                <w:i/>
                <w:sz w:val="24"/>
                <w:szCs w:val="24"/>
              </w:rPr>
              <w:t>Mokymo(si) medžiaga:</w:t>
            </w:r>
          </w:p>
          <w:p w14:paraId="662ABC7C" w14:textId="77777777" w:rsidR="00073E1F" w:rsidRDefault="007C0566" w:rsidP="00C32D61">
            <w:pPr>
              <w:pStyle w:val="Sraopastraipa"/>
              <w:widowControl w:val="0"/>
              <w:numPr>
                <w:ilvl w:val="0"/>
                <w:numId w:val="2"/>
              </w:numPr>
              <w:tabs>
                <w:tab w:val="left" w:pos="286"/>
              </w:tabs>
              <w:spacing w:after="0" w:line="240" w:lineRule="auto"/>
              <w:ind w:left="0" w:firstLine="0"/>
              <w:contextualSpacing w:val="0"/>
              <w:jc w:val="both"/>
              <w:rPr>
                <w:rFonts w:ascii="Times New Roman" w:hAnsi="Times New Roman"/>
                <w:sz w:val="24"/>
                <w:szCs w:val="24"/>
              </w:rPr>
            </w:pPr>
            <w:r w:rsidRPr="00CC52C2">
              <w:rPr>
                <w:rFonts w:ascii="Times New Roman" w:hAnsi="Times New Roman"/>
                <w:sz w:val="24"/>
                <w:szCs w:val="24"/>
              </w:rPr>
              <w:t>Paramediko modulinė profesinio mokymo programa</w:t>
            </w:r>
          </w:p>
          <w:p w14:paraId="72492880" w14:textId="17279FD0" w:rsidR="006944D9" w:rsidRDefault="007C0566" w:rsidP="00C32D61">
            <w:pPr>
              <w:pStyle w:val="Sraopastraipa"/>
              <w:widowControl w:val="0"/>
              <w:numPr>
                <w:ilvl w:val="0"/>
                <w:numId w:val="2"/>
              </w:numPr>
              <w:tabs>
                <w:tab w:val="left" w:pos="286"/>
              </w:tabs>
              <w:spacing w:after="0" w:line="240" w:lineRule="auto"/>
              <w:ind w:left="0" w:firstLine="6"/>
              <w:rPr>
                <w:rFonts w:ascii="Times New Roman" w:hAnsi="Times New Roman"/>
                <w:sz w:val="24"/>
                <w:szCs w:val="24"/>
              </w:rPr>
            </w:pPr>
            <w:r w:rsidRPr="00CC52C2">
              <w:rPr>
                <w:rFonts w:ascii="Times New Roman" w:hAnsi="Times New Roman"/>
                <w:sz w:val="24"/>
                <w:szCs w:val="24"/>
              </w:rPr>
              <w:t>Vadovėliai ir kita mokomoji medžiaga</w:t>
            </w:r>
          </w:p>
          <w:p w14:paraId="31F37BA1" w14:textId="77777777" w:rsidR="007C0566" w:rsidRPr="00CC52C2" w:rsidRDefault="007C0566" w:rsidP="00C32D61">
            <w:pPr>
              <w:pStyle w:val="Sraopastraipa"/>
              <w:widowControl w:val="0"/>
              <w:numPr>
                <w:ilvl w:val="0"/>
                <w:numId w:val="2"/>
              </w:numPr>
              <w:tabs>
                <w:tab w:val="left" w:pos="286"/>
              </w:tabs>
              <w:spacing w:after="0" w:line="240" w:lineRule="auto"/>
              <w:ind w:left="0" w:firstLine="0"/>
              <w:contextualSpacing w:val="0"/>
              <w:jc w:val="both"/>
              <w:rPr>
                <w:rFonts w:ascii="Times New Roman" w:hAnsi="Times New Roman"/>
                <w:sz w:val="24"/>
                <w:szCs w:val="24"/>
              </w:rPr>
            </w:pPr>
            <w:r w:rsidRPr="00CC52C2">
              <w:rPr>
                <w:rFonts w:ascii="Times New Roman" w:hAnsi="Times New Roman"/>
                <w:sz w:val="24"/>
                <w:szCs w:val="24"/>
              </w:rPr>
              <w:t>Paramedikų</w:t>
            </w:r>
            <w:r w:rsidRPr="00CC52C2">
              <w:rPr>
                <w:rFonts w:ascii="Times New Roman" w:hAnsi="Times New Roman"/>
                <w:bCs/>
                <w:iCs/>
                <w:sz w:val="24"/>
                <w:szCs w:val="24"/>
              </w:rPr>
              <w:t xml:space="preserve"> veiklą reglamentuojantys norminiai dokumentai</w:t>
            </w:r>
          </w:p>
          <w:p w14:paraId="64DA8F1A" w14:textId="77777777" w:rsidR="007C0566" w:rsidRPr="00CC52C2" w:rsidRDefault="007C0566" w:rsidP="00C32D61">
            <w:pPr>
              <w:widowControl w:val="0"/>
              <w:spacing w:after="0" w:line="240" w:lineRule="auto"/>
              <w:jc w:val="both"/>
              <w:rPr>
                <w:rFonts w:ascii="Times New Roman" w:hAnsi="Times New Roman"/>
                <w:i/>
                <w:sz w:val="24"/>
                <w:szCs w:val="24"/>
              </w:rPr>
            </w:pPr>
            <w:r w:rsidRPr="00CC52C2">
              <w:rPr>
                <w:rFonts w:ascii="Times New Roman" w:hAnsi="Times New Roman"/>
                <w:i/>
                <w:sz w:val="24"/>
                <w:szCs w:val="24"/>
              </w:rPr>
              <w:t>Mokymo (si) priemonės:</w:t>
            </w:r>
          </w:p>
          <w:p w14:paraId="2FB0BA74" w14:textId="77777777" w:rsidR="007C0566" w:rsidRPr="00CC52C2" w:rsidRDefault="007C0566" w:rsidP="00C32D61">
            <w:pPr>
              <w:pStyle w:val="Sraopastraipa"/>
              <w:widowControl w:val="0"/>
              <w:numPr>
                <w:ilvl w:val="0"/>
                <w:numId w:val="2"/>
              </w:numPr>
              <w:tabs>
                <w:tab w:val="left" w:pos="286"/>
              </w:tabs>
              <w:spacing w:after="0" w:line="240" w:lineRule="auto"/>
              <w:ind w:left="0" w:firstLine="0"/>
              <w:contextualSpacing w:val="0"/>
              <w:jc w:val="both"/>
              <w:rPr>
                <w:rFonts w:ascii="Times New Roman" w:hAnsi="Times New Roman"/>
                <w:sz w:val="24"/>
                <w:szCs w:val="24"/>
              </w:rPr>
            </w:pPr>
            <w:r w:rsidRPr="00CC52C2">
              <w:rPr>
                <w:rFonts w:ascii="Times New Roman" w:hAnsi="Times New Roman"/>
                <w:sz w:val="24"/>
                <w:szCs w:val="24"/>
              </w:rPr>
              <w:t>Techninės priemonės mokymo (si) medžiagai iliustruoti, vizualizuoti, pristatyti</w:t>
            </w:r>
          </w:p>
        </w:tc>
      </w:tr>
      <w:tr w:rsidR="007C0566" w:rsidRPr="00CC52C2" w14:paraId="3F6CEE84" w14:textId="77777777" w:rsidTr="00ED7965">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20A28346" w14:textId="77777777" w:rsidR="007C0566" w:rsidRPr="00CC52C2" w:rsidRDefault="007C0566" w:rsidP="00C32D61">
            <w:pPr>
              <w:pStyle w:val="2vidutinistinklelis1"/>
              <w:widowControl w:val="0"/>
            </w:pPr>
            <w:r w:rsidRPr="00CC52C2">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592E521" w14:textId="77777777" w:rsidR="007C0566" w:rsidRPr="00CC52C2" w:rsidRDefault="007C0566" w:rsidP="00C32D61">
            <w:pPr>
              <w:widowControl w:val="0"/>
              <w:spacing w:after="0" w:line="240" w:lineRule="auto"/>
              <w:jc w:val="both"/>
              <w:rPr>
                <w:rFonts w:ascii="Times New Roman" w:hAnsi="Times New Roman"/>
                <w:sz w:val="24"/>
                <w:szCs w:val="24"/>
              </w:rPr>
            </w:pPr>
            <w:r w:rsidRPr="00CC52C2">
              <w:rPr>
                <w:rFonts w:ascii="Times New Roman" w:hAnsi="Times New Roman"/>
                <w:sz w:val="24"/>
                <w:szCs w:val="24"/>
              </w:rPr>
              <w:t>Klasė ar kita mokymuisi pritaikyta patalpa su techninėmis priemonėmis (kompiuteriu, vaizdo projektoriumi) mokymo(si) medžiagai pateikti.</w:t>
            </w:r>
          </w:p>
        </w:tc>
      </w:tr>
      <w:tr w:rsidR="007C0566" w:rsidRPr="00CC52C2" w14:paraId="608C9B72" w14:textId="77777777" w:rsidTr="00ED7965">
        <w:trPr>
          <w:trHeight w:val="57"/>
        </w:trPr>
        <w:tc>
          <w:tcPr>
            <w:tcW w:w="947" w:type="pct"/>
            <w:tcBorders>
              <w:top w:val="single" w:sz="4" w:space="0" w:color="auto"/>
              <w:left w:val="single" w:sz="4" w:space="0" w:color="auto"/>
              <w:bottom w:val="single" w:sz="4" w:space="0" w:color="auto"/>
              <w:right w:val="single" w:sz="4" w:space="0" w:color="auto"/>
            </w:tcBorders>
            <w:tcMar>
              <w:left w:w="57" w:type="dxa"/>
              <w:right w:w="57" w:type="dxa"/>
            </w:tcMar>
            <w:hideMark/>
          </w:tcPr>
          <w:p w14:paraId="51071B63" w14:textId="77777777" w:rsidR="007C0566" w:rsidRPr="00CC52C2" w:rsidRDefault="007C0566" w:rsidP="00C32D61">
            <w:pPr>
              <w:pStyle w:val="2vidutinistinklelis1"/>
              <w:widowControl w:val="0"/>
            </w:pPr>
            <w:r w:rsidRPr="00CC52C2">
              <w:t>Reikalavimai mokytojo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14:paraId="18B29237" w14:textId="77777777" w:rsidR="007C0566" w:rsidRPr="00CC52C2" w:rsidRDefault="007C0566" w:rsidP="00C32D61">
            <w:pPr>
              <w:pStyle w:val="Betarp"/>
              <w:widowControl w:val="0"/>
              <w:jc w:val="both"/>
            </w:pPr>
            <w:r w:rsidRPr="00CC52C2">
              <w:t>Modulį gali vesti mokytojas, turintis:</w:t>
            </w:r>
          </w:p>
          <w:p w14:paraId="159FF504" w14:textId="77777777" w:rsidR="007C0566" w:rsidRPr="00CC52C2" w:rsidRDefault="007C0566" w:rsidP="00C32D61">
            <w:pPr>
              <w:pStyle w:val="Betarp"/>
              <w:widowControl w:val="0"/>
              <w:numPr>
                <w:ilvl w:val="0"/>
                <w:numId w:val="15"/>
              </w:numPr>
              <w:tabs>
                <w:tab w:val="left" w:pos="271"/>
              </w:tabs>
              <w:ind w:left="0" w:firstLine="0"/>
              <w:jc w:val="both"/>
            </w:pPr>
            <w:r w:rsidRPr="00CC52C2">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487544C" w14:textId="77777777" w:rsidR="007C0566" w:rsidRPr="00CC52C2" w:rsidRDefault="007C0566" w:rsidP="00C32D61">
            <w:pPr>
              <w:pStyle w:val="Betarp"/>
              <w:widowControl w:val="0"/>
              <w:jc w:val="both"/>
            </w:pPr>
            <w:r w:rsidRPr="00CC52C2">
              <w:t>2) paramediko ar lygiavertę kvalifikaciją (išsilavinimą) arba ne mažesnę kaip 3 metų paramediko profesinės veiklos patirtį;</w:t>
            </w:r>
          </w:p>
          <w:p w14:paraId="46B9CA24" w14:textId="77777777" w:rsidR="007C0566" w:rsidRPr="00CC52C2" w:rsidRDefault="007C0566" w:rsidP="00C32D61">
            <w:pPr>
              <w:pStyle w:val="Betarp"/>
              <w:widowControl w:val="0"/>
              <w:jc w:val="both"/>
            </w:pPr>
            <w:r w:rsidRPr="00CC52C2">
              <w:t>3) atskiras specializuotas temas gali dėstyti mokytojas, turintis medicinos ar visuomenės sveikatos, ar slaugos ir akušerijos ar reabilitacijos, ar psichologijos studijų krypčių, ar lygiavertį išsilavinimą.</w:t>
            </w:r>
          </w:p>
        </w:tc>
      </w:tr>
    </w:tbl>
    <w:p w14:paraId="0D34527D" w14:textId="77777777" w:rsidR="007C0566" w:rsidRPr="00CC52C2" w:rsidRDefault="007C0566" w:rsidP="00C32D61">
      <w:pPr>
        <w:widowControl w:val="0"/>
        <w:spacing w:after="0" w:line="240" w:lineRule="auto"/>
        <w:rPr>
          <w:rFonts w:ascii="Times New Roman" w:hAnsi="Times New Roman"/>
          <w:b/>
        </w:rPr>
      </w:pPr>
      <w:r w:rsidRPr="00CC52C2">
        <w:rPr>
          <w:rFonts w:ascii="Times New Roman" w:hAnsi="Times New Roman"/>
          <w:b/>
        </w:rPr>
        <w:br w:type="page"/>
      </w:r>
    </w:p>
    <w:p w14:paraId="03C7F149" w14:textId="77777777" w:rsidR="00613AC3" w:rsidRPr="000925BE" w:rsidRDefault="00613AC3" w:rsidP="00C32D61">
      <w:pPr>
        <w:widowControl w:val="0"/>
        <w:spacing w:after="0" w:line="240" w:lineRule="auto"/>
        <w:jc w:val="center"/>
        <w:rPr>
          <w:rFonts w:ascii="Times New Roman" w:hAnsi="Times New Roman"/>
          <w:b/>
          <w:sz w:val="24"/>
          <w:szCs w:val="24"/>
        </w:rPr>
      </w:pPr>
      <w:r w:rsidRPr="000925BE">
        <w:rPr>
          <w:rFonts w:ascii="Times New Roman" w:hAnsi="Times New Roman"/>
          <w:b/>
          <w:sz w:val="24"/>
          <w:szCs w:val="24"/>
        </w:rPr>
        <w:lastRenderedPageBreak/>
        <w:t>6.2. KVALIFIKACIJĄ SUDARANČIOMS KOMPETENCIJOMS ĮGYTI SKIRTI MODULIAI</w:t>
      </w:r>
    </w:p>
    <w:p w14:paraId="1498FD48" w14:textId="77777777" w:rsidR="005E074E" w:rsidRPr="000925BE" w:rsidRDefault="005E074E" w:rsidP="00C32D61">
      <w:pPr>
        <w:widowControl w:val="0"/>
        <w:spacing w:after="0" w:line="240" w:lineRule="auto"/>
        <w:rPr>
          <w:rFonts w:ascii="Times New Roman" w:hAnsi="Times New Roman"/>
          <w:sz w:val="24"/>
          <w:szCs w:val="24"/>
        </w:rPr>
      </w:pPr>
    </w:p>
    <w:p w14:paraId="0544003D" w14:textId="106F3034" w:rsidR="00613AC3" w:rsidRPr="000925BE" w:rsidRDefault="00AB22C0" w:rsidP="00C32D61">
      <w:pPr>
        <w:widowControl w:val="0"/>
        <w:spacing w:after="0" w:line="240" w:lineRule="auto"/>
        <w:jc w:val="center"/>
        <w:rPr>
          <w:rFonts w:ascii="Times New Roman" w:hAnsi="Times New Roman"/>
          <w:b/>
          <w:sz w:val="24"/>
          <w:szCs w:val="24"/>
        </w:rPr>
      </w:pPr>
      <w:r w:rsidRPr="000925BE">
        <w:rPr>
          <w:rFonts w:ascii="Times New Roman" w:hAnsi="Times New Roman"/>
          <w:b/>
          <w:sz w:val="24"/>
          <w:szCs w:val="24"/>
        </w:rPr>
        <w:t>6.2.1. Privalomieji moduliai</w:t>
      </w:r>
    </w:p>
    <w:p w14:paraId="44FBF191" w14:textId="77777777" w:rsidR="005E074E" w:rsidRPr="000925BE" w:rsidRDefault="005E074E" w:rsidP="00C32D61">
      <w:pPr>
        <w:widowControl w:val="0"/>
        <w:spacing w:after="0" w:line="240" w:lineRule="auto"/>
        <w:rPr>
          <w:rFonts w:ascii="Times New Roman" w:hAnsi="Times New Roman"/>
          <w:sz w:val="24"/>
          <w:szCs w:val="24"/>
        </w:rPr>
      </w:pPr>
    </w:p>
    <w:p w14:paraId="3ABE4BA0" w14:textId="16BF53BB" w:rsidR="006C6E3B" w:rsidRPr="000925BE" w:rsidRDefault="006C6E3B" w:rsidP="00C32D61">
      <w:pPr>
        <w:widowControl w:val="0"/>
        <w:spacing w:after="0" w:line="240" w:lineRule="auto"/>
        <w:rPr>
          <w:rFonts w:ascii="Times New Roman" w:hAnsi="Times New Roman"/>
          <w:b/>
          <w:sz w:val="24"/>
          <w:szCs w:val="24"/>
        </w:rPr>
      </w:pPr>
      <w:r w:rsidRPr="000925BE">
        <w:rPr>
          <w:rFonts w:ascii="Times New Roman" w:hAnsi="Times New Roman"/>
          <w:b/>
          <w:sz w:val="24"/>
          <w:szCs w:val="24"/>
        </w:rPr>
        <w:t>Modulio pavadinimas – „</w:t>
      </w:r>
      <w:r w:rsidR="009A21AD" w:rsidRPr="000925BE">
        <w:rPr>
          <w:rFonts w:ascii="Times New Roman" w:hAnsi="Times New Roman"/>
          <w:b/>
          <w:sz w:val="24"/>
          <w:szCs w:val="24"/>
        </w:rPr>
        <w:t>Kompleksinis žmogaus kūno vertinimas ir komunikacija</w:t>
      </w:r>
      <w:r w:rsidRPr="000925BE">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6C6E3B" w:rsidRPr="000925BE" w14:paraId="57EA1514" w14:textId="77777777" w:rsidTr="00AF3498">
        <w:trPr>
          <w:trHeight w:val="57"/>
        </w:trPr>
        <w:tc>
          <w:tcPr>
            <w:tcW w:w="947" w:type="pct"/>
          </w:tcPr>
          <w:p w14:paraId="31681E6E" w14:textId="77777777" w:rsidR="006C6E3B" w:rsidRPr="000925BE" w:rsidRDefault="006C6E3B" w:rsidP="00C32D61">
            <w:pPr>
              <w:pStyle w:val="Betarp"/>
              <w:widowControl w:val="0"/>
            </w:pPr>
            <w:r w:rsidRPr="000925BE">
              <w:t>Valstybinis kodas</w:t>
            </w:r>
          </w:p>
        </w:tc>
        <w:tc>
          <w:tcPr>
            <w:tcW w:w="4053" w:type="pct"/>
            <w:gridSpan w:val="2"/>
          </w:tcPr>
          <w:p w14:paraId="02642B9F" w14:textId="24EF6543" w:rsidR="006C6E3B" w:rsidRPr="000925BE" w:rsidRDefault="00AF3498" w:rsidP="00C32D61">
            <w:pPr>
              <w:pStyle w:val="Betarp"/>
              <w:widowControl w:val="0"/>
            </w:pPr>
            <w:r w:rsidRPr="000925BE">
              <w:t>409140001</w:t>
            </w:r>
          </w:p>
        </w:tc>
      </w:tr>
      <w:tr w:rsidR="006C6E3B" w:rsidRPr="000925BE" w14:paraId="6C155CA7" w14:textId="77777777" w:rsidTr="00AF3498">
        <w:trPr>
          <w:trHeight w:val="57"/>
        </w:trPr>
        <w:tc>
          <w:tcPr>
            <w:tcW w:w="947" w:type="pct"/>
          </w:tcPr>
          <w:p w14:paraId="4A378173" w14:textId="77777777" w:rsidR="006C6E3B" w:rsidRPr="000925BE" w:rsidRDefault="006C6E3B" w:rsidP="00C32D61">
            <w:pPr>
              <w:pStyle w:val="Betarp"/>
              <w:widowControl w:val="0"/>
            </w:pPr>
            <w:r w:rsidRPr="000925BE">
              <w:t>Modulio LTKS lygis</w:t>
            </w:r>
          </w:p>
        </w:tc>
        <w:tc>
          <w:tcPr>
            <w:tcW w:w="4053" w:type="pct"/>
            <w:gridSpan w:val="2"/>
          </w:tcPr>
          <w:p w14:paraId="4E6DF9CF" w14:textId="77777777" w:rsidR="006C6E3B" w:rsidRPr="000925BE" w:rsidRDefault="006C6E3B" w:rsidP="00C32D61">
            <w:pPr>
              <w:pStyle w:val="Betarp"/>
              <w:widowControl w:val="0"/>
            </w:pPr>
            <w:r w:rsidRPr="000925BE">
              <w:t>IV</w:t>
            </w:r>
          </w:p>
        </w:tc>
      </w:tr>
      <w:tr w:rsidR="006C6E3B" w:rsidRPr="000925BE" w14:paraId="53C896FC" w14:textId="77777777" w:rsidTr="00AF3498">
        <w:trPr>
          <w:trHeight w:val="57"/>
        </w:trPr>
        <w:tc>
          <w:tcPr>
            <w:tcW w:w="947" w:type="pct"/>
          </w:tcPr>
          <w:p w14:paraId="0A906670" w14:textId="77777777" w:rsidR="006C6E3B" w:rsidRPr="000925BE" w:rsidRDefault="006C6E3B" w:rsidP="00C32D61">
            <w:pPr>
              <w:pStyle w:val="Betarp"/>
              <w:widowControl w:val="0"/>
            </w:pPr>
            <w:r w:rsidRPr="000925BE">
              <w:t>Apimtis mokymosi kreditais</w:t>
            </w:r>
          </w:p>
        </w:tc>
        <w:tc>
          <w:tcPr>
            <w:tcW w:w="4053" w:type="pct"/>
            <w:gridSpan w:val="2"/>
          </w:tcPr>
          <w:p w14:paraId="60B67C3A" w14:textId="452C2BC0" w:rsidR="006C6E3B" w:rsidRPr="000925BE" w:rsidRDefault="009B1C3B" w:rsidP="00C32D61">
            <w:pPr>
              <w:pStyle w:val="Betarp"/>
              <w:widowControl w:val="0"/>
            </w:pPr>
            <w:r w:rsidRPr="000925BE">
              <w:t>20</w:t>
            </w:r>
          </w:p>
        </w:tc>
      </w:tr>
      <w:tr w:rsidR="00223524" w:rsidRPr="000925BE" w14:paraId="273D69E0" w14:textId="77777777" w:rsidTr="00AF3498">
        <w:trPr>
          <w:trHeight w:val="57"/>
        </w:trPr>
        <w:tc>
          <w:tcPr>
            <w:tcW w:w="947" w:type="pct"/>
          </w:tcPr>
          <w:p w14:paraId="04227E8B" w14:textId="0EB911FC" w:rsidR="00223524" w:rsidRPr="000925BE" w:rsidRDefault="0005624F" w:rsidP="00C32D61">
            <w:pPr>
              <w:pStyle w:val="Betarp"/>
              <w:widowControl w:val="0"/>
            </w:pPr>
            <w:r w:rsidRPr="000925BE">
              <w:t>Asmens pasirengimo mokytis modulyje reikalavimai (jei taikoma)</w:t>
            </w:r>
          </w:p>
        </w:tc>
        <w:tc>
          <w:tcPr>
            <w:tcW w:w="4053" w:type="pct"/>
            <w:gridSpan w:val="2"/>
          </w:tcPr>
          <w:p w14:paraId="3A5D456E" w14:textId="37512D50" w:rsidR="00223524" w:rsidRPr="000925BE" w:rsidRDefault="00223524" w:rsidP="00C32D61">
            <w:pPr>
              <w:pStyle w:val="Betarp"/>
              <w:widowControl w:val="0"/>
            </w:pPr>
            <w:r w:rsidRPr="000925BE">
              <w:t>Netaikoma</w:t>
            </w:r>
          </w:p>
        </w:tc>
      </w:tr>
      <w:tr w:rsidR="006C6E3B" w:rsidRPr="000925BE" w14:paraId="6C101949" w14:textId="77777777" w:rsidTr="00B11643">
        <w:trPr>
          <w:trHeight w:val="57"/>
        </w:trPr>
        <w:tc>
          <w:tcPr>
            <w:tcW w:w="947" w:type="pct"/>
            <w:shd w:val="clear" w:color="auto" w:fill="D9D9D9" w:themeFill="background1" w:themeFillShade="D9"/>
          </w:tcPr>
          <w:p w14:paraId="51551A30" w14:textId="77777777" w:rsidR="006C6E3B" w:rsidRPr="000925BE" w:rsidRDefault="006C6E3B" w:rsidP="00C32D61">
            <w:pPr>
              <w:pStyle w:val="Betarp"/>
              <w:widowControl w:val="0"/>
              <w:rPr>
                <w:bCs/>
                <w:iCs/>
              </w:rPr>
            </w:pPr>
            <w:r w:rsidRPr="000925BE">
              <w:t>Kompetencijos</w:t>
            </w:r>
          </w:p>
        </w:tc>
        <w:tc>
          <w:tcPr>
            <w:tcW w:w="1174" w:type="pct"/>
            <w:shd w:val="clear" w:color="auto" w:fill="D9D9D9" w:themeFill="background1" w:themeFillShade="D9"/>
          </w:tcPr>
          <w:p w14:paraId="48DA78B5" w14:textId="77777777" w:rsidR="006C6E3B" w:rsidRPr="000925BE" w:rsidRDefault="006C6E3B" w:rsidP="00C32D61">
            <w:pPr>
              <w:pStyle w:val="Betarp"/>
              <w:widowControl w:val="0"/>
              <w:rPr>
                <w:bCs/>
                <w:iCs/>
              </w:rPr>
            </w:pPr>
            <w:r w:rsidRPr="000925BE">
              <w:rPr>
                <w:bCs/>
                <w:iCs/>
              </w:rPr>
              <w:t>Mokymosi rezultatai</w:t>
            </w:r>
          </w:p>
        </w:tc>
        <w:tc>
          <w:tcPr>
            <w:tcW w:w="2879" w:type="pct"/>
            <w:shd w:val="clear" w:color="auto" w:fill="D9D9D9" w:themeFill="background1" w:themeFillShade="D9"/>
          </w:tcPr>
          <w:p w14:paraId="0055865C" w14:textId="77777777" w:rsidR="006C6E3B" w:rsidRPr="000925BE" w:rsidRDefault="006C6E3B" w:rsidP="00C32D61">
            <w:pPr>
              <w:pStyle w:val="Betarp"/>
              <w:widowControl w:val="0"/>
              <w:rPr>
                <w:bCs/>
                <w:iCs/>
              </w:rPr>
            </w:pPr>
            <w:r w:rsidRPr="000925BE">
              <w:rPr>
                <w:bCs/>
                <w:iCs/>
              </w:rPr>
              <w:t>Rekomenduojamas turinys mokymosi rezultatams pasiekti</w:t>
            </w:r>
          </w:p>
        </w:tc>
      </w:tr>
      <w:tr w:rsidR="006C6E3B" w:rsidRPr="000925BE" w14:paraId="45C52995" w14:textId="77777777" w:rsidTr="00B11643">
        <w:trPr>
          <w:trHeight w:val="57"/>
        </w:trPr>
        <w:tc>
          <w:tcPr>
            <w:tcW w:w="947" w:type="pct"/>
            <w:vMerge w:val="restart"/>
          </w:tcPr>
          <w:p w14:paraId="40A7099F" w14:textId="12E225F7" w:rsidR="006C6E3B" w:rsidRPr="000925BE" w:rsidRDefault="006C6E3B" w:rsidP="00C32D61">
            <w:pPr>
              <w:pStyle w:val="Betarp"/>
              <w:widowControl w:val="0"/>
            </w:pPr>
            <w:r w:rsidRPr="000925BE">
              <w:t>1.</w:t>
            </w:r>
            <w:r w:rsidR="009A21AD" w:rsidRPr="000925BE">
              <w:t xml:space="preserve"> </w:t>
            </w:r>
            <w:r w:rsidR="009523EE" w:rsidRPr="000925BE">
              <w:t xml:space="preserve">Vertinti </w:t>
            </w:r>
            <w:r w:rsidR="009A21AD" w:rsidRPr="000925BE">
              <w:t>žmogaus kūno anatomiją</w:t>
            </w:r>
            <w:r w:rsidR="00D86EE8" w:rsidRPr="000925BE">
              <w:t xml:space="preserve">, </w:t>
            </w:r>
            <w:r w:rsidR="009A21AD" w:rsidRPr="000925BE">
              <w:t>fiziologiją</w:t>
            </w:r>
            <w:r w:rsidR="00D86EE8" w:rsidRPr="000925BE">
              <w:t>, patologiją</w:t>
            </w:r>
            <w:r w:rsidR="009A21AD" w:rsidRPr="000925BE">
              <w:t>.</w:t>
            </w:r>
            <w:r w:rsidR="0005624F" w:rsidRPr="000925BE">
              <w:t xml:space="preserve"> </w:t>
            </w:r>
          </w:p>
        </w:tc>
        <w:tc>
          <w:tcPr>
            <w:tcW w:w="1174" w:type="pct"/>
          </w:tcPr>
          <w:p w14:paraId="47F9FFA8" w14:textId="708E193C" w:rsidR="006C6E3B" w:rsidRPr="000925BE" w:rsidRDefault="006C6E3B" w:rsidP="00C32D61">
            <w:pPr>
              <w:pStyle w:val="Betarp"/>
              <w:widowControl w:val="0"/>
            </w:pPr>
            <w:r w:rsidRPr="000925BE">
              <w:t xml:space="preserve">1.1. </w:t>
            </w:r>
            <w:r w:rsidR="009523EE" w:rsidRPr="000925BE">
              <w:t xml:space="preserve">Nustatyti </w:t>
            </w:r>
            <w:r w:rsidR="009A21AD" w:rsidRPr="000925BE">
              <w:t>anatominius žmogaus kūno ypatumus.</w:t>
            </w:r>
          </w:p>
        </w:tc>
        <w:tc>
          <w:tcPr>
            <w:tcW w:w="2879" w:type="pct"/>
          </w:tcPr>
          <w:p w14:paraId="5CD1A00E" w14:textId="77777777" w:rsidR="006C6E3B" w:rsidRPr="000925BE" w:rsidRDefault="006C6E3B" w:rsidP="00C32D61">
            <w:pPr>
              <w:pStyle w:val="Betarp"/>
              <w:widowControl w:val="0"/>
              <w:rPr>
                <w:b/>
                <w:bCs/>
                <w:i/>
                <w:iCs/>
              </w:rPr>
            </w:pPr>
            <w:r w:rsidRPr="000925BE">
              <w:rPr>
                <w:b/>
                <w:bCs/>
              </w:rPr>
              <w:t xml:space="preserve">Tema. </w:t>
            </w:r>
            <w:r w:rsidRPr="000925BE">
              <w:rPr>
                <w:b/>
                <w:bCs/>
                <w:i/>
                <w:iCs/>
              </w:rPr>
              <w:t>Žmogaus organizmo sistemų anatomija</w:t>
            </w:r>
          </w:p>
          <w:p w14:paraId="70F6129F" w14:textId="7DB9ECE8" w:rsidR="006C6E3B"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 xml:space="preserve">Ląstelės </w:t>
            </w:r>
            <w:r w:rsidR="000802CC" w:rsidRPr="000925BE">
              <w:rPr>
                <w:rFonts w:ascii="Times New Roman" w:hAnsi="Times New Roman"/>
                <w:sz w:val="24"/>
                <w:szCs w:val="24"/>
              </w:rPr>
              <w:t>sandara ir audinių rūšys</w:t>
            </w:r>
          </w:p>
          <w:p w14:paraId="39BBBA8B" w14:textId="4D5042C7" w:rsidR="006C6E3B" w:rsidRPr="000925BE" w:rsidRDefault="00DA4936"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Kaulai ir jų jungtys</w:t>
            </w:r>
          </w:p>
          <w:p w14:paraId="26FFFDB4" w14:textId="77777777" w:rsidR="00FC6CCC" w:rsidRPr="000925BE" w:rsidRDefault="00DA4936"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Raumenų anatom</w:t>
            </w:r>
            <w:r w:rsidR="000802CC" w:rsidRPr="000925BE">
              <w:rPr>
                <w:rFonts w:ascii="Times New Roman" w:hAnsi="Times New Roman"/>
                <w:sz w:val="24"/>
                <w:szCs w:val="24"/>
              </w:rPr>
              <w:t>ija</w:t>
            </w:r>
          </w:p>
          <w:p w14:paraId="400AE799" w14:textId="77777777" w:rsidR="00FC6CCC"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 xml:space="preserve">Kvėpavimo sistemos </w:t>
            </w:r>
            <w:r w:rsidR="000802CC" w:rsidRPr="000925BE">
              <w:rPr>
                <w:rFonts w:ascii="Times New Roman" w:hAnsi="Times New Roman"/>
                <w:sz w:val="24"/>
                <w:szCs w:val="24"/>
              </w:rPr>
              <w:t>anatomija</w:t>
            </w:r>
          </w:p>
          <w:p w14:paraId="76C333C1" w14:textId="77777777" w:rsidR="00FC6CCC" w:rsidRPr="000925BE" w:rsidRDefault="000802CC"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Širdies ir kraujagyslių sistemos anatomija</w:t>
            </w:r>
          </w:p>
          <w:p w14:paraId="19E70BF4" w14:textId="77777777" w:rsidR="00FC6CCC"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 xml:space="preserve">Virškinimo ir šalinimo sistemų </w:t>
            </w:r>
            <w:r w:rsidR="000802CC" w:rsidRPr="000925BE">
              <w:rPr>
                <w:rFonts w:ascii="Times New Roman" w:hAnsi="Times New Roman"/>
                <w:sz w:val="24"/>
                <w:szCs w:val="24"/>
              </w:rPr>
              <w:t>anatomija</w:t>
            </w:r>
          </w:p>
          <w:p w14:paraId="6C2AF555" w14:textId="77777777" w:rsidR="00FC6CCC" w:rsidRPr="000925BE" w:rsidRDefault="000802CC"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Šalinimo ir lytinių organų sistemų anatomija</w:t>
            </w:r>
          </w:p>
          <w:p w14:paraId="342A27ED" w14:textId="77777777" w:rsidR="00FC6CCC" w:rsidRPr="000925BE" w:rsidRDefault="00917092"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Endokrininės sistemos anatomija</w:t>
            </w:r>
          </w:p>
          <w:p w14:paraId="56C1CD5E" w14:textId="77777777" w:rsidR="00FC6CCC"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 xml:space="preserve">Nervų </w:t>
            </w:r>
            <w:r w:rsidR="000802CC" w:rsidRPr="000925BE">
              <w:rPr>
                <w:rFonts w:ascii="Times New Roman" w:hAnsi="Times New Roman"/>
                <w:sz w:val="24"/>
                <w:szCs w:val="24"/>
              </w:rPr>
              <w:t>sistemos anatomija</w:t>
            </w:r>
          </w:p>
          <w:p w14:paraId="782BDCDE" w14:textId="504A8AF6" w:rsidR="00AE606D"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Jutimo organ</w:t>
            </w:r>
            <w:r w:rsidR="000802CC" w:rsidRPr="000925BE">
              <w:rPr>
                <w:rFonts w:ascii="Times New Roman" w:hAnsi="Times New Roman"/>
                <w:sz w:val="24"/>
                <w:szCs w:val="24"/>
              </w:rPr>
              <w:t xml:space="preserve">ų anatomija </w:t>
            </w:r>
          </w:p>
        </w:tc>
      </w:tr>
      <w:tr w:rsidR="00DF006E" w:rsidRPr="000925BE" w14:paraId="66A84E3A" w14:textId="77777777" w:rsidTr="00B11643">
        <w:trPr>
          <w:trHeight w:val="57"/>
        </w:trPr>
        <w:tc>
          <w:tcPr>
            <w:tcW w:w="947" w:type="pct"/>
            <w:vMerge/>
          </w:tcPr>
          <w:p w14:paraId="14953106" w14:textId="77777777" w:rsidR="00DF006E" w:rsidRPr="000925BE" w:rsidRDefault="00DF006E" w:rsidP="00C32D61">
            <w:pPr>
              <w:pStyle w:val="Betarp"/>
              <w:widowControl w:val="0"/>
            </w:pPr>
          </w:p>
        </w:tc>
        <w:tc>
          <w:tcPr>
            <w:tcW w:w="1174" w:type="pct"/>
          </w:tcPr>
          <w:p w14:paraId="3A865D71" w14:textId="0D176CAE" w:rsidR="00DF006E" w:rsidRPr="000925BE" w:rsidRDefault="00945AE6" w:rsidP="00C32D61">
            <w:pPr>
              <w:pStyle w:val="Betarp"/>
              <w:widowControl w:val="0"/>
            </w:pPr>
            <w:r w:rsidRPr="000925BE">
              <w:t xml:space="preserve">1.2. </w:t>
            </w:r>
            <w:r w:rsidR="009523EE" w:rsidRPr="000925BE">
              <w:t xml:space="preserve">Nustatyti </w:t>
            </w:r>
            <w:r w:rsidR="00DF006E" w:rsidRPr="000925BE">
              <w:t>fiziologinius žmogaus kūno ypatumus</w:t>
            </w:r>
            <w:r w:rsidR="008A4F22" w:rsidRPr="000925BE">
              <w:t>.</w:t>
            </w:r>
          </w:p>
        </w:tc>
        <w:tc>
          <w:tcPr>
            <w:tcW w:w="2879" w:type="pct"/>
          </w:tcPr>
          <w:p w14:paraId="1979DDC4" w14:textId="77777777" w:rsidR="00FC6CCC" w:rsidRPr="000925BE" w:rsidRDefault="00DF006E" w:rsidP="00C32D61">
            <w:pPr>
              <w:pStyle w:val="Betarp"/>
              <w:widowControl w:val="0"/>
              <w:rPr>
                <w:b/>
                <w:bCs/>
                <w:i/>
                <w:iCs/>
              </w:rPr>
            </w:pPr>
            <w:r w:rsidRPr="000925BE">
              <w:rPr>
                <w:b/>
                <w:bCs/>
              </w:rPr>
              <w:t xml:space="preserve">Tema. </w:t>
            </w:r>
            <w:r w:rsidRPr="000925BE">
              <w:rPr>
                <w:b/>
                <w:bCs/>
                <w:i/>
                <w:iCs/>
              </w:rPr>
              <w:t>Žmogaus organizmo sistemų fiziologija</w:t>
            </w:r>
          </w:p>
          <w:p w14:paraId="14D609AB" w14:textId="77777777" w:rsidR="00FC6CCC" w:rsidRPr="000925BE" w:rsidRDefault="00DF006E"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Raumenų fiziologija</w:t>
            </w:r>
          </w:p>
          <w:p w14:paraId="7BD3B95A" w14:textId="733D6198" w:rsidR="00DF006E" w:rsidRPr="000925BE" w:rsidRDefault="00DF006E"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Kvėpavimo sistemos fiziologija</w:t>
            </w:r>
          </w:p>
          <w:p w14:paraId="047ABC51" w14:textId="227C7038" w:rsidR="00DF006E" w:rsidRPr="000925BE" w:rsidRDefault="00DF006E"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Širdies ir kraujagyslių sistemos fiziologija</w:t>
            </w:r>
          </w:p>
          <w:p w14:paraId="73972466" w14:textId="1AE9E113" w:rsidR="00DF006E" w:rsidRPr="000925BE" w:rsidRDefault="00DF006E"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Virškinimo ir šalinimo sistemų fiziologija</w:t>
            </w:r>
          </w:p>
          <w:p w14:paraId="42F995E3" w14:textId="77777777" w:rsidR="00FC6CCC" w:rsidRPr="000925BE" w:rsidRDefault="00DF006E"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Šalinimo ir lytinių organų sistemų fiziologija</w:t>
            </w:r>
          </w:p>
          <w:p w14:paraId="6642C0DE" w14:textId="723DABED" w:rsidR="00917092" w:rsidRPr="000925BE" w:rsidRDefault="00917092"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Endokrininės sistemos fiziologija</w:t>
            </w:r>
          </w:p>
          <w:p w14:paraId="571CC535" w14:textId="6C53085F" w:rsidR="00DF006E" w:rsidRPr="000925BE" w:rsidRDefault="00DF006E"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Nervų sistemos fiziologija</w:t>
            </w:r>
          </w:p>
          <w:p w14:paraId="4FBB7C9C" w14:textId="2D6C5EB6" w:rsidR="00DF006E" w:rsidRPr="000925BE" w:rsidRDefault="00DF006E"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Jutimo organų fiziologija</w:t>
            </w:r>
          </w:p>
        </w:tc>
      </w:tr>
      <w:tr w:rsidR="006C6E3B" w:rsidRPr="000925BE" w14:paraId="3928CF91" w14:textId="77777777" w:rsidTr="00B11643">
        <w:trPr>
          <w:trHeight w:val="57"/>
        </w:trPr>
        <w:tc>
          <w:tcPr>
            <w:tcW w:w="947" w:type="pct"/>
            <w:vMerge/>
          </w:tcPr>
          <w:p w14:paraId="08C05CD2" w14:textId="77777777" w:rsidR="006C6E3B" w:rsidRPr="000925BE" w:rsidRDefault="006C6E3B" w:rsidP="00C32D61">
            <w:pPr>
              <w:pStyle w:val="Betarp"/>
              <w:widowControl w:val="0"/>
            </w:pPr>
          </w:p>
        </w:tc>
        <w:tc>
          <w:tcPr>
            <w:tcW w:w="1174" w:type="pct"/>
          </w:tcPr>
          <w:p w14:paraId="114997D5" w14:textId="77E8EACA" w:rsidR="006C6E3B" w:rsidRPr="000925BE" w:rsidRDefault="00ED5F04" w:rsidP="00C32D61">
            <w:pPr>
              <w:pStyle w:val="Betarp"/>
              <w:widowControl w:val="0"/>
            </w:pPr>
            <w:r w:rsidRPr="000925BE">
              <w:t>1.3</w:t>
            </w:r>
            <w:r w:rsidR="006C6E3B" w:rsidRPr="000925BE">
              <w:t xml:space="preserve">. </w:t>
            </w:r>
            <w:r w:rsidR="009523EE" w:rsidRPr="000925BE">
              <w:t xml:space="preserve">Atpažinti </w:t>
            </w:r>
            <w:r w:rsidR="006C6E3B" w:rsidRPr="000925BE">
              <w:t>pat</w:t>
            </w:r>
            <w:r w:rsidR="00076792" w:rsidRPr="000925BE">
              <w:t>ologinius žmogaus kūno ypatumus.</w:t>
            </w:r>
          </w:p>
        </w:tc>
        <w:tc>
          <w:tcPr>
            <w:tcW w:w="2879" w:type="pct"/>
          </w:tcPr>
          <w:p w14:paraId="4F5286D1" w14:textId="77777777" w:rsidR="006C6E3B" w:rsidRPr="000925BE" w:rsidRDefault="006C6E3B" w:rsidP="00C32D61">
            <w:pPr>
              <w:widowControl w:val="0"/>
              <w:spacing w:after="0" w:line="240" w:lineRule="auto"/>
              <w:rPr>
                <w:rFonts w:ascii="Times New Roman" w:hAnsi="Times New Roman"/>
                <w:b/>
                <w:bCs/>
                <w:i/>
                <w:iCs/>
                <w:sz w:val="24"/>
                <w:szCs w:val="24"/>
              </w:rPr>
            </w:pPr>
            <w:r w:rsidRPr="000925BE">
              <w:rPr>
                <w:rFonts w:ascii="Times New Roman" w:hAnsi="Times New Roman"/>
                <w:b/>
                <w:bCs/>
                <w:sz w:val="24"/>
                <w:szCs w:val="24"/>
              </w:rPr>
              <w:t>Tema.</w:t>
            </w:r>
            <w:r w:rsidRPr="000925BE">
              <w:rPr>
                <w:rFonts w:ascii="Times New Roman" w:hAnsi="Times New Roman"/>
                <w:b/>
                <w:bCs/>
                <w:i/>
                <w:iCs/>
                <w:sz w:val="24"/>
                <w:szCs w:val="24"/>
              </w:rPr>
              <w:t xml:space="preserve"> Žmogaus organizmo sistemų patologija</w:t>
            </w:r>
          </w:p>
          <w:p w14:paraId="2C0AE1DC" w14:textId="77777777" w:rsidR="006C6E3B"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Judėjimo organų sistemos patologines būklės</w:t>
            </w:r>
          </w:p>
          <w:p w14:paraId="388777E9" w14:textId="3AE7BC83" w:rsidR="006C6E3B"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lastRenderedPageBreak/>
              <w:t>Širdies-</w:t>
            </w:r>
            <w:r w:rsidR="00CB11BE" w:rsidRPr="000925BE">
              <w:rPr>
                <w:rFonts w:ascii="Times New Roman" w:hAnsi="Times New Roman"/>
                <w:sz w:val="24"/>
                <w:szCs w:val="24"/>
              </w:rPr>
              <w:t>kraujagyslių</w:t>
            </w:r>
            <w:r w:rsidR="006C6E3B" w:rsidRPr="000925BE">
              <w:rPr>
                <w:rFonts w:ascii="Times New Roman" w:hAnsi="Times New Roman"/>
                <w:sz w:val="24"/>
                <w:szCs w:val="24"/>
              </w:rPr>
              <w:t xml:space="preserve"> bei kvėpavimo sistemų patologinės būklės</w:t>
            </w:r>
          </w:p>
          <w:p w14:paraId="400FE7F5" w14:textId="77777777" w:rsidR="006C6E3B"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Virškinimo, šalinimo, endokrininės sistemos patologines būklės</w:t>
            </w:r>
          </w:p>
          <w:p w14:paraId="3D427254" w14:textId="77777777" w:rsidR="006C6E3B" w:rsidRPr="000925BE" w:rsidRDefault="006C6E3B"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Nervų ligų išsivystymo priežastys</w:t>
            </w:r>
          </w:p>
        </w:tc>
      </w:tr>
      <w:tr w:rsidR="00223524" w:rsidRPr="000925BE" w14:paraId="33FBC9D0" w14:textId="77777777" w:rsidTr="00B11643">
        <w:trPr>
          <w:trHeight w:val="57"/>
        </w:trPr>
        <w:tc>
          <w:tcPr>
            <w:tcW w:w="947" w:type="pct"/>
            <w:vMerge w:val="restart"/>
          </w:tcPr>
          <w:p w14:paraId="6DAFB95A" w14:textId="66646B63" w:rsidR="00223524" w:rsidRPr="000925BE" w:rsidRDefault="00223524" w:rsidP="00C32D61">
            <w:pPr>
              <w:pStyle w:val="Betarp"/>
              <w:widowControl w:val="0"/>
            </w:pPr>
            <w:r w:rsidRPr="000925BE">
              <w:t xml:space="preserve">2. </w:t>
            </w:r>
            <w:r w:rsidR="00FC4FBD" w:rsidRPr="000925BE">
              <w:t>Bendrauti ir bendradarbiauti su pacientais bei jų šeimų nariais, sveikatos priežiūros komandos nariais, institucijomis, susijusiomis su asmens sveikatos priežiūra.</w:t>
            </w:r>
          </w:p>
        </w:tc>
        <w:tc>
          <w:tcPr>
            <w:tcW w:w="1174" w:type="pct"/>
          </w:tcPr>
          <w:p w14:paraId="09669D12" w14:textId="103113DC" w:rsidR="00223524" w:rsidRPr="000925BE" w:rsidRDefault="00223524" w:rsidP="00C32D61">
            <w:pPr>
              <w:pStyle w:val="Betarp"/>
              <w:widowControl w:val="0"/>
            </w:pPr>
            <w:r w:rsidRPr="000925BE">
              <w:t xml:space="preserve">2.1. </w:t>
            </w:r>
            <w:r w:rsidR="002958A8" w:rsidRPr="000925BE">
              <w:t>Vertinti</w:t>
            </w:r>
            <w:r w:rsidR="009523EE" w:rsidRPr="000925BE">
              <w:t xml:space="preserve"> </w:t>
            </w:r>
            <w:r w:rsidRPr="000925BE">
              <w:t>žmogaus emocinę būklę</w:t>
            </w:r>
            <w:r w:rsidR="008A4F22" w:rsidRPr="000925BE">
              <w:t>.</w:t>
            </w:r>
          </w:p>
        </w:tc>
        <w:tc>
          <w:tcPr>
            <w:tcW w:w="2879" w:type="pct"/>
          </w:tcPr>
          <w:p w14:paraId="759C92E6" w14:textId="77777777" w:rsidR="00FC6CCC" w:rsidRPr="000925BE" w:rsidRDefault="00223524" w:rsidP="00C32D61">
            <w:pPr>
              <w:pStyle w:val="Betarp"/>
              <w:widowControl w:val="0"/>
              <w:rPr>
                <w:b/>
                <w:i/>
              </w:rPr>
            </w:pPr>
            <w:r w:rsidRPr="000925BE">
              <w:rPr>
                <w:b/>
                <w:bCs/>
              </w:rPr>
              <w:t xml:space="preserve">Tema. </w:t>
            </w:r>
            <w:r w:rsidRPr="000925BE">
              <w:rPr>
                <w:b/>
                <w:i/>
              </w:rPr>
              <w:t>Asmens ir socialinė psichologija</w:t>
            </w:r>
          </w:p>
          <w:p w14:paraId="11C84C42" w14:textId="7BF809CA" w:rsidR="00E25E0D" w:rsidRPr="000925BE" w:rsidRDefault="00E25E0D" w:rsidP="00C32D61">
            <w:pPr>
              <w:pStyle w:val="Betarp"/>
              <w:widowControl w:val="0"/>
              <w:numPr>
                <w:ilvl w:val="0"/>
                <w:numId w:val="11"/>
              </w:numPr>
              <w:ind w:left="0" w:firstLine="0"/>
            </w:pPr>
            <w:r w:rsidRPr="000925BE">
              <w:t>Žmogaus raidos samprata</w:t>
            </w:r>
          </w:p>
          <w:p w14:paraId="2DC14D10" w14:textId="25E46935" w:rsidR="00223524" w:rsidRPr="000925BE" w:rsidRDefault="00223524" w:rsidP="00C32D61">
            <w:pPr>
              <w:pStyle w:val="Betarp"/>
              <w:widowControl w:val="0"/>
              <w:numPr>
                <w:ilvl w:val="0"/>
                <w:numId w:val="11"/>
              </w:numPr>
              <w:ind w:left="0" w:firstLine="0"/>
            </w:pPr>
            <w:r w:rsidRPr="000925BE">
              <w:t>Psichi</w:t>
            </w:r>
            <w:r w:rsidR="004852EA" w:rsidRPr="000925BE">
              <w:t xml:space="preserve">kos </w:t>
            </w:r>
            <w:r w:rsidRPr="000925BE">
              <w:t>sveikata ir ją įtakojantys veiksniai</w:t>
            </w:r>
          </w:p>
          <w:p w14:paraId="4518E881" w14:textId="77777777"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Kūno kalba darbe</w:t>
            </w:r>
          </w:p>
          <w:p w14:paraId="68D7F06E" w14:textId="77777777"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Stresas ir jo valdymas paramediko darbe</w:t>
            </w:r>
          </w:p>
          <w:p w14:paraId="2F218519" w14:textId="5B5EC03B" w:rsidR="00E25E0D" w:rsidRPr="000925BE" w:rsidRDefault="00223524" w:rsidP="00C32D61">
            <w:pPr>
              <w:widowControl w:val="0"/>
              <w:numPr>
                <w:ilvl w:val="0"/>
                <w:numId w:val="4"/>
              </w:numPr>
              <w:spacing w:after="0" w:line="240" w:lineRule="auto"/>
              <w:ind w:left="0" w:firstLine="0"/>
              <w:rPr>
                <w:rFonts w:ascii="Times New Roman" w:hAnsi="Times New Roman"/>
              </w:rPr>
            </w:pPr>
            <w:r w:rsidRPr="000925BE">
              <w:rPr>
                <w:rFonts w:ascii="Times New Roman" w:hAnsi="Times New Roman"/>
                <w:sz w:val="24"/>
                <w:szCs w:val="24"/>
              </w:rPr>
              <w:t>Adaptyvios</w:t>
            </w:r>
            <w:r w:rsidRPr="000925BE">
              <w:rPr>
                <w:rFonts w:ascii="Times New Roman" w:hAnsi="Times New Roman"/>
              </w:rPr>
              <w:t>/</w:t>
            </w:r>
            <w:r w:rsidRPr="000925BE">
              <w:rPr>
                <w:rFonts w:ascii="Times New Roman" w:hAnsi="Times New Roman"/>
                <w:sz w:val="24"/>
                <w:szCs w:val="24"/>
              </w:rPr>
              <w:t>disfunkcinės streso reakcijos</w:t>
            </w:r>
          </w:p>
        </w:tc>
      </w:tr>
      <w:tr w:rsidR="00223524" w:rsidRPr="000925BE" w14:paraId="3B0806B5" w14:textId="77777777" w:rsidTr="00B11643">
        <w:trPr>
          <w:trHeight w:val="57"/>
        </w:trPr>
        <w:tc>
          <w:tcPr>
            <w:tcW w:w="947" w:type="pct"/>
            <w:vMerge/>
          </w:tcPr>
          <w:p w14:paraId="5D7A04D1" w14:textId="3E48B280" w:rsidR="00223524" w:rsidRPr="000925BE" w:rsidRDefault="00223524" w:rsidP="00C32D61">
            <w:pPr>
              <w:pStyle w:val="Betarp"/>
              <w:widowControl w:val="0"/>
            </w:pPr>
          </w:p>
        </w:tc>
        <w:tc>
          <w:tcPr>
            <w:tcW w:w="1174" w:type="pct"/>
          </w:tcPr>
          <w:p w14:paraId="02AFF1DB" w14:textId="19197241" w:rsidR="00223524" w:rsidRPr="000925BE" w:rsidRDefault="00223524" w:rsidP="00C32D61">
            <w:pPr>
              <w:pStyle w:val="Betarp"/>
              <w:widowControl w:val="0"/>
              <w:rPr>
                <w:iCs/>
              </w:rPr>
            </w:pPr>
            <w:r w:rsidRPr="000925BE">
              <w:t xml:space="preserve">2.2. </w:t>
            </w:r>
            <w:r w:rsidRPr="000925BE">
              <w:rPr>
                <w:iCs/>
              </w:rPr>
              <w:t>Bendradarbiauti su pacientu, asmens ir visuomenės sveikatos priežiūros specialistais, socialiniais darbuot</w:t>
            </w:r>
            <w:r w:rsidR="00AF3498" w:rsidRPr="000925BE">
              <w:rPr>
                <w:iCs/>
              </w:rPr>
              <w:t>ojais bei kitais specialistais.</w:t>
            </w:r>
          </w:p>
        </w:tc>
        <w:tc>
          <w:tcPr>
            <w:tcW w:w="2879" w:type="pct"/>
          </w:tcPr>
          <w:p w14:paraId="6485C453" w14:textId="77777777" w:rsidR="00FC6CCC" w:rsidRPr="000925BE" w:rsidRDefault="00223524" w:rsidP="00C32D61">
            <w:pPr>
              <w:pStyle w:val="Betarp"/>
              <w:widowControl w:val="0"/>
              <w:rPr>
                <w:b/>
                <w:i/>
              </w:rPr>
            </w:pPr>
            <w:r w:rsidRPr="000925BE">
              <w:rPr>
                <w:b/>
              </w:rPr>
              <w:t>Tema.</w:t>
            </w:r>
            <w:r w:rsidRPr="000925BE">
              <w:rPr>
                <w:b/>
                <w:i/>
              </w:rPr>
              <w:t xml:space="preserve"> Profesinių-psichologinių žinių pritaikymas bendraujant su sveikatos priežiūros sistemos bei įva</w:t>
            </w:r>
            <w:r w:rsidR="00A04D5B" w:rsidRPr="000925BE">
              <w:rPr>
                <w:b/>
                <w:i/>
              </w:rPr>
              <w:t>i</w:t>
            </w:r>
            <w:r w:rsidRPr="000925BE">
              <w:rPr>
                <w:b/>
                <w:i/>
              </w:rPr>
              <w:t>rių tarnybų specialistais</w:t>
            </w:r>
          </w:p>
          <w:p w14:paraId="2340396A" w14:textId="77777777" w:rsidR="00FC6CCC"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Profesinio, tarpinstitucinio bendr</w:t>
            </w:r>
            <w:r w:rsidR="0005624F" w:rsidRPr="000925BE">
              <w:rPr>
                <w:rFonts w:ascii="Times New Roman" w:hAnsi="Times New Roman"/>
                <w:sz w:val="24"/>
                <w:szCs w:val="24"/>
              </w:rPr>
              <w:t>avimo ypatumai paramediko darbe</w:t>
            </w:r>
          </w:p>
          <w:p w14:paraId="2D77D333" w14:textId="7AC99AB0"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Darbo santykiai ir jų teisinis reguliavimas</w:t>
            </w:r>
          </w:p>
          <w:p w14:paraId="62D6D923" w14:textId="553DD772" w:rsidR="00223524" w:rsidRPr="000925BE" w:rsidRDefault="00223524" w:rsidP="00C32D61">
            <w:pPr>
              <w:widowControl w:val="0"/>
              <w:spacing w:after="0" w:line="240" w:lineRule="auto"/>
              <w:rPr>
                <w:rFonts w:ascii="Times New Roman" w:hAnsi="Times New Roman"/>
                <w:b/>
                <w:bCs/>
                <w:i/>
                <w:iCs/>
                <w:sz w:val="24"/>
                <w:szCs w:val="24"/>
              </w:rPr>
            </w:pPr>
            <w:r w:rsidRPr="000925BE">
              <w:rPr>
                <w:rFonts w:ascii="Times New Roman" w:hAnsi="Times New Roman"/>
                <w:b/>
                <w:bCs/>
                <w:sz w:val="24"/>
                <w:szCs w:val="24"/>
              </w:rPr>
              <w:t>Tema.</w:t>
            </w:r>
            <w:r w:rsidRPr="000925BE">
              <w:rPr>
                <w:rFonts w:ascii="Times New Roman" w:hAnsi="Times New Roman"/>
                <w:b/>
                <w:bCs/>
                <w:i/>
                <w:sz w:val="24"/>
                <w:szCs w:val="24"/>
              </w:rPr>
              <w:t xml:space="preserve"> Profesinė etika</w:t>
            </w:r>
          </w:p>
          <w:p w14:paraId="6755054E" w14:textId="1ADE232F"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Profesinės etikos samprata, tikslai, funkcijos</w:t>
            </w:r>
          </w:p>
          <w:p w14:paraId="43B96943" w14:textId="7C2A895B"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Medicinos etikos pagrindai. Teisėti ir neteisėti veiksmai</w:t>
            </w:r>
          </w:p>
        </w:tc>
      </w:tr>
      <w:tr w:rsidR="00223524" w:rsidRPr="000925BE" w14:paraId="74DBC685" w14:textId="77777777" w:rsidTr="00B11643">
        <w:trPr>
          <w:trHeight w:val="57"/>
        </w:trPr>
        <w:tc>
          <w:tcPr>
            <w:tcW w:w="947" w:type="pct"/>
            <w:vMerge/>
          </w:tcPr>
          <w:p w14:paraId="3DF61FA7" w14:textId="77777777" w:rsidR="00223524" w:rsidRPr="000925BE" w:rsidRDefault="00223524" w:rsidP="00C32D61">
            <w:pPr>
              <w:pStyle w:val="Betarp"/>
              <w:widowControl w:val="0"/>
            </w:pPr>
          </w:p>
        </w:tc>
        <w:tc>
          <w:tcPr>
            <w:tcW w:w="1174" w:type="pct"/>
          </w:tcPr>
          <w:p w14:paraId="2629119A" w14:textId="31BB801C" w:rsidR="00223524" w:rsidRPr="000925BE" w:rsidRDefault="00223524" w:rsidP="00C32D61">
            <w:pPr>
              <w:pStyle w:val="Betarp"/>
              <w:widowControl w:val="0"/>
            </w:pPr>
            <w:r w:rsidRPr="000925BE">
              <w:t xml:space="preserve">2.3. </w:t>
            </w:r>
            <w:r w:rsidRPr="000925BE">
              <w:rPr>
                <w:iCs/>
              </w:rPr>
              <w:t xml:space="preserve">Pagal kompetenciją teikti psichologinę </w:t>
            </w:r>
            <w:r w:rsidR="00E25E0D" w:rsidRPr="000925BE">
              <w:rPr>
                <w:iCs/>
              </w:rPr>
              <w:t xml:space="preserve">paramą </w:t>
            </w:r>
            <w:r w:rsidRPr="000925BE">
              <w:rPr>
                <w:iCs/>
              </w:rPr>
              <w:t>pacientui bei jų šeimos nariams.</w:t>
            </w:r>
          </w:p>
        </w:tc>
        <w:tc>
          <w:tcPr>
            <w:tcW w:w="2879" w:type="pct"/>
          </w:tcPr>
          <w:p w14:paraId="5613FF17" w14:textId="77777777" w:rsidR="00FC6CCC" w:rsidRPr="000925BE" w:rsidRDefault="00223524" w:rsidP="00C32D61">
            <w:pPr>
              <w:pStyle w:val="Betarp"/>
              <w:widowControl w:val="0"/>
              <w:rPr>
                <w:b/>
              </w:rPr>
            </w:pPr>
            <w:r w:rsidRPr="000925BE">
              <w:rPr>
                <w:b/>
                <w:bCs/>
              </w:rPr>
              <w:t xml:space="preserve">Tema. </w:t>
            </w:r>
            <w:r w:rsidRPr="000925BE">
              <w:rPr>
                <w:b/>
                <w:i/>
              </w:rPr>
              <w:t xml:space="preserve">Psichologinės </w:t>
            </w:r>
            <w:r w:rsidR="004852EA" w:rsidRPr="000925BE">
              <w:rPr>
                <w:b/>
                <w:i/>
              </w:rPr>
              <w:t>paramos</w:t>
            </w:r>
            <w:r w:rsidRPr="000925BE">
              <w:rPr>
                <w:b/>
                <w:i/>
              </w:rPr>
              <w:t xml:space="preserve"> teikimas paramediko darbe</w:t>
            </w:r>
          </w:p>
          <w:p w14:paraId="14476E89" w14:textId="71E76B80" w:rsidR="00223524" w:rsidRPr="000925BE" w:rsidRDefault="00223524" w:rsidP="00C32D61">
            <w:pPr>
              <w:pStyle w:val="Betarp"/>
              <w:widowControl w:val="0"/>
              <w:numPr>
                <w:ilvl w:val="0"/>
                <w:numId w:val="11"/>
              </w:numPr>
              <w:ind w:left="0" w:firstLine="0"/>
            </w:pPr>
            <w:r w:rsidRPr="000925BE">
              <w:t>Bendravimas su įvairaus amžiaus grupių pacientais</w:t>
            </w:r>
          </w:p>
          <w:p w14:paraId="42A7316C" w14:textId="77777777"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Galimos emocinės reakcijos ir jų valdymas paramediko darbe: krizės, mirties teorija.</w:t>
            </w:r>
          </w:p>
          <w:p w14:paraId="1D1EDBDA" w14:textId="231FD660"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Konfliktas ir jo valdymas</w:t>
            </w:r>
          </w:p>
          <w:p w14:paraId="7468D5B7" w14:textId="6844DFB4"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Komandinio darbo ypatumai paramediko darbe</w:t>
            </w:r>
          </w:p>
        </w:tc>
      </w:tr>
      <w:tr w:rsidR="00223524" w:rsidRPr="000925BE" w14:paraId="40C0EAD0" w14:textId="77777777" w:rsidTr="00B11643">
        <w:trPr>
          <w:trHeight w:val="57"/>
        </w:trPr>
        <w:tc>
          <w:tcPr>
            <w:tcW w:w="947" w:type="pct"/>
            <w:vMerge/>
          </w:tcPr>
          <w:p w14:paraId="53B015BE" w14:textId="77777777" w:rsidR="00223524" w:rsidRPr="000925BE" w:rsidRDefault="00223524" w:rsidP="00C32D61">
            <w:pPr>
              <w:pStyle w:val="Betarp"/>
              <w:widowControl w:val="0"/>
            </w:pPr>
          </w:p>
        </w:tc>
        <w:tc>
          <w:tcPr>
            <w:tcW w:w="1174" w:type="pct"/>
          </w:tcPr>
          <w:p w14:paraId="253F0EFD" w14:textId="70234C67" w:rsidR="00223524" w:rsidRPr="000925BE" w:rsidRDefault="00223524" w:rsidP="00C32D61">
            <w:pPr>
              <w:pStyle w:val="Betarp"/>
              <w:widowControl w:val="0"/>
            </w:pPr>
            <w:r w:rsidRPr="000925BE">
              <w:t xml:space="preserve">2.4. </w:t>
            </w:r>
            <w:r w:rsidR="0095729F" w:rsidRPr="000925BE">
              <w:t>Pildyti</w:t>
            </w:r>
            <w:r w:rsidR="009523EE" w:rsidRPr="000925BE">
              <w:t xml:space="preserve"> </w:t>
            </w:r>
            <w:r w:rsidRPr="000925BE">
              <w:t xml:space="preserve">dokumentaciją </w:t>
            </w:r>
            <w:r w:rsidR="004852EA" w:rsidRPr="000925BE">
              <w:t>naudojamą paramediko veikloje</w:t>
            </w:r>
            <w:r w:rsidR="00AF3498" w:rsidRPr="000925BE">
              <w:t>.</w:t>
            </w:r>
          </w:p>
        </w:tc>
        <w:tc>
          <w:tcPr>
            <w:tcW w:w="2879" w:type="pct"/>
          </w:tcPr>
          <w:p w14:paraId="54D49D25" w14:textId="77777777" w:rsidR="00223524" w:rsidRPr="000925BE" w:rsidRDefault="00223524" w:rsidP="00C32D61">
            <w:pPr>
              <w:widowControl w:val="0"/>
              <w:spacing w:after="0" w:line="240" w:lineRule="auto"/>
              <w:rPr>
                <w:rFonts w:ascii="Times New Roman" w:hAnsi="Times New Roman"/>
                <w:b/>
                <w:i/>
                <w:sz w:val="24"/>
                <w:szCs w:val="24"/>
              </w:rPr>
            </w:pPr>
            <w:r w:rsidRPr="000925BE">
              <w:rPr>
                <w:rFonts w:ascii="Times New Roman" w:hAnsi="Times New Roman"/>
                <w:b/>
                <w:i/>
                <w:sz w:val="24"/>
                <w:szCs w:val="24"/>
              </w:rPr>
              <w:t>Tema. Medicininės dokumentacijos pildymas</w:t>
            </w:r>
          </w:p>
          <w:p w14:paraId="7B9D74F2" w14:textId="77777777"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Pagrindinė medicininės dokumentacijos informacija</w:t>
            </w:r>
          </w:p>
          <w:p w14:paraId="629C6651" w14:textId="77777777" w:rsidR="00223524"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Medicininių kortelių ir registravimo žurnalų pildymas</w:t>
            </w:r>
          </w:p>
          <w:p w14:paraId="775A8A85" w14:textId="77777777" w:rsidR="00FC6CCC" w:rsidRPr="000925BE" w:rsidRDefault="00223524" w:rsidP="00C32D61">
            <w:pPr>
              <w:widowControl w:val="0"/>
              <w:numPr>
                <w:ilvl w:val="0"/>
                <w:numId w:val="4"/>
              </w:numPr>
              <w:spacing w:after="0" w:line="240" w:lineRule="auto"/>
              <w:ind w:left="0" w:firstLine="0"/>
              <w:rPr>
                <w:rFonts w:ascii="Times New Roman" w:hAnsi="Times New Roman"/>
                <w:sz w:val="24"/>
                <w:szCs w:val="24"/>
              </w:rPr>
            </w:pPr>
            <w:r w:rsidRPr="000925BE">
              <w:rPr>
                <w:rFonts w:ascii="Times New Roman" w:hAnsi="Times New Roman"/>
                <w:sz w:val="24"/>
                <w:szCs w:val="24"/>
              </w:rPr>
              <w:t>Nukentėjusiojo kortelės pildymas</w:t>
            </w:r>
          </w:p>
          <w:p w14:paraId="7F2EC823" w14:textId="582DFD48" w:rsidR="00223524" w:rsidRPr="000925BE" w:rsidRDefault="00223524" w:rsidP="00C32D61">
            <w:pPr>
              <w:widowControl w:val="0"/>
              <w:numPr>
                <w:ilvl w:val="0"/>
                <w:numId w:val="4"/>
              </w:numPr>
              <w:spacing w:after="0" w:line="240" w:lineRule="auto"/>
              <w:ind w:left="0" w:firstLine="0"/>
              <w:rPr>
                <w:rFonts w:ascii="Times New Roman" w:hAnsi="Times New Roman"/>
                <w:b/>
                <w:bCs/>
                <w:sz w:val="24"/>
                <w:szCs w:val="24"/>
              </w:rPr>
            </w:pPr>
            <w:r w:rsidRPr="000925BE">
              <w:rPr>
                <w:rFonts w:ascii="Times New Roman" w:hAnsi="Times New Roman"/>
                <w:sz w:val="24"/>
                <w:szCs w:val="24"/>
              </w:rPr>
              <w:t xml:space="preserve">Nukentėjusiojo ligos lapo pildymas </w:t>
            </w:r>
          </w:p>
        </w:tc>
      </w:tr>
      <w:tr w:rsidR="001C7503" w:rsidRPr="000925BE" w14:paraId="29BCA3B1" w14:textId="77777777" w:rsidTr="00AF3498">
        <w:trPr>
          <w:trHeight w:val="57"/>
        </w:trPr>
        <w:tc>
          <w:tcPr>
            <w:tcW w:w="947" w:type="pct"/>
          </w:tcPr>
          <w:p w14:paraId="03E76ED8" w14:textId="234184DD" w:rsidR="001C7503" w:rsidRPr="000925BE" w:rsidRDefault="00BF4FFF" w:rsidP="00C32D61">
            <w:pPr>
              <w:pStyle w:val="Betarp"/>
              <w:widowControl w:val="0"/>
            </w:pPr>
            <w:r w:rsidRPr="000925BE">
              <w:t>Mokymosi pasiekimų vertinimo kriterijai</w:t>
            </w:r>
          </w:p>
        </w:tc>
        <w:tc>
          <w:tcPr>
            <w:tcW w:w="4053" w:type="pct"/>
            <w:gridSpan w:val="2"/>
          </w:tcPr>
          <w:p w14:paraId="60940625" w14:textId="72E58F00" w:rsidR="00B87EA8" w:rsidRPr="000925BE" w:rsidRDefault="00B87EA8" w:rsidP="00C32D61">
            <w:pPr>
              <w:widowControl w:val="0"/>
              <w:spacing w:after="0" w:line="240" w:lineRule="auto"/>
              <w:jc w:val="both"/>
              <w:rPr>
                <w:rFonts w:ascii="Times New Roman" w:hAnsi="Times New Roman"/>
              </w:rPr>
            </w:pPr>
            <w:r w:rsidRPr="000925BE">
              <w:rPr>
                <w:rFonts w:ascii="Times New Roman" w:hAnsi="Times New Roman"/>
                <w:bCs/>
                <w:iCs/>
                <w:sz w:val="24"/>
                <w:szCs w:val="24"/>
              </w:rPr>
              <w:t xml:space="preserve">Pasirūpinta tinkama ir tvarkinga išvaizda, dėvėti švarūs ir tinkami darbo drabužiai bei apavas, </w:t>
            </w:r>
            <w:r w:rsidR="00CB11BE" w:rsidRPr="000925BE">
              <w:rPr>
                <w:rFonts w:ascii="Times New Roman" w:hAnsi="Times New Roman"/>
                <w:bCs/>
                <w:iCs/>
                <w:sz w:val="24"/>
                <w:szCs w:val="24"/>
              </w:rPr>
              <w:t>pagal</w:t>
            </w:r>
            <w:r w:rsidR="001368F1" w:rsidRPr="000925BE" w:rsidDel="005532CD">
              <w:rPr>
                <w:rFonts w:ascii="Times New Roman" w:hAnsi="Times New Roman"/>
                <w:bCs/>
                <w:iCs/>
                <w:sz w:val="24"/>
                <w:szCs w:val="24"/>
              </w:rPr>
              <w:t xml:space="preserve"> </w:t>
            </w:r>
            <w:r w:rsidR="001368F1" w:rsidRPr="000925BE">
              <w:rPr>
                <w:rFonts w:ascii="Times New Roman" w:hAnsi="Times New Roman"/>
                <w:bCs/>
                <w:iCs/>
                <w:sz w:val="24"/>
                <w:szCs w:val="24"/>
              </w:rPr>
              <w:t>reikalavimus parengta darbo vieta.</w:t>
            </w:r>
            <w:r w:rsidR="00AE7335" w:rsidRPr="000925BE">
              <w:t xml:space="preserve"> </w:t>
            </w:r>
            <w:r w:rsidR="001C7503" w:rsidRPr="000925BE">
              <w:rPr>
                <w:rFonts w:ascii="Times New Roman" w:hAnsi="Times New Roman"/>
                <w:bCs/>
                <w:iCs/>
                <w:sz w:val="24"/>
                <w:szCs w:val="24"/>
              </w:rPr>
              <w:t xml:space="preserve">Paaiškinta žmogaus </w:t>
            </w:r>
            <w:r w:rsidR="00492F03" w:rsidRPr="000925BE">
              <w:rPr>
                <w:rFonts w:ascii="Times New Roman" w:hAnsi="Times New Roman"/>
                <w:bCs/>
                <w:iCs/>
                <w:sz w:val="24"/>
                <w:szCs w:val="24"/>
              </w:rPr>
              <w:t>l</w:t>
            </w:r>
            <w:r w:rsidR="002751F5" w:rsidRPr="000925BE">
              <w:rPr>
                <w:rFonts w:ascii="Times New Roman" w:hAnsi="Times New Roman"/>
                <w:sz w:val="24"/>
                <w:szCs w:val="24"/>
              </w:rPr>
              <w:t xml:space="preserve">ąstelės sandara, išvardytos </w:t>
            </w:r>
            <w:r w:rsidR="00492F03" w:rsidRPr="000925BE">
              <w:rPr>
                <w:rFonts w:ascii="Times New Roman" w:hAnsi="Times New Roman"/>
                <w:sz w:val="24"/>
                <w:szCs w:val="24"/>
              </w:rPr>
              <w:t xml:space="preserve">audinių rūšys, </w:t>
            </w:r>
            <w:r w:rsidR="002751F5" w:rsidRPr="000925BE">
              <w:rPr>
                <w:rFonts w:ascii="Times New Roman" w:hAnsi="Times New Roman"/>
                <w:sz w:val="24"/>
                <w:szCs w:val="24"/>
              </w:rPr>
              <w:t xml:space="preserve">apibūdinta judamojo </w:t>
            </w:r>
            <w:r w:rsidR="00492F03" w:rsidRPr="000925BE">
              <w:rPr>
                <w:rFonts w:ascii="Times New Roman" w:hAnsi="Times New Roman"/>
                <w:sz w:val="24"/>
                <w:szCs w:val="24"/>
              </w:rPr>
              <w:t>atramos aparato, raumenų ir sausgyslių, kvėpavimo, širdies ir kraujagyslių, virškinimo ir š</w:t>
            </w:r>
            <w:r w:rsidR="002751F5" w:rsidRPr="000925BE">
              <w:rPr>
                <w:rFonts w:ascii="Times New Roman" w:hAnsi="Times New Roman"/>
                <w:sz w:val="24"/>
                <w:szCs w:val="24"/>
              </w:rPr>
              <w:t xml:space="preserve">alinimo, nervų ir </w:t>
            </w:r>
            <w:r w:rsidR="00492F03" w:rsidRPr="000925BE">
              <w:rPr>
                <w:rFonts w:ascii="Times New Roman" w:hAnsi="Times New Roman"/>
                <w:sz w:val="24"/>
                <w:szCs w:val="24"/>
              </w:rPr>
              <w:t xml:space="preserve">endokrininės sistemų, </w:t>
            </w:r>
            <w:r w:rsidR="002751F5" w:rsidRPr="000925BE">
              <w:rPr>
                <w:rFonts w:ascii="Times New Roman" w:hAnsi="Times New Roman"/>
                <w:sz w:val="24"/>
                <w:szCs w:val="24"/>
              </w:rPr>
              <w:t xml:space="preserve">lytinių ir </w:t>
            </w:r>
            <w:r w:rsidR="00492F03" w:rsidRPr="000925BE">
              <w:rPr>
                <w:rFonts w:ascii="Times New Roman" w:hAnsi="Times New Roman"/>
                <w:sz w:val="24"/>
                <w:szCs w:val="24"/>
              </w:rPr>
              <w:t>jutimo organų anatomija. Nustat</w:t>
            </w:r>
            <w:r w:rsidR="006A68C1" w:rsidRPr="000925BE">
              <w:rPr>
                <w:rFonts w:ascii="Times New Roman" w:hAnsi="Times New Roman"/>
                <w:sz w:val="24"/>
                <w:szCs w:val="24"/>
              </w:rPr>
              <w:t>yti</w:t>
            </w:r>
            <w:r w:rsidR="00492F03" w:rsidRPr="000925BE">
              <w:rPr>
                <w:rFonts w:ascii="Times New Roman" w:hAnsi="Times New Roman"/>
                <w:sz w:val="24"/>
                <w:szCs w:val="24"/>
              </w:rPr>
              <w:t xml:space="preserve"> žmogaus r</w:t>
            </w:r>
            <w:r w:rsidR="00581F2E" w:rsidRPr="000925BE">
              <w:rPr>
                <w:rFonts w:ascii="Times New Roman" w:hAnsi="Times New Roman"/>
                <w:sz w:val="24"/>
                <w:szCs w:val="24"/>
              </w:rPr>
              <w:t>aumenų ir sausgyslių, kvėpavimo, širdies ir kraujagyslių</w:t>
            </w:r>
            <w:r w:rsidR="00492F03" w:rsidRPr="000925BE">
              <w:rPr>
                <w:rFonts w:ascii="Times New Roman" w:hAnsi="Times New Roman"/>
                <w:sz w:val="24"/>
                <w:szCs w:val="24"/>
              </w:rPr>
              <w:t xml:space="preserve">, virškinimo ir šalinimo, </w:t>
            </w:r>
            <w:r w:rsidR="002751F5" w:rsidRPr="000925BE">
              <w:rPr>
                <w:rFonts w:ascii="Times New Roman" w:hAnsi="Times New Roman"/>
                <w:sz w:val="24"/>
                <w:szCs w:val="24"/>
              </w:rPr>
              <w:t xml:space="preserve">nervų ir </w:t>
            </w:r>
            <w:r w:rsidR="005B6C40" w:rsidRPr="000925BE">
              <w:rPr>
                <w:rFonts w:ascii="Times New Roman" w:hAnsi="Times New Roman"/>
                <w:sz w:val="24"/>
                <w:szCs w:val="24"/>
              </w:rPr>
              <w:t>e</w:t>
            </w:r>
            <w:r w:rsidR="00492F03" w:rsidRPr="000925BE">
              <w:rPr>
                <w:rFonts w:ascii="Times New Roman" w:hAnsi="Times New Roman"/>
                <w:sz w:val="24"/>
                <w:szCs w:val="24"/>
              </w:rPr>
              <w:t>ndokrininės sistem</w:t>
            </w:r>
            <w:r w:rsidR="005B6C40" w:rsidRPr="000925BE">
              <w:rPr>
                <w:rFonts w:ascii="Times New Roman" w:hAnsi="Times New Roman"/>
                <w:sz w:val="24"/>
                <w:szCs w:val="24"/>
              </w:rPr>
              <w:t>ų</w:t>
            </w:r>
            <w:r w:rsidR="002751F5" w:rsidRPr="000925BE">
              <w:rPr>
                <w:rFonts w:ascii="Times New Roman" w:hAnsi="Times New Roman"/>
                <w:sz w:val="24"/>
                <w:szCs w:val="24"/>
              </w:rPr>
              <w:t>,</w:t>
            </w:r>
            <w:r w:rsidR="00492F03" w:rsidRPr="000925BE">
              <w:rPr>
                <w:rFonts w:ascii="Times New Roman" w:hAnsi="Times New Roman"/>
                <w:sz w:val="24"/>
                <w:szCs w:val="24"/>
              </w:rPr>
              <w:t xml:space="preserve"> </w:t>
            </w:r>
            <w:r w:rsidR="002751F5" w:rsidRPr="000925BE">
              <w:rPr>
                <w:rFonts w:ascii="Times New Roman" w:hAnsi="Times New Roman"/>
                <w:sz w:val="24"/>
                <w:szCs w:val="24"/>
              </w:rPr>
              <w:t>lytinių organų ir</w:t>
            </w:r>
            <w:r w:rsidR="005B6C40" w:rsidRPr="000925BE">
              <w:rPr>
                <w:rFonts w:ascii="Times New Roman" w:hAnsi="Times New Roman"/>
                <w:sz w:val="24"/>
                <w:szCs w:val="24"/>
              </w:rPr>
              <w:t xml:space="preserve"> jutimo organų fiziologijos ypatumai. Atpažint</w:t>
            </w:r>
            <w:r w:rsidR="003458C9" w:rsidRPr="000925BE">
              <w:rPr>
                <w:rFonts w:ascii="Times New Roman" w:hAnsi="Times New Roman"/>
                <w:sz w:val="24"/>
                <w:szCs w:val="24"/>
              </w:rPr>
              <w:t xml:space="preserve">os </w:t>
            </w:r>
            <w:r w:rsidR="005B6C40" w:rsidRPr="000925BE">
              <w:rPr>
                <w:rFonts w:ascii="Times New Roman" w:hAnsi="Times New Roman"/>
                <w:sz w:val="24"/>
                <w:szCs w:val="24"/>
              </w:rPr>
              <w:t xml:space="preserve">judėjimo organų, širdies </w:t>
            </w:r>
            <w:r w:rsidR="002751F5" w:rsidRPr="000925BE">
              <w:rPr>
                <w:rFonts w:ascii="Times New Roman" w:hAnsi="Times New Roman"/>
                <w:sz w:val="24"/>
                <w:szCs w:val="24"/>
              </w:rPr>
              <w:t>ir</w:t>
            </w:r>
            <w:r w:rsidR="005B6C40" w:rsidRPr="000925BE">
              <w:rPr>
                <w:rFonts w:ascii="Times New Roman" w:hAnsi="Times New Roman"/>
                <w:sz w:val="24"/>
                <w:szCs w:val="24"/>
              </w:rPr>
              <w:t xml:space="preserve"> kraujagyslių, kvėpavimo, virškinimo, šalinimo, </w:t>
            </w:r>
            <w:r w:rsidR="002751F5" w:rsidRPr="000925BE">
              <w:rPr>
                <w:rFonts w:ascii="Times New Roman" w:hAnsi="Times New Roman"/>
                <w:sz w:val="24"/>
                <w:szCs w:val="24"/>
              </w:rPr>
              <w:t>nervų ir endokrininės sistemų patologinė</w:t>
            </w:r>
            <w:r w:rsidR="005B6C40" w:rsidRPr="000925BE">
              <w:rPr>
                <w:rFonts w:ascii="Times New Roman" w:hAnsi="Times New Roman"/>
                <w:sz w:val="24"/>
                <w:szCs w:val="24"/>
              </w:rPr>
              <w:t>s būklės</w:t>
            </w:r>
            <w:r w:rsidR="002751F5" w:rsidRPr="000925BE">
              <w:rPr>
                <w:rFonts w:ascii="Times New Roman" w:hAnsi="Times New Roman"/>
                <w:sz w:val="24"/>
                <w:szCs w:val="24"/>
              </w:rPr>
              <w:t xml:space="preserve"> ir ligos</w:t>
            </w:r>
            <w:r w:rsidR="005B6C40" w:rsidRPr="000925BE">
              <w:rPr>
                <w:rFonts w:ascii="Times New Roman" w:hAnsi="Times New Roman"/>
                <w:sz w:val="24"/>
                <w:szCs w:val="24"/>
              </w:rPr>
              <w:t xml:space="preserve">. </w:t>
            </w:r>
            <w:r w:rsidR="003458C9" w:rsidRPr="000925BE">
              <w:rPr>
                <w:rFonts w:ascii="Times New Roman" w:hAnsi="Times New Roman"/>
                <w:sz w:val="24"/>
                <w:szCs w:val="24"/>
              </w:rPr>
              <w:t>Įvertinta</w:t>
            </w:r>
            <w:r w:rsidR="0005624F" w:rsidRPr="000925BE">
              <w:rPr>
                <w:rFonts w:ascii="Times New Roman" w:hAnsi="Times New Roman"/>
                <w:sz w:val="24"/>
                <w:szCs w:val="24"/>
              </w:rPr>
              <w:t xml:space="preserve"> </w:t>
            </w:r>
            <w:r w:rsidR="005B6C40" w:rsidRPr="000925BE">
              <w:rPr>
                <w:rFonts w:ascii="Times New Roman" w:hAnsi="Times New Roman"/>
                <w:sz w:val="24"/>
                <w:szCs w:val="24"/>
              </w:rPr>
              <w:t xml:space="preserve">žmogaus psichologinė būklė pagal kūno kalbos, emocijų </w:t>
            </w:r>
            <w:r w:rsidR="002751F5" w:rsidRPr="000925BE">
              <w:rPr>
                <w:rFonts w:ascii="Times New Roman" w:hAnsi="Times New Roman"/>
                <w:sz w:val="24"/>
                <w:szCs w:val="24"/>
              </w:rPr>
              <w:t>ir</w:t>
            </w:r>
            <w:r w:rsidR="005B6C40" w:rsidRPr="000925BE">
              <w:rPr>
                <w:rFonts w:ascii="Times New Roman" w:hAnsi="Times New Roman"/>
                <w:sz w:val="24"/>
                <w:szCs w:val="24"/>
              </w:rPr>
              <w:t xml:space="preserve"> elgesio vertinimo kriterij</w:t>
            </w:r>
            <w:r w:rsidR="003458C9" w:rsidRPr="000925BE">
              <w:rPr>
                <w:rFonts w:ascii="Times New Roman" w:hAnsi="Times New Roman"/>
                <w:sz w:val="24"/>
                <w:szCs w:val="24"/>
              </w:rPr>
              <w:t>us</w:t>
            </w:r>
            <w:r w:rsidR="005B6C40" w:rsidRPr="000925BE">
              <w:rPr>
                <w:rFonts w:ascii="Times New Roman" w:hAnsi="Times New Roman"/>
                <w:sz w:val="24"/>
                <w:szCs w:val="24"/>
              </w:rPr>
              <w:t xml:space="preserve">. </w:t>
            </w:r>
            <w:r w:rsidR="004852EA" w:rsidRPr="000925BE">
              <w:rPr>
                <w:rFonts w:ascii="Times New Roman" w:hAnsi="Times New Roman"/>
                <w:sz w:val="24"/>
                <w:szCs w:val="24"/>
              </w:rPr>
              <w:t>Pagal pateiktus scenarijus p</w:t>
            </w:r>
            <w:r w:rsidR="003458C9" w:rsidRPr="000925BE">
              <w:rPr>
                <w:rFonts w:ascii="Times New Roman" w:hAnsi="Times New Roman"/>
                <w:sz w:val="24"/>
                <w:szCs w:val="24"/>
              </w:rPr>
              <w:t xml:space="preserve">ademonstruotas bendravimas </w:t>
            </w:r>
            <w:r w:rsidR="006A68C1" w:rsidRPr="000925BE">
              <w:rPr>
                <w:rFonts w:ascii="Times New Roman" w:hAnsi="Times New Roman"/>
                <w:sz w:val="24"/>
                <w:szCs w:val="24"/>
              </w:rPr>
              <w:t>su įvairaus amžiaus pacientais</w:t>
            </w:r>
            <w:r w:rsidR="00CB11BE" w:rsidRPr="000925BE">
              <w:rPr>
                <w:rFonts w:ascii="Times New Roman" w:hAnsi="Times New Roman"/>
                <w:sz w:val="24"/>
                <w:szCs w:val="24"/>
              </w:rPr>
              <w:t xml:space="preserve"> ir jų šeimų</w:t>
            </w:r>
            <w:r w:rsidR="006A68C1" w:rsidRPr="000925BE">
              <w:rPr>
                <w:rFonts w:ascii="Times New Roman" w:hAnsi="Times New Roman"/>
                <w:sz w:val="24"/>
                <w:szCs w:val="24"/>
              </w:rPr>
              <w:t xml:space="preserve"> nariais </w:t>
            </w:r>
            <w:r w:rsidR="002751F5" w:rsidRPr="000925BE">
              <w:rPr>
                <w:rFonts w:ascii="Times New Roman" w:hAnsi="Times New Roman"/>
                <w:sz w:val="24"/>
                <w:szCs w:val="24"/>
              </w:rPr>
              <w:t xml:space="preserve">tiek </w:t>
            </w:r>
            <w:r w:rsidR="006A68C1" w:rsidRPr="000925BE">
              <w:rPr>
                <w:rFonts w:ascii="Times New Roman" w:hAnsi="Times New Roman"/>
                <w:sz w:val="24"/>
                <w:szCs w:val="24"/>
              </w:rPr>
              <w:t>ramioje</w:t>
            </w:r>
            <w:r w:rsidR="002751F5" w:rsidRPr="000925BE">
              <w:rPr>
                <w:rFonts w:ascii="Times New Roman" w:hAnsi="Times New Roman"/>
                <w:sz w:val="24"/>
                <w:szCs w:val="24"/>
              </w:rPr>
              <w:t>,</w:t>
            </w:r>
            <w:r w:rsidR="006A68C1" w:rsidRPr="000925BE">
              <w:rPr>
                <w:rFonts w:ascii="Times New Roman" w:hAnsi="Times New Roman"/>
                <w:sz w:val="24"/>
                <w:szCs w:val="24"/>
              </w:rPr>
              <w:t xml:space="preserve"> </w:t>
            </w:r>
            <w:r w:rsidR="002751F5" w:rsidRPr="000925BE">
              <w:rPr>
                <w:rFonts w:ascii="Times New Roman" w:hAnsi="Times New Roman"/>
                <w:sz w:val="24"/>
                <w:szCs w:val="24"/>
              </w:rPr>
              <w:t>tiek</w:t>
            </w:r>
            <w:r w:rsidR="006A68C1" w:rsidRPr="000925BE">
              <w:rPr>
                <w:rFonts w:ascii="Times New Roman" w:hAnsi="Times New Roman"/>
                <w:sz w:val="24"/>
                <w:szCs w:val="24"/>
              </w:rPr>
              <w:t xml:space="preserve"> stresinėje aplinkoje, laikantis bendravimo metodinių rekomendacijų. </w:t>
            </w:r>
            <w:r w:rsidR="001368F1" w:rsidRPr="000925BE">
              <w:rPr>
                <w:rFonts w:ascii="Times New Roman" w:hAnsi="Times New Roman"/>
                <w:sz w:val="24"/>
                <w:szCs w:val="24"/>
              </w:rPr>
              <w:t>Išvardy</w:t>
            </w:r>
            <w:r w:rsidR="005B6C40" w:rsidRPr="000925BE">
              <w:rPr>
                <w:rFonts w:ascii="Times New Roman" w:hAnsi="Times New Roman"/>
                <w:sz w:val="24"/>
                <w:szCs w:val="24"/>
              </w:rPr>
              <w:t>ti</w:t>
            </w:r>
            <w:r w:rsidR="00223524" w:rsidRPr="000925BE">
              <w:rPr>
                <w:rFonts w:ascii="Times New Roman" w:hAnsi="Times New Roman"/>
                <w:sz w:val="24"/>
                <w:szCs w:val="24"/>
              </w:rPr>
              <w:t xml:space="preserve"> </w:t>
            </w:r>
            <w:r w:rsidR="001C7503" w:rsidRPr="000925BE">
              <w:rPr>
                <w:rFonts w:ascii="Times New Roman" w:hAnsi="Times New Roman"/>
                <w:sz w:val="24"/>
                <w:szCs w:val="24"/>
              </w:rPr>
              <w:t xml:space="preserve">sveikatos </w:t>
            </w:r>
            <w:r w:rsidR="001C7503" w:rsidRPr="000925BE">
              <w:rPr>
                <w:rFonts w:ascii="Times New Roman" w:hAnsi="Times New Roman"/>
                <w:sz w:val="24"/>
                <w:szCs w:val="24"/>
              </w:rPr>
              <w:lastRenderedPageBreak/>
              <w:t xml:space="preserve">priežiūros darbuotojų veiklą reglamentuojantys dokumentai. </w:t>
            </w:r>
            <w:r w:rsidR="005B6C40" w:rsidRPr="000925BE">
              <w:rPr>
                <w:rFonts w:ascii="Times New Roman" w:hAnsi="Times New Roman"/>
                <w:sz w:val="24"/>
                <w:szCs w:val="24"/>
              </w:rPr>
              <w:t>Tinkamai užpildyta medicininė dokumentacija (medicininių kortelių ir registravimo žurnalas, nukentėjusiojo kortelė, nukentėjusiojo ligos lapas).</w:t>
            </w:r>
            <w:r w:rsidR="001368F1" w:rsidRPr="000925BE">
              <w:rPr>
                <w:rFonts w:ascii="Times New Roman" w:hAnsi="Times New Roman"/>
                <w:sz w:val="24"/>
                <w:szCs w:val="24"/>
              </w:rPr>
              <w:t xml:space="preserve"> </w:t>
            </w:r>
            <w:r w:rsidR="00581F2E" w:rsidRPr="000925BE">
              <w:rPr>
                <w:rFonts w:ascii="Times New Roman" w:hAnsi="Times New Roman"/>
                <w:sz w:val="24"/>
                <w:szCs w:val="24"/>
              </w:rPr>
              <w:t>L</w:t>
            </w:r>
            <w:r w:rsidRPr="000925BE">
              <w:rPr>
                <w:rFonts w:ascii="Times New Roman" w:hAnsi="Times New Roman"/>
                <w:bCs/>
                <w:iCs/>
                <w:sz w:val="24"/>
                <w:szCs w:val="24"/>
              </w:rPr>
              <w:t>aikytasi darbuotojų saugos ir sveikatos, asmens higienos, ergonomikos reikalavimų; tinkamai sutvarkyta darbo vieta, dezinfekuotos darbo priemonės.</w:t>
            </w:r>
            <w:r w:rsidR="00D14945" w:rsidRPr="000925BE">
              <w:rPr>
                <w:rFonts w:ascii="Times New Roman" w:hAnsi="Times New Roman"/>
                <w:bCs/>
                <w:iCs/>
                <w:sz w:val="24"/>
                <w:szCs w:val="24"/>
              </w:rPr>
              <w:t xml:space="preserve"> </w:t>
            </w:r>
          </w:p>
        </w:tc>
      </w:tr>
      <w:tr w:rsidR="001C7503" w:rsidRPr="000925BE" w14:paraId="1220F22A" w14:textId="77777777" w:rsidTr="00AF3498">
        <w:trPr>
          <w:trHeight w:val="57"/>
        </w:trPr>
        <w:tc>
          <w:tcPr>
            <w:tcW w:w="947" w:type="pct"/>
          </w:tcPr>
          <w:p w14:paraId="44E08681" w14:textId="77777777" w:rsidR="001C7503" w:rsidRPr="000925BE" w:rsidRDefault="001C7503" w:rsidP="00C32D61">
            <w:pPr>
              <w:pStyle w:val="2vidutinistinklelis1"/>
              <w:widowControl w:val="0"/>
            </w:pPr>
            <w:r w:rsidRPr="000925BE">
              <w:t>Reikalavimai mokymui skirtiems metodiniams ir materialiesiems ištekliams</w:t>
            </w:r>
          </w:p>
        </w:tc>
        <w:tc>
          <w:tcPr>
            <w:tcW w:w="4053" w:type="pct"/>
            <w:gridSpan w:val="2"/>
          </w:tcPr>
          <w:p w14:paraId="7494EE75" w14:textId="77777777" w:rsidR="001C7503" w:rsidRPr="000925BE" w:rsidRDefault="001C7503"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Mokymo(si) medžiaga:</w:t>
            </w:r>
          </w:p>
          <w:p w14:paraId="473A5D16" w14:textId="051207A6" w:rsidR="0095729F" w:rsidRPr="000925BE" w:rsidRDefault="0095729F" w:rsidP="00C32D61">
            <w:pPr>
              <w:pStyle w:val="Sraopastraipa"/>
              <w:widowControl w:val="0"/>
              <w:numPr>
                <w:ilvl w:val="0"/>
                <w:numId w:val="2"/>
              </w:numPr>
              <w:spacing w:after="0" w:line="240" w:lineRule="auto"/>
              <w:ind w:left="0" w:firstLine="0"/>
              <w:rPr>
                <w:rFonts w:ascii="Times New Roman" w:hAnsi="Times New Roman"/>
                <w:sz w:val="24"/>
                <w:szCs w:val="24"/>
              </w:rPr>
            </w:pPr>
            <w:r w:rsidRPr="000925BE">
              <w:rPr>
                <w:rFonts w:ascii="Times New Roman" w:hAnsi="Times New Roman"/>
                <w:sz w:val="24"/>
                <w:szCs w:val="24"/>
              </w:rPr>
              <w:t>Vadovėliai ir kita mokomoji medžiaga</w:t>
            </w:r>
          </w:p>
          <w:p w14:paraId="6D597170" w14:textId="7888B52D" w:rsidR="00FC4FBD" w:rsidRPr="000925BE" w:rsidRDefault="00FC4FBD"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Anatomijos užduotys</w:t>
            </w:r>
          </w:p>
          <w:p w14:paraId="1AC22C75" w14:textId="77777777" w:rsidR="004852EA" w:rsidRPr="000925BE" w:rsidRDefault="004852EA"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Medicininė dokumentacija</w:t>
            </w:r>
          </w:p>
          <w:p w14:paraId="11351D03" w14:textId="1726DBDF" w:rsidR="004852EA" w:rsidRPr="000925BE" w:rsidRDefault="00725774"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Psichologinės paramos užduočių scenarijai</w:t>
            </w:r>
          </w:p>
          <w:p w14:paraId="140991CD" w14:textId="77777777" w:rsidR="001C7503" w:rsidRPr="000925BE" w:rsidRDefault="001C7503"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Mokymo(si) priemonės:</w:t>
            </w:r>
          </w:p>
          <w:p w14:paraId="4E2B2DDA" w14:textId="77777777" w:rsidR="001C7503" w:rsidRPr="000925BE" w:rsidRDefault="001C7503"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Techninės priemonės mokymo(si) medžiagai iliustruoti, vizualizuoti, pristatyti</w:t>
            </w:r>
          </w:p>
          <w:p w14:paraId="698AEFDD" w14:textId="1DC859B5" w:rsidR="001C7503" w:rsidRPr="000925BE" w:rsidRDefault="001C7503"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Žmogaus kūno ir jo sistemų modeliai ir muliažai, plakatai</w:t>
            </w:r>
          </w:p>
        </w:tc>
      </w:tr>
      <w:tr w:rsidR="001C7503" w:rsidRPr="000925BE" w14:paraId="71316CDD" w14:textId="77777777" w:rsidTr="00AF3498">
        <w:trPr>
          <w:trHeight w:val="57"/>
        </w:trPr>
        <w:tc>
          <w:tcPr>
            <w:tcW w:w="947" w:type="pct"/>
          </w:tcPr>
          <w:p w14:paraId="14F6F8EC" w14:textId="3DA6B676" w:rsidR="001C7503" w:rsidRPr="000925BE" w:rsidRDefault="001C7503" w:rsidP="00C32D61">
            <w:pPr>
              <w:pStyle w:val="2vidutinistinklelis1"/>
              <w:widowControl w:val="0"/>
            </w:pPr>
            <w:r w:rsidRPr="000925BE">
              <w:t>Reikalavimai teorinio ir praktinio mokymo vietai</w:t>
            </w:r>
          </w:p>
        </w:tc>
        <w:tc>
          <w:tcPr>
            <w:tcW w:w="4053" w:type="pct"/>
            <w:gridSpan w:val="2"/>
          </w:tcPr>
          <w:p w14:paraId="10209F72" w14:textId="786D8948" w:rsidR="001C7503" w:rsidRPr="000925BE" w:rsidRDefault="00BF4FFF" w:rsidP="00C32D61">
            <w:pPr>
              <w:pStyle w:val="Betarp"/>
              <w:widowControl w:val="0"/>
            </w:pPr>
            <w:r w:rsidRPr="000925BE">
              <w:t xml:space="preserve">Klasė ar kita mokymui(si) pritaikyta patalpa su techninėmis priemonėmis </w:t>
            </w:r>
            <w:r w:rsidR="001C7503" w:rsidRPr="000925BE">
              <w:t>(kompiuteriu, vaizdo projektoriumi) mokymo(si) medžiagai pateikti.</w:t>
            </w:r>
          </w:p>
          <w:p w14:paraId="61B82A08" w14:textId="5333D06C" w:rsidR="00223524" w:rsidRPr="000925BE" w:rsidRDefault="00223524" w:rsidP="00C32D61">
            <w:pPr>
              <w:pStyle w:val="Betarp"/>
              <w:widowControl w:val="0"/>
            </w:pPr>
            <w:r w:rsidRPr="000925BE">
              <w:t>Praktinio mokymo klasė (patalpa), aprūpinta</w:t>
            </w:r>
            <w:r w:rsidR="003458C9" w:rsidRPr="000925BE">
              <w:t xml:space="preserve"> anatomijos atlasais ir anatomijos užduotimis praktiniam darbui.</w:t>
            </w:r>
          </w:p>
        </w:tc>
      </w:tr>
      <w:tr w:rsidR="001C7503" w:rsidRPr="000925BE" w14:paraId="133D3039" w14:textId="77777777" w:rsidTr="00AF3498">
        <w:trPr>
          <w:trHeight w:val="57"/>
        </w:trPr>
        <w:tc>
          <w:tcPr>
            <w:tcW w:w="947" w:type="pct"/>
          </w:tcPr>
          <w:p w14:paraId="102A5313" w14:textId="77777777" w:rsidR="001C7503" w:rsidRPr="000925BE" w:rsidRDefault="001C7503" w:rsidP="00C32D61">
            <w:pPr>
              <w:pStyle w:val="2vidutinistinklelis1"/>
              <w:widowControl w:val="0"/>
            </w:pPr>
            <w:r w:rsidRPr="000925BE">
              <w:t>Reikalavimai mokytojo dalykiniam pasirengimui (dalykinei kvalifikacijai)</w:t>
            </w:r>
          </w:p>
        </w:tc>
        <w:tc>
          <w:tcPr>
            <w:tcW w:w="4053" w:type="pct"/>
            <w:gridSpan w:val="2"/>
          </w:tcPr>
          <w:p w14:paraId="42C1ABE3" w14:textId="77777777" w:rsidR="001C7503" w:rsidRPr="000925BE" w:rsidRDefault="001C7503" w:rsidP="00C32D61">
            <w:pPr>
              <w:pStyle w:val="Betarp"/>
              <w:widowControl w:val="0"/>
            </w:pPr>
            <w:r w:rsidRPr="000925BE">
              <w:t>Modulį gali vesti mokytojas, turintis:</w:t>
            </w:r>
          </w:p>
          <w:p w14:paraId="1AEBEED8" w14:textId="77777777" w:rsidR="001C7503" w:rsidRPr="000925BE" w:rsidRDefault="001C7503" w:rsidP="00C32D61">
            <w:pPr>
              <w:pStyle w:val="Betarp"/>
              <w:widowControl w:val="0"/>
            </w:pPr>
            <w:r w:rsidRPr="000925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AB1777D" w14:textId="7C7DBD7D" w:rsidR="001C7503" w:rsidRPr="000925BE" w:rsidRDefault="001C7503" w:rsidP="00C32D61">
            <w:pPr>
              <w:pStyle w:val="Betarp"/>
              <w:widowControl w:val="0"/>
            </w:pPr>
            <w:r w:rsidRPr="000925BE">
              <w:t>2) paramediko ar lygiavertę kvalifikaciją (išsilavinimą) arba ne mažesnę kaip 3 metų paramediko profesinės veiklos patirtį;</w:t>
            </w:r>
          </w:p>
          <w:p w14:paraId="6836A3F7" w14:textId="24F5AC8E" w:rsidR="001C7503" w:rsidRPr="000925BE" w:rsidRDefault="001C7503" w:rsidP="00C32D61">
            <w:pPr>
              <w:pStyle w:val="Betarp"/>
              <w:widowControl w:val="0"/>
            </w:pPr>
            <w:r w:rsidRPr="000925BE">
              <w:t xml:space="preserve">3) </w:t>
            </w:r>
            <w:r w:rsidR="008D3823" w:rsidRPr="000925BE">
              <w:t>atskiras specializuotas temas gali dėstyti mokytojas, turintis medicinos ar visuomenės sveikatos, ar slaugos ir akušerijos, ar reabilitacijos, ar psichologijos studijų krypčių, ar lygiavertį išsilavinimą.</w:t>
            </w:r>
          </w:p>
        </w:tc>
      </w:tr>
    </w:tbl>
    <w:p w14:paraId="7233A04D" w14:textId="77777777" w:rsidR="001368F1" w:rsidRPr="00F16463" w:rsidRDefault="001368F1" w:rsidP="00C32D61">
      <w:pPr>
        <w:widowControl w:val="0"/>
        <w:spacing w:after="0" w:line="240" w:lineRule="auto"/>
        <w:rPr>
          <w:rFonts w:ascii="Times New Roman" w:hAnsi="Times New Roman"/>
          <w:bCs/>
          <w:sz w:val="24"/>
          <w:szCs w:val="24"/>
        </w:rPr>
      </w:pPr>
    </w:p>
    <w:p w14:paraId="4199AC59" w14:textId="77777777" w:rsidR="001368F1" w:rsidRPr="00F16463" w:rsidRDefault="001368F1" w:rsidP="00C32D61">
      <w:pPr>
        <w:widowControl w:val="0"/>
        <w:spacing w:after="0" w:line="240" w:lineRule="auto"/>
        <w:rPr>
          <w:rFonts w:ascii="Times New Roman" w:hAnsi="Times New Roman"/>
          <w:bCs/>
          <w:sz w:val="24"/>
          <w:szCs w:val="24"/>
        </w:rPr>
      </w:pPr>
    </w:p>
    <w:p w14:paraId="3ABE2AE4" w14:textId="77777777" w:rsidR="009F239D" w:rsidRPr="000925BE" w:rsidRDefault="009F239D" w:rsidP="00C32D61">
      <w:pPr>
        <w:widowControl w:val="0"/>
        <w:spacing w:after="0" w:line="240" w:lineRule="auto"/>
        <w:rPr>
          <w:rFonts w:ascii="Times New Roman" w:hAnsi="Times New Roman"/>
          <w:b/>
          <w:bCs/>
          <w:sz w:val="24"/>
          <w:szCs w:val="24"/>
        </w:rPr>
      </w:pPr>
      <w:r w:rsidRPr="000925BE">
        <w:rPr>
          <w:rFonts w:ascii="Times New Roman" w:hAnsi="Times New Roman"/>
          <w:b/>
          <w:bCs/>
          <w:sz w:val="24"/>
          <w:szCs w:val="24"/>
        </w:rPr>
        <w:t>Modulio pavadinimas – „</w:t>
      </w:r>
      <w:r w:rsidRPr="000925BE">
        <w:rPr>
          <w:rFonts w:ascii="Times New Roman" w:hAnsi="Times New Roman"/>
          <w:b/>
          <w:sz w:val="24"/>
          <w:szCs w:val="24"/>
        </w:rPr>
        <w:t>Pirmosios pagalbos teikimas</w:t>
      </w:r>
      <w:r w:rsidRPr="000925BE">
        <w:rPr>
          <w:rFonts w:ascii="Times New Roman" w:hAnsi="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9F239D" w:rsidRPr="000925BE" w14:paraId="38FD9751" w14:textId="77777777" w:rsidTr="00AF3498">
        <w:trPr>
          <w:trHeight w:val="57"/>
        </w:trPr>
        <w:tc>
          <w:tcPr>
            <w:tcW w:w="947" w:type="pct"/>
          </w:tcPr>
          <w:p w14:paraId="2C8036C9" w14:textId="77777777" w:rsidR="009F239D" w:rsidRPr="000925BE" w:rsidRDefault="009F239D" w:rsidP="00C32D61">
            <w:pPr>
              <w:pStyle w:val="Betarp"/>
              <w:widowControl w:val="0"/>
            </w:pPr>
            <w:r w:rsidRPr="000925BE">
              <w:t>Valstybinis kodas</w:t>
            </w:r>
          </w:p>
        </w:tc>
        <w:tc>
          <w:tcPr>
            <w:tcW w:w="4053" w:type="pct"/>
            <w:gridSpan w:val="2"/>
          </w:tcPr>
          <w:p w14:paraId="4DC27B36" w14:textId="4345C5AB" w:rsidR="009F239D" w:rsidRPr="000925BE" w:rsidRDefault="00AF3498" w:rsidP="00C32D61">
            <w:pPr>
              <w:pStyle w:val="Betarp"/>
              <w:widowControl w:val="0"/>
            </w:pPr>
            <w:r w:rsidRPr="000925BE">
              <w:t>409140002</w:t>
            </w:r>
          </w:p>
        </w:tc>
      </w:tr>
      <w:tr w:rsidR="009F239D" w:rsidRPr="000925BE" w14:paraId="428D8D39" w14:textId="77777777" w:rsidTr="00AF3498">
        <w:trPr>
          <w:trHeight w:val="57"/>
        </w:trPr>
        <w:tc>
          <w:tcPr>
            <w:tcW w:w="947" w:type="pct"/>
          </w:tcPr>
          <w:p w14:paraId="73A2C9F3" w14:textId="77777777" w:rsidR="009F239D" w:rsidRPr="000925BE" w:rsidRDefault="009F239D" w:rsidP="00C32D61">
            <w:pPr>
              <w:pStyle w:val="Betarp"/>
              <w:widowControl w:val="0"/>
            </w:pPr>
            <w:r w:rsidRPr="000925BE">
              <w:t>Modulio LTKS lygis</w:t>
            </w:r>
          </w:p>
        </w:tc>
        <w:tc>
          <w:tcPr>
            <w:tcW w:w="4053" w:type="pct"/>
            <w:gridSpan w:val="2"/>
          </w:tcPr>
          <w:p w14:paraId="472A7313" w14:textId="77777777" w:rsidR="009F239D" w:rsidRPr="000925BE" w:rsidRDefault="009F239D" w:rsidP="00C32D61">
            <w:pPr>
              <w:pStyle w:val="Betarp"/>
              <w:widowControl w:val="0"/>
            </w:pPr>
            <w:r w:rsidRPr="000925BE">
              <w:t>IV</w:t>
            </w:r>
          </w:p>
        </w:tc>
      </w:tr>
      <w:tr w:rsidR="009F239D" w:rsidRPr="000925BE" w14:paraId="43288108" w14:textId="77777777" w:rsidTr="00AF3498">
        <w:trPr>
          <w:trHeight w:val="57"/>
        </w:trPr>
        <w:tc>
          <w:tcPr>
            <w:tcW w:w="947" w:type="pct"/>
          </w:tcPr>
          <w:p w14:paraId="4B6F9E12" w14:textId="77777777" w:rsidR="009F239D" w:rsidRPr="000925BE" w:rsidRDefault="009F239D" w:rsidP="00C32D61">
            <w:pPr>
              <w:pStyle w:val="Betarp"/>
              <w:widowControl w:val="0"/>
            </w:pPr>
            <w:r w:rsidRPr="000925BE">
              <w:t>Apimtis mokymosi kreditais</w:t>
            </w:r>
          </w:p>
        </w:tc>
        <w:tc>
          <w:tcPr>
            <w:tcW w:w="4053" w:type="pct"/>
            <w:gridSpan w:val="2"/>
          </w:tcPr>
          <w:p w14:paraId="140FF4A1" w14:textId="5C660E3C" w:rsidR="009F239D" w:rsidRPr="000925BE" w:rsidRDefault="009F239D" w:rsidP="00C32D61">
            <w:pPr>
              <w:pStyle w:val="Betarp"/>
              <w:widowControl w:val="0"/>
            </w:pPr>
            <w:r w:rsidRPr="000925BE">
              <w:t>20</w:t>
            </w:r>
          </w:p>
        </w:tc>
      </w:tr>
      <w:tr w:rsidR="009F239D" w:rsidRPr="000925BE" w14:paraId="475773F5" w14:textId="77777777" w:rsidTr="00AF3498">
        <w:trPr>
          <w:trHeight w:val="57"/>
        </w:trPr>
        <w:tc>
          <w:tcPr>
            <w:tcW w:w="947" w:type="pct"/>
          </w:tcPr>
          <w:p w14:paraId="03EAE0C2" w14:textId="77777777" w:rsidR="009F239D" w:rsidRPr="000925BE" w:rsidRDefault="009F239D" w:rsidP="00C32D61">
            <w:pPr>
              <w:pStyle w:val="Betarp"/>
              <w:widowControl w:val="0"/>
            </w:pPr>
            <w:r w:rsidRPr="000925BE">
              <w:t>Asmens pasirengimo mokytis modulyje reikalavimai (jei taikoma)</w:t>
            </w:r>
          </w:p>
        </w:tc>
        <w:tc>
          <w:tcPr>
            <w:tcW w:w="4053" w:type="pct"/>
            <w:gridSpan w:val="2"/>
          </w:tcPr>
          <w:p w14:paraId="3F75AE45" w14:textId="5698BE23" w:rsidR="001368F1" w:rsidRPr="000925BE" w:rsidRDefault="001368F1" w:rsidP="00C32D61">
            <w:pPr>
              <w:pStyle w:val="Betarp"/>
              <w:widowControl w:val="0"/>
              <w:rPr>
                <w:i/>
              </w:rPr>
            </w:pPr>
            <w:r w:rsidRPr="000925BE">
              <w:rPr>
                <w:i/>
              </w:rPr>
              <w:t>Baigtas šis modulis:</w:t>
            </w:r>
          </w:p>
          <w:p w14:paraId="64BD2593" w14:textId="1028F55F" w:rsidR="009F239D" w:rsidRPr="000925BE" w:rsidRDefault="009F239D" w:rsidP="00C32D61">
            <w:pPr>
              <w:pStyle w:val="Betarp"/>
              <w:widowControl w:val="0"/>
            </w:pPr>
            <w:r w:rsidRPr="000925BE">
              <w:t>Kompleksinis žmogaus kūno vertinimas ir komunikacija</w:t>
            </w:r>
          </w:p>
        </w:tc>
      </w:tr>
      <w:tr w:rsidR="009F239D" w:rsidRPr="000925BE" w14:paraId="5E3004D3" w14:textId="77777777" w:rsidTr="00B11643">
        <w:trPr>
          <w:trHeight w:val="57"/>
        </w:trPr>
        <w:tc>
          <w:tcPr>
            <w:tcW w:w="947" w:type="pct"/>
            <w:shd w:val="clear" w:color="auto" w:fill="D9D9D9" w:themeFill="background1" w:themeFillShade="D9"/>
          </w:tcPr>
          <w:p w14:paraId="01086C01" w14:textId="77777777" w:rsidR="009F239D" w:rsidRPr="000925BE" w:rsidRDefault="009F239D" w:rsidP="00C32D61">
            <w:pPr>
              <w:pStyle w:val="Betarp"/>
              <w:widowControl w:val="0"/>
              <w:rPr>
                <w:bCs/>
                <w:iCs/>
              </w:rPr>
            </w:pPr>
            <w:r w:rsidRPr="000925BE">
              <w:t>Kompetencijos</w:t>
            </w:r>
          </w:p>
        </w:tc>
        <w:tc>
          <w:tcPr>
            <w:tcW w:w="1174" w:type="pct"/>
            <w:shd w:val="clear" w:color="auto" w:fill="D9D9D9" w:themeFill="background1" w:themeFillShade="D9"/>
          </w:tcPr>
          <w:p w14:paraId="3B24085A" w14:textId="77777777" w:rsidR="009F239D" w:rsidRPr="000925BE" w:rsidRDefault="009F239D" w:rsidP="00C32D61">
            <w:pPr>
              <w:pStyle w:val="Betarp"/>
              <w:widowControl w:val="0"/>
              <w:rPr>
                <w:bCs/>
                <w:iCs/>
              </w:rPr>
            </w:pPr>
            <w:r w:rsidRPr="000925BE">
              <w:rPr>
                <w:bCs/>
                <w:iCs/>
              </w:rPr>
              <w:t>Mokymosi rezultatai</w:t>
            </w:r>
          </w:p>
        </w:tc>
        <w:tc>
          <w:tcPr>
            <w:tcW w:w="2879" w:type="pct"/>
            <w:shd w:val="clear" w:color="auto" w:fill="D9D9D9" w:themeFill="background1" w:themeFillShade="D9"/>
          </w:tcPr>
          <w:p w14:paraId="7061420E" w14:textId="77777777" w:rsidR="009F239D" w:rsidRPr="000925BE" w:rsidRDefault="009F239D" w:rsidP="00C32D61">
            <w:pPr>
              <w:pStyle w:val="Betarp"/>
              <w:widowControl w:val="0"/>
              <w:rPr>
                <w:bCs/>
                <w:iCs/>
              </w:rPr>
            </w:pPr>
            <w:r w:rsidRPr="000925BE">
              <w:rPr>
                <w:bCs/>
                <w:iCs/>
              </w:rPr>
              <w:t>Rekomenduojamas turinys mokymosi rezultatams pasiekti</w:t>
            </w:r>
          </w:p>
        </w:tc>
      </w:tr>
      <w:tr w:rsidR="00381A69" w:rsidRPr="000925BE" w14:paraId="0E364DDD" w14:textId="77777777" w:rsidTr="00B11643">
        <w:trPr>
          <w:trHeight w:val="57"/>
        </w:trPr>
        <w:tc>
          <w:tcPr>
            <w:tcW w:w="947" w:type="pct"/>
            <w:vMerge w:val="restart"/>
          </w:tcPr>
          <w:p w14:paraId="733608A9" w14:textId="0E59FC28" w:rsidR="00381A69" w:rsidRPr="000925BE" w:rsidRDefault="00381A69" w:rsidP="00C32D61">
            <w:pPr>
              <w:pStyle w:val="Betarp"/>
              <w:widowControl w:val="0"/>
            </w:pPr>
            <w:r w:rsidRPr="000925BE">
              <w:t>1. Teikti pirmąją pagalbą.</w:t>
            </w:r>
          </w:p>
        </w:tc>
        <w:tc>
          <w:tcPr>
            <w:tcW w:w="1174" w:type="pct"/>
          </w:tcPr>
          <w:p w14:paraId="7AF73ED1" w14:textId="4D8301E0" w:rsidR="00381A69" w:rsidRPr="000925BE" w:rsidRDefault="00381A69" w:rsidP="00C32D61">
            <w:pPr>
              <w:pStyle w:val="Betarp"/>
              <w:widowControl w:val="0"/>
              <w:numPr>
                <w:ilvl w:val="1"/>
                <w:numId w:val="12"/>
              </w:numPr>
              <w:ind w:left="0" w:firstLine="0"/>
            </w:pPr>
            <w:r w:rsidRPr="000925BE">
              <w:t>Išmanyti pirmosios pagalbos suteikimo eiliškumą.</w:t>
            </w:r>
          </w:p>
        </w:tc>
        <w:tc>
          <w:tcPr>
            <w:tcW w:w="2879" w:type="pct"/>
          </w:tcPr>
          <w:p w14:paraId="138E0448" w14:textId="77777777" w:rsidR="00381A69" w:rsidRPr="000925BE" w:rsidRDefault="00381A69" w:rsidP="00C32D61">
            <w:pPr>
              <w:pStyle w:val="Betarp"/>
              <w:widowControl w:val="0"/>
              <w:rPr>
                <w:b/>
                <w:i/>
              </w:rPr>
            </w:pPr>
            <w:r w:rsidRPr="000925BE">
              <w:rPr>
                <w:b/>
              </w:rPr>
              <w:t xml:space="preserve">Tema. </w:t>
            </w:r>
            <w:r w:rsidRPr="000925BE">
              <w:rPr>
                <w:b/>
                <w:i/>
              </w:rPr>
              <w:t>Pirmosios pagalbos teikimo raida</w:t>
            </w:r>
          </w:p>
          <w:p w14:paraId="4A46F288" w14:textId="77777777" w:rsidR="00381A69" w:rsidRPr="000925BE" w:rsidRDefault="00381A69" w:rsidP="00C32D61">
            <w:pPr>
              <w:pStyle w:val="Betarp"/>
              <w:widowControl w:val="0"/>
              <w:numPr>
                <w:ilvl w:val="0"/>
                <w:numId w:val="23"/>
              </w:numPr>
              <w:ind w:left="0" w:firstLine="0"/>
            </w:pPr>
            <w:r w:rsidRPr="000925BE">
              <w:t>Pirmosios pagalbos apibrėžimas ir tikslai</w:t>
            </w:r>
          </w:p>
          <w:p w14:paraId="1ED323F9" w14:textId="77777777" w:rsidR="00381A69" w:rsidRPr="000925BE" w:rsidRDefault="00381A69" w:rsidP="00C32D61">
            <w:pPr>
              <w:pStyle w:val="Betarp"/>
              <w:widowControl w:val="0"/>
              <w:numPr>
                <w:ilvl w:val="0"/>
                <w:numId w:val="23"/>
              </w:numPr>
              <w:ind w:left="0" w:firstLine="0"/>
            </w:pPr>
            <w:r w:rsidRPr="000925BE">
              <w:t>Pirmosios pagalbos galimi veiksmai</w:t>
            </w:r>
          </w:p>
          <w:p w14:paraId="2517D5C2" w14:textId="77777777" w:rsidR="00381A69" w:rsidRPr="000925BE" w:rsidRDefault="00381A69" w:rsidP="00C32D61">
            <w:pPr>
              <w:pStyle w:val="Betarp"/>
              <w:widowControl w:val="0"/>
              <w:numPr>
                <w:ilvl w:val="0"/>
                <w:numId w:val="23"/>
              </w:numPr>
              <w:ind w:left="0" w:firstLine="0"/>
            </w:pPr>
            <w:r w:rsidRPr="000925BE">
              <w:lastRenderedPageBreak/>
              <w:t>Pasirengimas pirmosios pagalbos teikimui</w:t>
            </w:r>
          </w:p>
          <w:p w14:paraId="1E704633" w14:textId="77777777" w:rsidR="00381A69" w:rsidRPr="000925BE" w:rsidRDefault="00381A69" w:rsidP="00C32D61">
            <w:pPr>
              <w:pStyle w:val="Betarp"/>
              <w:widowControl w:val="0"/>
              <w:rPr>
                <w:b/>
                <w:i/>
              </w:rPr>
            </w:pPr>
            <w:r w:rsidRPr="000925BE">
              <w:rPr>
                <w:b/>
              </w:rPr>
              <w:t>Tema.</w:t>
            </w:r>
            <w:r w:rsidRPr="000925BE">
              <w:rPr>
                <w:b/>
                <w:i/>
              </w:rPr>
              <w:t xml:space="preserve"> Veiksmai vykstant į įvykio vietą, situacijos ir saugumo vertinimas</w:t>
            </w:r>
          </w:p>
          <w:p w14:paraId="5441DA62" w14:textId="77777777" w:rsidR="00381A69" w:rsidRPr="000925BE" w:rsidRDefault="00381A69" w:rsidP="00C32D61">
            <w:pPr>
              <w:pStyle w:val="Betarp"/>
              <w:widowControl w:val="0"/>
              <w:numPr>
                <w:ilvl w:val="0"/>
                <w:numId w:val="7"/>
              </w:numPr>
              <w:ind w:left="0" w:firstLine="0"/>
              <w:rPr>
                <w:bCs/>
                <w:iCs/>
              </w:rPr>
            </w:pPr>
            <w:r w:rsidRPr="000925BE">
              <w:rPr>
                <w:bCs/>
                <w:iCs/>
              </w:rPr>
              <w:t>Veiksmai vykstant į įvykio vietą</w:t>
            </w:r>
          </w:p>
          <w:p w14:paraId="5C32DDC5" w14:textId="77777777" w:rsidR="00FC6CCC" w:rsidRPr="000925BE" w:rsidRDefault="00381A69" w:rsidP="00C32D61">
            <w:pPr>
              <w:pStyle w:val="Betarp"/>
              <w:widowControl w:val="0"/>
              <w:numPr>
                <w:ilvl w:val="0"/>
                <w:numId w:val="7"/>
              </w:numPr>
              <w:ind w:left="0" w:firstLine="0"/>
              <w:rPr>
                <w:bCs/>
                <w:iCs/>
              </w:rPr>
            </w:pPr>
            <w:r w:rsidRPr="000925BE">
              <w:rPr>
                <w:bCs/>
                <w:iCs/>
              </w:rPr>
              <w:t>Situacijos įvertinimas</w:t>
            </w:r>
          </w:p>
          <w:p w14:paraId="773742EB" w14:textId="67810893" w:rsidR="00381A69" w:rsidRPr="000925BE" w:rsidRDefault="00381A69" w:rsidP="00C32D61">
            <w:pPr>
              <w:pStyle w:val="Betarp"/>
              <w:widowControl w:val="0"/>
              <w:numPr>
                <w:ilvl w:val="0"/>
                <w:numId w:val="7"/>
              </w:numPr>
              <w:ind w:left="0" w:firstLine="0"/>
            </w:pPr>
            <w:r w:rsidRPr="000925BE">
              <w:rPr>
                <w:bCs/>
                <w:iCs/>
              </w:rPr>
              <w:t>Saugumo ir savisaugos</w:t>
            </w:r>
            <w:r w:rsidRPr="000925BE">
              <w:t xml:space="preserve"> užtikrinimas įvykio vietoje</w:t>
            </w:r>
          </w:p>
          <w:p w14:paraId="1E0F18D9" w14:textId="77777777" w:rsidR="00381A69" w:rsidRPr="000925BE" w:rsidRDefault="00381A69" w:rsidP="00C32D61">
            <w:pPr>
              <w:pStyle w:val="Betarp"/>
              <w:widowControl w:val="0"/>
              <w:rPr>
                <w:b/>
                <w:i/>
              </w:rPr>
            </w:pPr>
            <w:r w:rsidRPr="000925BE">
              <w:rPr>
                <w:b/>
              </w:rPr>
              <w:t>Tema.</w:t>
            </w:r>
            <w:r w:rsidRPr="000925BE">
              <w:rPr>
                <w:b/>
                <w:i/>
              </w:rPr>
              <w:t xml:space="preserve"> Paciento apžiūra ir sveikatos būklės vertinimas</w:t>
            </w:r>
          </w:p>
          <w:p w14:paraId="1AE6AA99" w14:textId="77777777" w:rsidR="00FC6CCC" w:rsidRPr="000925BE" w:rsidRDefault="00381A69" w:rsidP="00C32D61">
            <w:pPr>
              <w:pStyle w:val="Betarp"/>
              <w:widowControl w:val="0"/>
              <w:numPr>
                <w:ilvl w:val="0"/>
                <w:numId w:val="7"/>
              </w:numPr>
              <w:ind w:left="0" w:firstLine="0"/>
              <w:rPr>
                <w:bCs/>
                <w:iCs/>
              </w:rPr>
            </w:pPr>
            <w:r w:rsidRPr="000925BE">
              <w:rPr>
                <w:bCs/>
                <w:iCs/>
              </w:rPr>
              <w:t>Paciento apžiūra</w:t>
            </w:r>
          </w:p>
          <w:p w14:paraId="5C47603E" w14:textId="2672BDC3" w:rsidR="00381A69" w:rsidRPr="000925BE" w:rsidRDefault="00381A69" w:rsidP="00C32D61">
            <w:pPr>
              <w:pStyle w:val="Betarp"/>
              <w:widowControl w:val="0"/>
              <w:numPr>
                <w:ilvl w:val="0"/>
                <w:numId w:val="7"/>
              </w:numPr>
              <w:ind w:left="0" w:firstLine="0"/>
            </w:pPr>
            <w:r w:rsidRPr="000925BE">
              <w:rPr>
                <w:bCs/>
                <w:iCs/>
              </w:rPr>
              <w:t>Sveikatos</w:t>
            </w:r>
            <w:r w:rsidRPr="000925BE">
              <w:t xml:space="preserve"> būklės vertinimas</w:t>
            </w:r>
          </w:p>
          <w:p w14:paraId="39441273" w14:textId="77777777" w:rsidR="00381A69" w:rsidRPr="000925BE" w:rsidRDefault="00381A69" w:rsidP="00C32D61">
            <w:pPr>
              <w:pStyle w:val="Betarp"/>
              <w:widowControl w:val="0"/>
              <w:rPr>
                <w:b/>
                <w:i/>
              </w:rPr>
            </w:pPr>
            <w:r w:rsidRPr="000925BE">
              <w:rPr>
                <w:b/>
              </w:rPr>
              <w:t>Tema.</w:t>
            </w:r>
            <w:r w:rsidRPr="000925BE">
              <w:rPr>
                <w:b/>
                <w:i/>
              </w:rPr>
              <w:t xml:space="preserve"> Medžiagos ir priemonės teikiant pirmą pagalbą</w:t>
            </w:r>
          </w:p>
          <w:p w14:paraId="03849D26" w14:textId="77777777" w:rsidR="00381A69" w:rsidRPr="000925BE" w:rsidRDefault="00381A69" w:rsidP="00C32D61">
            <w:pPr>
              <w:pStyle w:val="Betarp"/>
              <w:widowControl w:val="0"/>
              <w:numPr>
                <w:ilvl w:val="0"/>
                <w:numId w:val="7"/>
              </w:numPr>
              <w:ind w:left="0" w:firstLine="0"/>
              <w:rPr>
                <w:bCs/>
                <w:iCs/>
              </w:rPr>
            </w:pPr>
            <w:r w:rsidRPr="000925BE">
              <w:rPr>
                <w:bCs/>
                <w:iCs/>
              </w:rPr>
              <w:t>Pirmosios pagalbos priemonės, jų naudojimo metodai</w:t>
            </w:r>
          </w:p>
          <w:p w14:paraId="118D6657" w14:textId="77777777" w:rsidR="00381A69" w:rsidRPr="000925BE" w:rsidRDefault="00381A69" w:rsidP="00C32D61">
            <w:pPr>
              <w:pStyle w:val="Betarp"/>
              <w:widowControl w:val="0"/>
              <w:numPr>
                <w:ilvl w:val="0"/>
                <w:numId w:val="7"/>
              </w:numPr>
              <w:ind w:left="0" w:firstLine="0"/>
              <w:rPr>
                <w:bCs/>
                <w:iCs/>
              </w:rPr>
            </w:pPr>
            <w:r w:rsidRPr="000925BE">
              <w:rPr>
                <w:bCs/>
                <w:iCs/>
              </w:rPr>
              <w:t>Pirmos pagalbos vaistinėlė</w:t>
            </w:r>
          </w:p>
          <w:p w14:paraId="69EEEE3B" w14:textId="789BDF89" w:rsidR="00381A69" w:rsidRPr="000925BE" w:rsidRDefault="00381A69" w:rsidP="00C32D61">
            <w:pPr>
              <w:pStyle w:val="Betarp"/>
              <w:widowControl w:val="0"/>
              <w:numPr>
                <w:ilvl w:val="0"/>
                <w:numId w:val="7"/>
              </w:numPr>
              <w:ind w:left="0" w:firstLine="0"/>
            </w:pPr>
            <w:r w:rsidRPr="000925BE">
              <w:rPr>
                <w:bCs/>
                <w:iCs/>
              </w:rPr>
              <w:t>Priemonės</w:t>
            </w:r>
            <w:r w:rsidRPr="000925BE">
              <w:t xml:space="preserve"> esančios aplinkoje</w:t>
            </w:r>
          </w:p>
        </w:tc>
      </w:tr>
      <w:tr w:rsidR="00381A69" w:rsidRPr="000925BE" w14:paraId="2AC4F4FF" w14:textId="77777777" w:rsidTr="00B11643">
        <w:trPr>
          <w:trHeight w:val="57"/>
        </w:trPr>
        <w:tc>
          <w:tcPr>
            <w:tcW w:w="947" w:type="pct"/>
            <w:vMerge/>
          </w:tcPr>
          <w:p w14:paraId="1007DBAD" w14:textId="77777777" w:rsidR="00381A69" w:rsidRPr="000925BE" w:rsidRDefault="00381A69" w:rsidP="00C32D61">
            <w:pPr>
              <w:pStyle w:val="Betarp"/>
              <w:widowControl w:val="0"/>
            </w:pPr>
          </w:p>
        </w:tc>
        <w:tc>
          <w:tcPr>
            <w:tcW w:w="1174" w:type="pct"/>
          </w:tcPr>
          <w:p w14:paraId="18833073" w14:textId="77777777" w:rsidR="00381A69" w:rsidRPr="000925BE" w:rsidRDefault="00381A69" w:rsidP="00C32D61">
            <w:pPr>
              <w:pStyle w:val="Betarp"/>
              <w:widowControl w:val="0"/>
              <w:numPr>
                <w:ilvl w:val="1"/>
                <w:numId w:val="12"/>
              </w:numPr>
              <w:ind w:left="0" w:firstLine="0"/>
            </w:pPr>
            <w:r w:rsidRPr="000925BE">
              <w:t>Įvertinti pagrindinius paciento gyvybės požymius.</w:t>
            </w:r>
          </w:p>
        </w:tc>
        <w:tc>
          <w:tcPr>
            <w:tcW w:w="2879" w:type="pct"/>
          </w:tcPr>
          <w:p w14:paraId="72A4AEE1" w14:textId="77777777" w:rsidR="00381A69" w:rsidRPr="000925BE" w:rsidRDefault="00381A69" w:rsidP="00C32D61">
            <w:pPr>
              <w:pStyle w:val="Betarp"/>
              <w:widowControl w:val="0"/>
              <w:rPr>
                <w:b/>
                <w:bCs/>
                <w:i/>
                <w:iCs/>
              </w:rPr>
            </w:pPr>
            <w:r w:rsidRPr="000925BE">
              <w:rPr>
                <w:b/>
                <w:bCs/>
                <w:iCs/>
              </w:rPr>
              <w:t>Tema.</w:t>
            </w:r>
            <w:r w:rsidRPr="000925BE">
              <w:rPr>
                <w:b/>
                <w:bCs/>
                <w:i/>
                <w:iCs/>
              </w:rPr>
              <w:t xml:space="preserve"> Gyvybiškai svarbios funkcijos, mirties simptomai ir įvertinimas</w:t>
            </w:r>
          </w:p>
          <w:p w14:paraId="32D5D6B7" w14:textId="6304F1DC" w:rsidR="00381A69" w:rsidRPr="000925BE" w:rsidRDefault="00381A69" w:rsidP="00C32D61">
            <w:pPr>
              <w:pStyle w:val="Betarp"/>
              <w:widowControl w:val="0"/>
              <w:numPr>
                <w:ilvl w:val="0"/>
                <w:numId w:val="7"/>
              </w:numPr>
              <w:ind w:left="0" w:firstLine="0"/>
              <w:rPr>
                <w:bCs/>
                <w:iCs/>
              </w:rPr>
            </w:pPr>
            <w:r w:rsidRPr="000925BE">
              <w:rPr>
                <w:bCs/>
                <w:iCs/>
              </w:rPr>
              <w:t>Gyvybiškai svarbios funkcijos ir jų sutrikimai</w:t>
            </w:r>
          </w:p>
          <w:p w14:paraId="6497B343" w14:textId="3CC320F4" w:rsidR="00381A69" w:rsidRPr="000925BE" w:rsidRDefault="00381A69" w:rsidP="00C32D61">
            <w:pPr>
              <w:pStyle w:val="Betarp"/>
              <w:widowControl w:val="0"/>
              <w:numPr>
                <w:ilvl w:val="0"/>
                <w:numId w:val="7"/>
              </w:numPr>
              <w:ind w:left="0" w:firstLine="0"/>
              <w:rPr>
                <w:bCs/>
                <w:iCs/>
              </w:rPr>
            </w:pPr>
            <w:r w:rsidRPr="000925BE">
              <w:rPr>
                <w:bCs/>
                <w:iCs/>
              </w:rPr>
              <w:t>Klinikinės ir biologinės mirties simptomai ir įvertinimas</w:t>
            </w:r>
          </w:p>
        </w:tc>
      </w:tr>
      <w:tr w:rsidR="00381A69" w:rsidRPr="000925BE" w14:paraId="14286CB2" w14:textId="77777777" w:rsidTr="00B11643">
        <w:trPr>
          <w:trHeight w:val="57"/>
        </w:trPr>
        <w:tc>
          <w:tcPr>
            <w:tcW w:w="947" w:type="pct"/>
            <w:vMerge/>
          </w:tcPr>
          <w:p w14:paraId="60F7A470" w14:textId="77777777" w:rsidR="00381A69" w:rsidRPr="000925BE" w:rsidRDefault="00381A69" w:rsidP="00C32D61">
            <w:pPr>
              <w:pStyle w:val="Betarp"/>
              <w:widowControl w:val="0"/>
            </w:pPr>
          </w:p>
        </w:tc>
        <w:tc>
          <w:tcPr>
            <w:tcW w:w="1174" w:type="pct"/>
          </w:tcPr>
          <w:p w14:paraId="176C59AC" w14:textId="2D7F215A" w:rsidR="00381A69" w:rsidRPr="000925BE" w:rsidRDefault="00381A69" w:rsidP="00C32D61">
            <w:pPr>
              <w:pStyle w:val="Betarp"/>
              <w:widowControl w:val="0"/>
              <w:numPr>
                <w:ilvl w:val="1"/>
                <w:numId w:val="12"/>
              </w:numPr>
              <w:ind w:left="0" w:firstLine="0"/>
            </w:pPr>
            <w:r w:rsidRPr="000925BE">
              <w:t xml:space="preserve">Teikti pirmąją pagalbą užspringimo, nudegimo, kraujavimo bei </w:t>
            </w:r>
            <w:r w:rsidRPr="000925BE">
              <w:rPr>
                <w:bCs/>
                <w:iCs/>
              </w:rPr>
              <w:t xml:space="preserve">griaučių ir minkštųjų audinių sužalojimų </w:t>
            </w:r>
            <w:r w:rsidRPr="000925BE">
              <w:t>atvejais.</w:t>
            </w:r>
          </w:p>
        </w:tc>
        <w:tc>
          <w:tcPr>
            <w:tcW w:w="2879" w:type="pct"/>
          </w:tcPr>
          <w:p w14:paraId="32B8CE10" w14:textId="77777777" w:rsidR="00381A69" w:rsidRPr="000925BE" w:rsidRDefault="00381A69" w:rsidP="00C32D61">
            <w:pPr>
              <w:widowControl w:val="0"/>
              <w:spacing w:after="0" w:line="240" w:lineRule="auto"/>
              <w:rPr>
                <w:rFonts w:ascii="Times New Roman" w:hAnsi="Times New Roman"/>
                <w:b/>
                <w:bCs/>
                <w:i/>
                <w:iCs/>
                <w:sz w:val="24"/>
                <w:szCs w:val="24"/>
              </w:rPr>
            </w:pPr>
            <w:r w:rsidRPr="000925BE">
              <w:rPr>
                <w:rFonts w:ascii="Times New Roman" w:hAnsi="Times New Roman"/>
                <w:b/>
                <w:bCs/>
                <w:iCs/>
                <w:sz w:val="24"/>
                <w:szCs w:val="24"/>
              </w:rPr>
              <w:t>Tema.</w:t>
            </w:r>
            <w:r w:rsidRPr="000925BE">
              <w:rPr>
                <w:rFonts w:ascii="Times New Roman" w:hAnsi="Times New Roman"/>
                <w:b/>
                <w:bCs/>
                <w:i/>
                <w:iCs/>
                <w:sz w:val="24"/>
                <w:szCs w:val="24"/>
              </w:rPr>
              <w:t xml:space="preserve"> Pirmosios medicinos pagalbos teikimas</w:t>
            </w:r>
          </w:p>
          <w:p w14:paraId="76C60697" w14:textId="77777777" w:rsidR="00381A69" w:rsidRPr="000925BE" w:rsidRDefault="00381A69" w:rsidP="00C32D61">
            <w:pPr>
              <w:pStyle w:val="Betarp"/>
              <w:widowControl w:val="0"/>
              <w:numPr>
                <w:ilvl w:val="0"/>
                <w:numId w:val="7"/>
              </w:numPr>
              <w:ind w:left="0" w:firstLine="0"/>
              <w:rPr>
                <w:bCs/>
                <w:iCs/>
              </w:rPr>
            </w:pPr>
            <w:r w:rsidRPr="000925BE">
              <w:rPr>
                <w:bCs/>
                <w:iCs/>
              </w:rPr>
              <w:t>Kraujavimas</w:t>
            </w:r>
          </w:p>
          <w:p w14:paraId="25F7B356" w14:textId="77777777" w:rsidR="00381A69" w:rsidRPr="000925BE" w:rsidRDefault="00381A69" w:rsidP="00C32D61">
            <w:pPr>
              <w:pStyle w:val="Betarp"/>
              <w:widowControl w:val="0"/>
              <w:numPr>
                <w:ilvl w:val="0"/>
                <w:numId w:val="7"/>
              </w:numPr>
              <w:ind w:left="0" w:firstLine="0"/>
              <w:rPr>
                <w:bCs/>
                <w:iCs/>
              </w:rPr>
            </w:pPr>
            <w:r w:rsidRPr="000925BE">
              <w:rPr>
                <w:bCs/>
                <w:iCs/>
              </w:rPr>
              <w:t>Šokas</w:t>
            </w:r>
          </w:p>
          <w:p w14:paraId="2AA7B40C" w14:textId="77777777" w:rsidR="00381A69" w:rsidRPr="000925BE" w:rsidRDefault="00381A69" w:rsidP="00C32D61">
            <w:pPr>
              <w:pStyle w:val="Betarp"/>
              <w:widowControl w:val="0"/>
              <w:numPr>
                <w:ilvl w:val="0"/>
                <w:numId w:val="7"/>
              </w:numPr>
              <w:ind w:left="0" w:firstLine="0"/>
              <w:rPr>
                <w:bCs/>
                <w:iCs/>
              </w:rPr>
            </w:pPr>
            <w:r w:rsidRPr="000925BE">
              <w:rPr>
                <w:bCs/>
                <w:iCs/>
              </w:rPr>
              <w:t>Griaučių ir minkštųjų audinių sužalojimai</w:t>
            </w:r>
          </w:p>
          <w:p w14:paraId="7EB306F9" w14:textId="77777777" w:rsidR="00381A69" w:rsidRPr="000925BE" w:rsidRDefault="00381A69" w:rsidP="00C32D61">
            <w:pPr>
              <w:pStyle w:val="Betarp"/>
              <w:widowControl w:val="0"/>
              <w:numPr>
                <w:ilvl w:val="0"/>
                <w:numId w:val="7"/>
              </w:numPr>
              <w:ind w:left="0" w:firstLine="0"/>
              <w:rPr>
                <w:bCs/>
                <w:iCs/>
              </w:rPr>
            </w:pPr>
            <w:r w:rsidRPr="000925BE">
              <w:rPr>
                <w:bCs/>
                <w:iCs/>
              </w:rPr>
              <w:t>Užspringimas</w:t>
            </w:r>
          </w:p>
          <w:p w14:paraId="351F7DC3" w14:textId="012F3677" w:rsidR="00381A69" w:rsidRPr="000925BE" w:rsidRDefault="00381A69" w:rsidP="00C32D61">
            <w:pPr>
              <w:pStyle w:val="Betarp"/>
              <w:widowControl w:val="0"/>
              <w:numPr>
                <w:ilvl w:val="0"/>
                <w:numId w:val="7"/>
              </w:numPr>
              <w:ind w:left="0" w:firstLine="0"/>
              <w:rPr>
                <w:bCs/>
                <w:iCs/>
              </w:rPr>
            </w:pPr>
            <w:r w:rsidRPr="000925BE">
              <w:rPr>
                <w:bCs/>
                <w:iCs/>
              </w:rPr>
              <w:t>Nudegimas</w:t>
            </w:r>
          </w:p>
        </w:tc>
      </w:tr>
      <w:tr w:rsidR="00381A69" w:rsidRPr="000925BE" w14:paraId="152C1833" w14:textId="77777777" w:rsidTr="00B11643">
        <w:trPr>
          <w:trHeight w:val="57"/>
        </w:trPr>
        <w:tc>
          <w:tcPr>
            <w:tcW w:w="947" w:type="pct"/>
            <w:vMerge w:val="restart"/>
          </w:tcPr>
          <w:p w14:paraId="6DDEADBF" w14:textId="0C62A110" w:rsidR="00381A69" w:rsidRPr="000925BE" w:rsidRDefault="00381A69" w:rsidP="00C32D61">
            <w:pPr>
              <w:pStyle w:val="Betarp"/>
              <w:widowControl w:val="0"/>
            </w:pPr>
            <w:r w:rsidRPr="000925BE">
              <w:t>2. Atlikti pradinį nukentėjusiojo gaivinimą.</w:t>
            </w:r>
          </w:p>
        </w:tc>
        <w:tc>
          <w:tcPr>
            <w:tcW w:w="1174" w:type="pct"/>
          </w:tcPr>
          <w:p w14:paraId="12BC645D" w14:textId="77777777" w:rsidR="00381A69" w:rsidRPr="000925BE" w:rsidRDefault="00381A69" w:rsidP="00C32D61">
            <w:pPr>
              <w:pStyle w:val="Betarp"/>
              <w:widowControl w:val="0"/>
            </w:pPr>
            <w:r w:rsidRPr="000925BE">
              <w:t>2.1. Paaiškinti gaivinimo metodiką, taikomą gaivinant netekus sąmonės.</w:t>
            </w:r>
          </w:p>
        </w:tc>
        <w:tc>
          <w:tcPr>
            <w:tcW w:w="2879" w:type="pct"/>
          </w:tcPr>
          <w:p w14:paraId="6062ED85" w14:textId="77777777" w:rsidR="00381A69" w:rsidRPr="000925BE" w:rsidRDefault="00381A69" w:rsidP="00C32D61">
            <w:pPr>
              <w:pStyle w:val="Betarp"/>
              <w:widowControl w:val="0"/>
              <w:rPr>
                <w:b/>
                <w:i/>
              </w:rPr>
            </w:pPr>
            <w:r w:rsidRPr="000925BE">
              <w:rPr>
                <w:b/>
              </w:rPr>
              <w:t xml:space="preserve">Tema. </w:t>
            </w:r>
            <w:r w:rsidRPr="000925BE">
              <w:rPr>
                <w:b/>
                <w:i/>
              </w:rPr>
              <w:t>Pradinio gaivinimo metodika</w:t>
            </w:r>
          </w:p>
          <w:p w14:paraId="4E3EE7D3" w14:textId="77777777" w:rsidR="00381A69" w:rsidRPr="000925BE" w:rsidRDefault="00381A69" w:rsidP="00C32D61">
            <w:pPr>
              <w:pStyle w:val="Betarp"/>
              <w:widowControl w:val="0"/>
              <w:numPr>
                <w:ilvl w:val="0"/>
                <w:numId w:val="17"/>
              </w:numPr>
              <w:ind w:left="0" w:firstLine="0"/>
            </w:pPr>
            <w:r w:rsidRPr="000925BE">
              <w:t>Gyvybės grandinė</w:t>
            </w:r>
          </w:p>
          <w:p w14:paraId="5E5061B1" w14:textId="204CFF94" w:rsidR="00381A69" w:rsidRPr="000925BE" w:rsidRDefault="00381A69" w:rsidP="00C32D61">
            <w:pPr>
              <w:pStyle w:val="Betarp"/>
              <w:widowControl w:val="0"/>
              <w:numPr>
                <w:ilvl w:val="0"/>
                <w:numId w:val="17"/>
              </w:numPr>
              <w:ind w:left="0" w:firstLine="0"/>
            </w:pPr>
            <w:r w:rsidRPr="000925BE">
              <w:t>Sąmonės įvertinimas</w:t>
            </w:r>
          </w:p>
          <w:p w14:paraId="4CC0AD8C" w14:textId="77777777" w:rsidR="00381A69" w:rsidRPr="000925BE" w:rsidRDefault="00381A69" w:rsidP="00C32D61">
            <w:pPr>
              <w:pStyle w:val="Betarp"/>
              <w:widowControl w:val="0"/>
              <w:numPr>
                <w:ilvl w:val="0"/>
                <w:numId w:val="17"/>
              </w:numPr>
              <w:ind w:left="0" w:firstLine="0"/>
            </w:pPr>
            <w:r w:rsidRPr="000925BE">
              <w:t>Kvėpavimo įsivertinimas</w:t>
            </w:r>
          </w:p>
          <w:p w14:paraId="16CEC36E" w14:textId="77777777" w:rsidR="00381A69" w:rsidRPr="000925BE" w:rsidRDefault="00381A69" w:rsidP="00C32D61">
            <w:pPr>
              <w:pStyle w:val="Betarp"/>
              <w:widowControl w:val="0"/>
              <w:numPr>
                <w:ilvl w:val="0"/>
                <w:numId w:val="17"/>
              </w:numPr>
              <w:ind w:left="0" w:firstLine="0"/>
            </w:pPr>
            <w:r w:rsidRPr="000925BE">
              <w:t>Kraujotakos įsivertinimas</w:t>
            </w:r>
          </w:p>
        </w:tc>
      </w:tr>
      <w:tr w:rsidR="00381A69" w:rsidRPr="000925BE" w14:paraId="520C5B5E" w14:textId="77777777" w:rsidTr="00B11643">
        <w:trPr>
          <w:trHeight w:val="57"/>
        </w:trPr>
        <w:tc>
          <w:tcPr>
            <w:tcW w:w="947" w:type="pct"/>
            <w:vMerge/>
          </w:tcPr>
          <w:p w14:paraId="57A909B5" w14:textId="77777777" w:rsidR="00381A69" w:rsidRPr="000925BE" w:rsidRDefault="00381A69" w:rsidP="00C32D61">
            <w:pPr>
              <w:pStyle w:val="Betarp"/>
              <w:widowControl w:val="0"/>
            </w:pPr>
          </w:p>
        </w:tc>
        <w:tc>
          <w:tcPr>
            <w:tcW w:w="1174" w:type="pct"/>
          </w:tcPr>
          <w:p w14:paraId="0AE652E7" w14:textId="77777777" w:rsidR="00381A69" w:rsidRPr="000925BE" w:rsidRDefault="00381A69" w:rsidP="00C32D61">
            <w:pPr>
              <w:pStyle w:val="Betarp"/>
              <w:widowControl w:val="0"/>
            </w:pPr>
            <w:r w:rsidRPr="000925BE">
              <w:t>2.2. Atlikti dirbtinį kvėpavimą.</w:t>
            </w:r>
          </w:p>
        </w:tc>
        <w:tc>
          <w:tcPr>
            <w:tcW w:w="2879" w:type="pct"/>
          </w:tcPr>
          <w:p w14:paraId="41071BD8" w14:textId="77777777" w:rsidR="00381A69" w:rsidRPr="000925BE" w:rsidRDefault="00381A69" w:rsidP="00C32D61">
            <w:pPr>
              <w:pStyle w:val="Betarp"/>
              <w:widowControl w:val="0"/>
              <w:rPr>
                <w:b/>
                <w:i/>
              </w:rPr>
            </w:pPr>
            <w:r w:rsidRPr="000925BE">
              <w:rPr>
                <w:b/>
              </w:rPr>
              <w:t xml:space="preserve">Tema. </w:t>
            </w:r>
            <w:r w:rsidRPr="000925BE">
              <w:rPr>
                <w:b/>
                <w:i/>
              </w:rPr>
              <w:t>Kvėpavimo sutrikimas</w:t>
            </w:r>
          </w:p>
          <w:p w14:paraId="03A90F6C" w14:textId="77777777" w:rsidR="00FC6CCC" w:rsidRPr="000925BE" w:rsidRDefault="00381A69" w:rsidP="00C32D61">
            <w:pPr>
              <w:pStyle w:val="Betarp"/>
              <w:widowControl w:val="0"/>
              <w:numPr>
                <w:ilvl w:val="0"/>
                <w:numId w:val="17"/>
              </w:numPr>
              <w:ind w:left="0" w:firstLine="0"/>
            </w:pPr>
            <w:r w:rsidRPr="000925BE">
              <w:t>Dirbtinio kvėpavimo palaikymas gaivinant suaugusįjį</w:t>
            </w:r>
          </w:p>
          <w:p w14:paraId="22A41B85" w14:textId="1E2B715F" w:rsidR="00381A69" w:rsidRPr="000925BE" w:rsidRDefault="00381A69" w:rsidP="00C32D61">
            <w:pPr>
              <w:pStyle w:val="Betarp"/>
              <w:widowControl w:val="0"/>
              <w:numPr>
                <w:ilvl w:val="0"/>
                <w:numId w:val="17"/>
              </w:numPr>
              <w:ind w:left="0" w:firstLine="0"/>
            </w:pPr>
            <w:r w:rsidRPr="000925BE">
              <w:t>Dirbtinio kvėpavimo palaikymas vaiko gaivinimo metu</w:t>
            </w:r>
          </w:p>
          <w:p w14:paraId="0CC08DCB" w14:textId="6C26F7FB" w:rsidR="00381A69" w:rsidRPr="000925BE" w:rsidRDefault="00381A69" w:rsidP="00C32D61">
            <w:pPr>
              <w:pStyle w:val="Betarp"/>
              <w:widowControl w:val="0"/>
              <w:numPr>
                <w:ilvl w:val="0"/>
                <w:numId w:val="17"/>
              </w:numPr>
              <w:ind w:left="0" w:firstLine="0"/>
            </w:pPr>
            <w:r w:rsidRPr="000925BE">
              <w:t>Dirbtinio kvėpavimo palaikymas kūdikio gaivinimo metu</w:t>
            </w:r>
          </w:p>
        </w:tc>
      </w:tr>
      <w:tr w:rsidR="00381A69" w:rsidRPr="000925BE" w14:paraId="75B1D825" w14:textId="77777777" w:rsidTr="00B11643">
        <w:trPr>
          <w:trHeight w:val="57"/>
        </w:trPr>
        <w:tc>
          <w:tcPr>
            <w:tcW w:w="947" w:type="pct"/>
            <w:vMerge/>
          </w:tcPr>
          <w:p w14:paraId="3F1A0EF3" w14:textId="77777777" w:rsidR="00381A69" w:rsidRPr="000925BE" w:rsidRDefault="00381A69" w:rsidP="00C32D61">
            <w:pPr>
              <w:pStyle w:val="Betarp"/>
              <w:widowControl w:val="0"/>
            </w:pPr>
          </w:p>
        </w:tc>
        <w:tc>
          <w:tcPr>
            <w:tcW w:w="1174" w:type="pct"/>
          </w:tcPr>
          <w:p w14:paraId="65BC4609" w14:textId="77777777" w:rsidR="00381A69" w:rsidRPr="000925BE" w:rsidRDefault="00381A69" w:rsidP="00C32D61">
            <w:pPr>
              <w:pStyle w:val="Betarp"/>
              <w:widowControl w:val="0"/>
            </w:pPr>
            <w:r w:rsidRPr="000925BE">
              <w:t>2.3. Atlikti krūtinės ląstos paspaudimus.</w:t>
            </w:r>
          </w:p>
        </w:tc>
        <w:tc>
          <w:tcPr>
            <w:tcW w:w="2879" w:type="pct"/>
          </w:tcPr>
          <w:p w14:paraId="02D7A53C" w14:textId="77777777" w:rsidR="00381A69" w:rsidRPr="000925BE" w:rsidRDefault="00381A69" w:rsidP="00C32D61">
            <w:pPr>
              <w:pStyle w:val="Betarp"/>
              <w:widowControl w:val="0"/>
              <w:rPr>
                <w:b/>
                <w:i/>
              </w:rPr>
            </w:pPr>
            <w:r w:rsidRPr="000925BE">
              <w:rPr>
                <w:b/>
              </w:rPr>
              <w:t xml:space="preserve">Tema. </w:t>
            </w:r>
            <w:r w:rsidRPr="000925BE">
              <w:rPr>
                <w:b/>
                <w:i/>
              </w:rPr>
              <w:t>Kraujotakos sutrikimas</w:t>
            </w:r>
          </w:p>
          <w:p w14:paraId="25EA99BC" w14:textId="125DAE93" w:rsidR="00381A69" w:rsidRPr="000925BE" w:rsidRDefault="00381A69" w:rsidP="00C32D61">
            <w:pPr>
              <w:pStyle w:val="Betarp"/>
              <w:widowControl w:val="0"/>
              <w:numPr>
                <w:ilvl w:val="0"/>
                <w:numId w:val="17"/>
              </w:numPr>
              <w:ind w:left="0" w:firstLine="0"/>
            </w:pPr>
            <w:r w:rsidRPr="000925BE">
              <w:t>Krūtinės ląstos paspaudimai suaugusiojo gaivinimo metu</w:t>
            </w:r>
          </w:p>
          <w:p w14:paraId="341877D9" w14:textId="71A0A28D" w:rsidR="00381A69" w:rsidRPr="000925BE" w:rsidRDefault="00381A69" w:rsidP="00C32D61">
            <w:pPr>
              <w:pStyle w:val="Betarp"/>
              <w:widowControl w:val="0"/>
              <w:numPr>
                <w:ilvl w:val="0"/>
                <w:numId w:val="17"/>
              </w:numPr>
              <w:ind w:left="0" w:firstLine="0"/>
            </w:pPr>
            <w:r w:rsidRPr="000925BE">
              <w:t>Krūtinės ląstos paspaudimai vaiko gaivinimo metu</w:t>
            </w:r>
          </w:p>
          <w:p w14:paraId="29BA934E" w14:textId="054D0457" w:rsidR="00381A69" w:rsidRPr="000925BE" w:rsidRDefault="00381A69" w:rsidP="00C32D61">
            <w:pPr>
              <w:pStyle w:val="Betarp"/>
              <w:widowControl w:val="0"/>
              <w:numPr>
                <w:ilvl w:val="0"/>
                <w:numId w:val="17"/>
              </w:numPr>
              <w:ind w:left="0" w:firstLine="0"/>
            </w:pPr>
            <w:r w:rsidRPr="000925BE">
              <w:t>Krūtinės ląstos paspaudimai kūdikio gaivinimo metu</w:t>
            </w:r>
          </w:p>
        </w:tc>
      </w:tr>
      <w:tr w:rsidR="00381A69" w:rsidRPr="000925BE" w14:paraId="5176720D" w14:textId="77777777" w:rsidTr="00B11643">
        <w:trPr>
          <w:trHeight w:val="57"/>
        </w:trPr>
        <w:tc>
          <w:tcPr>
            <w:tcW w:w="947" w:type="pct"/>
            <w:vMerge/>
          </w:tcPr>
          <w:p w14:paraId="42BE0837" w14:textId="77777777" w:rsidR="00381A69" w:rsidRPr="000925BE" w:rsidRDefault="00381A69" w:rsidP="00C32D61">
            <w:pPr>
              <w:pStyle w:val="Betarp"/>
              <w:widowControl w:val="0"/>
            </w:pPr>
          </w:p>
        </w:tc>
        <w:tc>
          <w:tcPr>
            <w:tcW w:w="1174" w:type="pct"/>
          </w:tcPr>
          <w:p w14:paraId="0F4DFABA" w14:textId="77777777" w:rsidR="00381A69" w:rsidRPr="000925BE" w:rsidRDefault="00381A69" w:rsidP="00C32D61">
            <w:pPr>
              <w:pStyle w:val="Betarp"/>
              <w:widowControl w:val="0"/>
            </w:pPr>
            <w:r w:rsidRPr="000925BE">
              <w:t xml:space="preserve">2.4. </w:t>
            </w:r>
            <w:proofErr w:type="spellStart"/>
            <w:r w:rsidRPr="000925BE">
              <w:t>Defibriliuoti</w:t>
            </w:r>
            <w:proofErr w:type="spellEnd"/>
            <w:r w:rsidRPr="000925BE">
              <w:t xml:space="preserve"> automatiniu režimu.</w:t>
            </w:r>
          </w:p>
        </w:tc>
        <w:tc>
          <w:tcPr>
            <w:tcW w:w="2879" w:type="pct"/>
          </w:tcPr>
          <w:p w14:paraId="3D9875C1" w14:textId="77777777" w:rsidR="00381A69" w:rsidRPr="000925BE" w:rsidRDefault="00381A69" w:rsidP="00C32D61">
            <w:pPr>
              <w:pStyle w:val="Betarp"/>
              <w:widowControl w:val="0"/>
              <w:rPr>
                <w:b/>
                <w:i/>
              </w:rPr>
            </w:pPr>
            <w:r w:rsidRPr="000925BE">
              <w:rPr>
                <w:b/>
              </w:rPr>
              <w:t xml:space="preserve">Tema. </w:t>
            </w:r>
            <w:r w:rsidRPr="000925BE">
              <w:rPr>
                <w:b/>
                <w:i/>
              </w:rPr>
              <w:t xml:space="preserve">Automatinio išorinio </w:t>
            </w:r>
            <w:proofErr w:type="spellStart"/>
            <w:r w:rsidRPr="000925BE">
              <w:rPr>
                <w:b/>
                <w:i/>
              </w:rPr>
              <w:t>defibriliatoriaus</w:t>
            </w:r>
            <w:proofErr w:type="spellEnd"/>
            <w:r w:rsidRPr="000925BE">
              <w:rPr>
                <w:b/>
                <w:i/>
              </w:rPr>
              <w:t xml:space="preserve"> panaudojimas</w:t>
            </w:r>
          </w:p>
          <w:p w14:paraId="1CEA5232" w14:textId="705E9E02" w:rsidR="00381A69" w:rsidRPr="000925BE" w:rsidRDefault="00381A69" w:rsidP="00C32D61">
            <w:pPr>
              <w:pStyle w:val="Betarp"/>
              <w:widowControl w:val="0"/>
              <w:numPr>
                <w:ilvl w:val="0"/>
                <w:numId w:val="17"/>
              </w:numPr>
              <w:ind w:left="0" w:firstLine="0"/>
            </w:pPr>
            <w:r w:rsidRPr="000925BE">
              <w:t xml:space="preserve">Saugumo instruktažas naudojant automatinį išorinį </w:t>
            </w:r>
            <w:proofErr w:type="spellStart"/>
            <w:r w:rsidRPr="000925BE">
              <w:t>defibriliatorių</w:t>
            </w:r>
            <w:proofErr w:type="spellEnd"/>
            <w:r w:rsidRPr="000925BE">
              <w:t xml:space="preserve"> (toliau - </w:t>
            </w:r>
            <w:proofErr w:type="spellStart"/>
            <w:r w:rsidRPr="000925BE">
              <w:t>AID</w:t>
            </w:r>
            <w:proofErr w:type="spellEnd"/>
            <w:r w:rsidRPr="000925BE">
              <w:t>)</w:t>
            </w:r>
          </w:p>
          <w:p w14:paraId="645FFCE9" w14:textId="77777777" w:rsidR="00381A69" w:rsidRPr="000925BE" w:rsidRDefault="00381A69" w:rsidP="00C32D61">
            <w:pPr>
              <w:pStyle w:val="Betarp"/>
              <w:widowControl w:val="0"/>
              <w:numPr>
                <w:ilvl w:val="0"/>
                <w:numId w:val="17"/>
              </w:numPr>
              <w:ind w:left="0" w:firstLine="0"/>
            </w:pPr>
            <w:r w:rsidRPr="000925BE">
              <w:t>AID naudojimo metodika</w:t>
            </w:r>
          </w:p>
        </w:tc>
      </w:tr>
      <w:tr w:rsidR="00381A69" w:rsidRPr="000925BE" w14:paraId="481E08DC" w14:textId="77777777" w:rsidTr="00AF3498">
        <w:trPr>
          <w:trHeight w:val="57"/>
        </w:trPr>
        <w:tc>
          <w:tcPr>
            <w:tcW w:w="947" w:type="pct"/>
          </w:tcPr>
          <w:p w14:paraId="48023CC8" w14:textId="77777777" w:rsidR="00381A69" w:rsidRPr="000925BE" w:rsidRDefault="00381A69" w:rsidP="00C32D61">
            <w:pPr>
              <w:pStyle w:val="Betarp"/>
              <w:widowControl w:val="0"/>
            </w:pPr>
            <w:r w:rsidRPr="000925BE">
              <w:t>Mokymosi pasiekimų vertinimo kriterijai</w:t>
            </w:r>
          </w:p>
        </w:tc>
        <w:tc>
          <w:tcPr>
            <w:tcW w:w="4053" w:type="pct"/>
            <w:gridSpan w:val="2"/>
          </w:tcPr>
          <w:p w14:paraId="18E29941" w14:textId="25163C45" w:rsidR="00381A69" w:rsidRPr="000925BE" w:rsidRDefault="00381A69" w:rsidP="00C32D61">
            <w:pPr>
              <w:pStyle w:val="Betarp"/>
              <w:widowControl w:val="0"/>
              <w:jc w:val="both"/>
            </w:pPr>
            <w:r w:rsidRPr="000925BE">
              <w:t>Pasirūpinta tinkama ir tvarkinga išvaizda, dėvėti švarūs ir tinkami darbo drabužiai bei apavas, pagal higienos reikalavimus parengta darbo vieta. Paaiškinti veiksmai, atliekami vykstant į įvykio vietą, įvertinta situacija ir saugumas. Įvertinta paciento būklė. Tinkamai panaudotos pirmosios pagalbos priemonės. Atpažintos gyvybiškai pavojingos būklės. Patikrinta paciento sąmonė, kvėpavimas ir širdies veikla. Savarankiškai suteikta pagalba iš</w:t>
            </w:r>
            <w:r w:rsidR="002E2AED" w:rsidRPr="000925BE">
              <w:t>tikus šokui, esant kraujavimui,</w:t>
            </w:r>
            <w:r w:rsidRPr="000925BE">
              <w:t xml:space="preserve"> griaučių ir minkštųjų audinių sužalojimams, užspringus ir esant nudegimams. Paaiškinta pradinio gaivinimo metodika. Atliktas dirbtinis kvėpavimas, gaivinant suaugusįjį, vaiką bei kūdikį, atlikti krūtinės ląstos paspaudimai. Paaiškinta, kaip naudoti automatinį išorinį </w:t>
            </w:r>
            <w:proofErr w:type="spellStart"/>
            <w:r w:rsidRPr="000925BE">
              <w:t>defibriliatorių</w:t>
            </w:r>
            <w:proofErr w:type="spellEnd"/>
            <w:r w:rsidRPr="000925BE">
              <w:t xml:space="preserve"> (</w:t>
            </w:r>
            <w:proofErr w:type="spellStart"/>
            <w:r w:rsidRPr="000925BE">
              <w:t>AID</w:t>
            </w:r>
            <w:proofErr w:type="spellEnd"/>
            <w:r w:rsidRPr="000925BE">
              <w:t xml:space="preserve">). Tinkamai panaudotas </w:t>
            </w:r>
            <w:proofErr w:type="spellStart"/>
            <w:r w:rsidRPr="000925BE">
              <w:t>defibriliatorius</w:t>
            </w:r>
            <w:proofErr w:type="spellEnd"/>
            <w:r w:rsidRPr="000925BE">
              <w:t xml:space="preserve"> (</w:t>
            </w:r>
            <w:proofErr w:type="spellStart"/>
            <w:r w:rsidRPr="000925BE">
              <w:t>AID</w:t>
            </w:r>
            <w:proofErr w:type="spellEnd"/>
            <w:r w:rsidRPr="000925BE">
              <w:t>). Laikytasi darbuotojų saugos ir sveikatos, asmens higienos, ergonomikos reikalavimų. Tinkamai sutvarkyta darbo vieta, dezinfekuotos darbo priemonės.</w:t>
            </w:r>
            <w:r w:rsidR="00D14945" w:rsidRPr="000925BE">
              <w:t xml:space="preserve"> </w:t>
            </w:r>
          </w:p>
        </w:tc>
      </w:tr>
      <w:tr w:rsidR="00381A69" w:rsidRPr="000925BE" w14:paraId="147FCEF6" w14:textId="77777777" w:rsidTr="00AF3498">
        <w:trPr>
          <w:trHeight w:val="57"/>
        </w:trPr>
        <w:tc>
          <w:tcPr>
            <w:tcW w:w="947" w:type="pct"/>
          </w:tcPr>
          <w:p w14:paraId="4346CD3E" w14:textId="77777777" w:rsidR="00381A69" w:rsidRPr="000925BE" w:rsidRDefault="00381A69" w:rsidP="00C32D61">
            <w:pPr>
              <w:pStyle w:val="2vidutinistinklelis1"/>
              <w:widowControl w:val="0"/>
            </w:pPr>
            <w:r w:rsidRPr="000925BE">
              <w:t>Reikalavimai mokymui skirtiems metodiniams ir materialiesiems ištekliams</w:t>
            </w:r>
          </w:p>
        </w:tc>
        <w:tc>
          <w:tcPr>
            <w:tcW w:w="4053" w:type="pct"/>
            <w:gridSpan w:val="2"/>
          </w:tcPr>
          <w:p w14:paraId="0E3C9DE4" w14:textId="77777777" w:rsidR="00381A69" w:rsidRPr="000925BE" w:rsidRDefault="00381A69" w:rsidP="00C32D61">
            <w:pPr>
              <w:pStyle w:val="Betarp"/>
              <w:widowControl w:val="0"/>
              <w:rPr>
                <w:i/>
              </w:rPr>
            </w:pPr>
            <w:r w:rsidRPr="000925BE">
              <w:rPr>
                <w:i/>
              </w:rPr>
              <w:t>Mokymo(si) medžiaga:</w:t>
            </w:r>
          </w:p>
          <w:p w14:paraId="0AC0E65C" w14:textId="29BA14E1" w:rsidR="005378AC" w:rsidRPr="000925BE" w:rsidRDefault="0095729F" w:rsidP="00C32D61">
            <w:pPr>
              <w:pStyle w:val="Sraopastraipa"/>
              <w:widowControl w:val="0"/>
              <w:numPr>
                <w:ilvl w:val="0"/>
                <w:numId w:val="2"/>
              </w:numPr>
              <w:spacing w:after="0" w:line="240" w:lineRule="auto"/>
              <w:ind w:left="0" w:firstLine="0"/>
              <w:rPr>
                <w:rFonts w:ascii="Times New Roman" w:hAnsi="Times New Roman"/>
                <w:sz w:val="24"/>
                <w:szCs w:val="24"/>
              </w:rPr>
            </w:pPr>
            <w:r w:rsidRPr="000925BE">
              <w:rPr>
                <w:rFonts w:ascii="Times New Roman" w:hAnsi="Times New Roman"/>
                <w:sz w:val="24"/>
                <w:szCs w:val="24"/>
              </w:rPr>
              <w:t>Vadovėliai ir kita mokomoji medžiaga</w:t>
            </w:r>
          </w:p>
          <w:p w14:paraId="0C357399" w14:textId="77777777" w:rsidR="00381A69" w:rsidRPr="000925BE" w:rsidRDefault="00381A69" w:rsidP="00C32D61">
            <w:pPr>
              <w:pStyle w:val="Betarp"/>
              <w:widowControl w:val="0"/>
              <w:rPr>
                <w:i/>
              </w:rPr>
            </w:pPr>
            <w:r w:rsidRPr="000925BE">
              <w:rPr>
                <w:i/>
              </w:rPr>
              <w:t>Mokymo(</w:t>
            </w:r>
            <w:proofErr w:type="spellStart"/>
            <w:r w:rsidRPr="000925BE">
              <w:rPr>
                <w:i/>
              </w:rPr>
              <w:t>si</w:t>
            </w:r>
            <w:proofErr w:type="spellEnd"/>
            <w:r w:rsidRPr="000925BE">
              <w:rPr>
                <w:i/>
              </w:rPr>
              <w:t>) priemonės:</w:t>
            </w:r>
          </w:p>
          <w:p w14:paraId="79A071A5" w14:textId="77777777" w:rsidR="00381A69" w:rsidRPr="000925BE" w:rsidRDefault="00381A69" w:rsidP="00C32D61">
            <w:pPr>
              <w:pStyle w:val="Betarp"/>
              <w:widowControl w:val="0"/>
              <w:numPr>
                <w:ilvl w:val="0"/>
                <w:numId w:val="17"/>
              </w:numPr>
              <w:ind w:left="0" w:firstLine="0"/>
              <w:rPr>
                <w:lang w:eastAsia="en-US"/>
              </w:rPr>
            </w:pPr>
            <w:r w:rsidRPr="000925BE">
              <w:rPr>
                <w:lang w:eastAsia="en-US"/>
              </w:rPr>
              <w:t>Techninės priemonės mokymo(si) medžiagai iliustruoti, vizualizuoti, pristatyti</w:t>
            </w:r>
          </w:p>
          <w:p w14:paraId="1B34C892" w14:textId="77777777" w:rsidR="00381A69" w:rsidRPr="000925BE" w:rsidRDefault="00381A69" w:rsidP="00C32D61">
            <w:pPr>
              <w:pStyle w:val="Betarp"/>
              <w:widowControl w:val="0"/>
              <w:numPr>
                <w:ilvl w:val="0"/>
                <w:numId w:val="17"/>
              </w:numPr>
              <w:ind w:left="0" w:firstLine="0"/>
              <w:rPr>
                <w:lang w:eastAsia="en-US"/>
              </w:rPr>
            </w:pPr>
            <w:r w:rsidRPr="000925BE">
              <w:rPr>
                <w:lang w:eastAsia="en-US"/>
              </w:rPr>
              <w:t>Žmogaus kūno ir jo sistemų modeliai, plakatai</w:t>
            </w:r>
          </w:p>
          <w:p w14:paraId="52FF45CE" w14:textId="689C9110" w:rsidR="00381A69" w:rsidRPr="000925BE" w:rsidRDefault="00381A69" w:rsidP="00C32D61">
            <w:pPr>
              <w:pStyle w:val="Betarp"/>
              <w:widowControl w:val="0"/>
              <w:numPr>
                <w:ilvl w:val="0"/>
                <w:numId w:val="17"/>
              </w:numPr>
              <w:ind w:left="0" w:firstLine="0"/>
              <w:rPr>
                <w:lang w:eastAsia="en-US"/>
              </w:rPr>
            </w:pPr>
            <w:r w:rsidRPr="000925BE">
              <w:rPr>
                <w:lang w:eastAsia="en-US"/>
              </w:rPr>
              <w:t>Mokomosios priemonės ir medžiagos pirmai pagalbai teikti</w:t>
            </w:r>
          </w:p>
          <w:p w14:paraId="2625D597" w14:textId="77777777" w:rsidR="00381A69" w:rsidRPr="000925BE" w:rsidRDefault="00381A69" w:rsidP="00C32D61">
            <w:pPr>
              <w:pStyle w:val="Betarp"/>
              <w:widowControl w:val="0"/>
              <w:numPr>
                <w:ilvl w:val="0"/>
                <w:numId w:val="17"/>
              </w:numPr>
              <w:ind w:left="0" w:firstLine="0"/>
            </w:pPr>
            <w:r w:rsidRPr="000925BE">
              <w:rPr>
                <w:lang w:eastAsia="en-US"/>
              </w:rPr>
              <w:t>Manekenai</w:t>
            </w:r>
            <w:r w:rsidRPr="000925BE">
              <w:t xml:space="preserve"> skirti atlikti gaivinimui, automatinis išorinis </w:t>
            </w:r>
            <w:proofErr w:type="spellStart"/>
            <w:r w:rsidRPr="000925BE">
              <w:t>defibriliatorius</w:t>
            </w:r>
            <w:proofErr w:type="spellEnd"/>
          </w:p>
        </w:tc>
      </w:tr>
      <w:tr w:rsidR="00381A69" w:rsidRPr="000925BE" w14:paraId="668C4470" w14:textId="77777777" w:rsidTr="00AF3498">
        <w:trPr>
          <w:trHeight w:val="57"/>
        </w:trPr>
        <w:tc>
          <w:tcPr>
            <w:tcW w:w="947" w:type="pct"/>
          </w:tcPr>
          <w:p w14:paraId="06336353" w14:textId="77777777" w:rsidR="00381A69" w:rsidRPr="000925BE" w:rsidRDefault="00381A69" w:rsidP="00C32D61">
            <w:pPr>
              <w:pStyle w:val="2vidutinistinklelis1"/>
              <w:widowControl w:val="0"/>
            </w:pPr>
            <w:r w:rsidRPr="000925BE">
              <w:t>Reikalavimai teorinio ir praktinio mokymo vietai</w:t>
            </w:r>
          </w:p>
        </w:tc>
        <w:tc>
          <w:tcPr>
            <w:tcW w:w="4053" w:type="pct"/>
            <w:gridSpan w:val="2"/>
          </w:tcPr>
          <w:p w14:paraId="161A93D8" w14:textId="3C5F4855" w:rsidR="00381A69" w:rsidRPr="000925BE" w:rsidRDefault="00381A69" w:rsidP="00C32D61">
            <w:pPr>
              <w:pStyle w:val="Betarp"/>
              <w:widowControl w:val="0"/>
            </w:pPr>
            <w:r w:rsidRPr="000925BE">
              <w:t>Klasė ar kita mokymui(si) pritaikyta patalpa su techninėmis (kompiuteriu, vaizdo projektoriumi) priemonėmis mokymo (si) medžiagai pateikti.</w:t>
            </w:r>
          </w:p>
          <w:p w14:paraId="5B58539B" w14:textId="75CB741E" w:rsidR="00381A69" w:rsidRPr="000925BE" w:rsidRDefault="00381A69" w:rsidP="00C32D61">
            <w:pPr>
              <w:pStyle w:val="Betarp"/>
              <w:widowControl w:val="0"/>
            </w:pPr>
            <w:r w:rsidRPr="000925BE">
              <w:t xml:space="preserve">Praktinio mokymo klasė (patalpa), aprūpinta automatiniu </w:t>
            </w:r>
            <w:proofErr w:type="spellStart"/>
            <w:r w:rsidRPr="000925BE">
              <w:t>defibriliatoriumi</w:t>
            </w:r>
            <w:proofErr w:type="spellEnd"/>
            <w:r w:rsidRPr="000925BE">
              <w:t>, pacientų manekenais, pirmos pagalbos mokomosiomis priemonėmis, galūnių įmobilizavimo priemonėmis.</w:t>
            </w:r>
          </w:p>
        </w:tc>
      </w:tr>
      <w:tr w:rsidR="00381A69" w:rsidRPr="000925BE" w14:paraId="423FEA6F" w14:textId="77777777" w:rsidTr="00AF3498">
        <w:trPr>
          <w:trHeight w:val="57"/>
        </w:trPr>
        <w:tc>
          <w:tcPr>
            <w:tcW w:w="947" w:type="pct"/>
          </w:tcPr>
          <w:p w14:paraId="2E2A6271" w14:textId="14A680AA" w:rsidR="00381A69" w:rsidRPr="000925BE" w:rsidRDefault="00381A69" w:rsidP="00C32D61">
            <w:pPr>
              <w:pStyle w:val="2vidutinistinklelis1"/>
              <w:widowControl w:val="0"/>
            </w:pPr>
            <w:r w:rsidRPr="000925BE">
              <w:t>Reikalavimai mokytojo dalykiniam pasirengimui (dalykinei kvalifikacijai)</w:t>
            </w:r>
          </w:p>
        </w:tc>
        <w:tc>
          <w:tcPr>
            <w:tcW w:w="4053" w:type="pct"/>
            <w:gridSpan w:val="2"/>
          </w:tcPr>
          <w:p w14:paraId="2B0F5627" w14:textId="77777777" w:rsidR="00381A69" w:rsidRPr="000925BE" w:rsidRDefault="00381A69"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Modulį gali vesti mokytojas, turintis:</w:t>
            </w:r>
          </w:p>
          <w:p w14:paraId="0668EC7D" w14:textId="1DBD3B89" w:rsidR="00381A69" w:rsidRPr="000925BE" w:rsidRDefault="00381A69" w:rsidP="00C32D61">
            <w:pPr>
              <w:pStyle w:val="Betarp"/>
              <w:widowControl w:val="0"/>
              <w:numPr>
                <w:ilvl w:val="0"/>
                <w:numId w:val="16"/>
              </w:numPr>
              <w:ind w:left="0" w:firstLine="0"/>
            </w:pPr>
            <w:r w:rsidRPr="000925BE">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BA2B12C" w14:textId="30CDA84B" w:rsidR="00381A69" w:rsidRPr="000925BE" w:rsidRDefault="00381A69" w:rsidP="00C32D61">
            <w:pPr>
              <w:pStyle w:val="Betarp"/>
              <w:widowControl w:val="0"/>
            </w:pPr>
            <w:r w:rsidRPr="000925BE">
              <w:t>2) paramediko ar lygiavertę kvalifikaciją (išsilavinimą) arba ne mažesnę kaip 3 metų paramediko profesinės veiklos patirtį;</w:t>
            </w:r>
          </w:p>
          <w:p w14:paraId="7DBFCD9D" w14:textId="68A37930" w:rsidR="00381A69" w:rsidRPr="000925BE" w:rsidRDefault="00381A69" w:rsidP="00C32D61">
            <w:pPr>
              <w:pStyle w:val="Betarp"/>
              <w:widowControl w:val="0"/>
            </w:pPr>
            <w:r w:rsidRPr="000925BE">
              <w:t>3) atskiras specializuotas temas gali dėstyti mokytojas, turintis medicinos ar visuomenės sveikatos, ar slaugos ir akušerijos, ar reabilitacijos studijų krypčių, ar lygiavertį išsilavinimą.</w:t>
            </w:r>
          </w:p>
        </w:tc>
      </w:tr>
    </w:tbl>
    <w:p w14:paraId="608B9222" w14:textId="72635F22" w:rsidR="006C6E3B" w:rsidRPr="00F16463" w:rsidRDefault="006C6E3B" w:rsidP="00C32D61">
      <w:pPr>
        <w:widowControl w:val="0"/>
        <w:spacing w:after="0" w:line="240" w:lineRule="auto"/>
        <w:rPr>
          <w:rFonts w:ascii="Times New Roman" w:hAnsi="Times New Roman"/>
          <w:sz w:val="24"/>
          <w:szCs w:val="24"/>
        </w:rPr>
      </w:pPr>
    </w:p>
    <w:p w14:paraId="694586DF" w14:textId="77777777" w:rsidR="009B1C3B" w:rsidRPr="00F16463" w:rsidRDefault="009B1C3B" w:rsidP="00C32D61">
      <w:pPr>
        <w:widowControl w:val="0"/>
        <w:spacing w:after="0" w:line="240" w:lineRule="auto"/>
        <w:rPr>
          <w:rFonts w:ascii="Times New Roman" w:hAnsi="Times New Roman"/>
          <w:sz w:val="24"/>
          <w:szCs w:val="24"/>
        </w:rPr>
      </w:pPr>
    </w:p>
    <w:p w14:paraId="66A6DD23" w14:textId="6D0DD4B7" w:rsidR="00D840DF" w:rsidRPr="000925BE" w:rsidRDefault="00FA5CA2" w:rsidP="00C32D61">
      <w:pPr>
        <w:widowControl w:val="0"/>
        <w:spacing w:after="0" w:line="240" w:lineRule="auto"/>
        <w:rPr>
          <w:rFonts w:ascii="Times New Roman" w:hAnsi="Times New Roman"/>
          <w:b/>
          <w:bCs/>
          <w:sz w:val="24"/>
          <w:szCs w:val="24"/>
        </w:rPr>
      </w:pPr>
      <w:r w:rsidRPr="000925BE">
        <w:rPr>
          <w:rFonts w:ascii="Times New Roman" w:hAnsi="Times New Roman"/>
          <w:b/>
          <w:bCs/>
          <w:sz w:val="24"/>
          <w:szCs w:val="24"/>
        </w:rPr>
        <w:t>Modulio pavadinimas – „</w:t>
      </w:r>
      <w:r w:rsidR="00C914DA" w:rsidRPr="000925BE">
        <w:rPr>
          <w:rFonts w:ascii="Times New Roman" w:hAnsi="Times New Roman"/>
          <w:b/>
          <w:bCs/>
          <w:sz w:val="24"/>
          <w:szCs w:val="24"/>
        </w:rPr>
        <w:t>Būtinosios medicinos pagalbos teikimas pagal kompetenciją</w:t>
      </w:r>
      <w:r w:rsidRPr="000925BE">
        <w:rPr>
          <w:rFonts w:ascii="Times New Roman" w:hAnsi="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D840DF" w:rsidRPr="000925BE" w14:paraId="6E57957B" w14:textId="77777777" w:rsidTr="00AF3498">
        <w:trPr>
          <w:trHeight w:val="57"/>
        </w:trPr>
        <w:tc>
          <w:tcPr>
            <w:tcW w:w="947" w:type="pct"/>
          </w:tcPr>
          <w:p w14:paraId="309A5AAB" w14:textId="77777777" w:rsidR="00D840DF" w:rsidRPr="000925BE" w:rsidRDefault="00D840DF" w:rsidP="00C32D61">
            <w:pPr>
              <w:pStyle w:val="Betarp"/>
              <w:widowControl w:val="0"/>
            </w:pPr>
            <w:r w:rsidRPr="000925BE">
              <w:t>Valstybinis kodas</w:t>
            </w:r>
          </w:p>
        </w:tc>
        <w:tc>
          <w:tcPr>
            <w:tcW w:w="4053" w:type="pct"/>
            <w:gridSpan w:val="2"/>
          </w:tcPr>
          <w:p w14:paraId="2C95151C" w14:textId="2851D7CF" w:rsidR="00D840DF" w:rsidRPr="000925BE" w:rsidRDefault="00AF3498" w:rsidP="00C32D61">
            <w:pPr>
              <w:pStyle w:val="Betarp"/>
              <w:widowControl w:val="0"/>
            </w:pPr>
            <w:r w:rsidRPr="000925BE">
              <w:t>409140003</w:t>
            </w:r>
          </w:p>
        </w:tc>
      </w:tr>
      <w:tr w:rsidR="00D840DF" w:rsidRPr="000925BE" w14:paraId="2EEC94FE" w14:textId="77777777" w:rsidTr="00AF3498">
        <w:trPr>
          <w:trHeight w:val="57"/>
        </w:trPr>
        <w:tc>
          <w:tcPr>
            <w:tcW w:w="947" w:type="pct"/>
          </w:tcPr>
          <w:p w14:paraId="310E865F" w14:textId="77777777" w:rsidR="00D840DF" w:rsidRPr="000925BE" w:rsidRDefault="00D840DF" w:rsidP="00C32D61">
            <w:pPr>
              <w:pStyle w:val="Betarp"/>
              <w:widowControl w:val="0"/>
            </w:pPr>
            <w:r w:rsidRPr="000925BE">
              <w:t>Modulio LTKS lygis</w:t>
            </w:r>
          </w:p>
        </w:tc>
        <w:tc>
          <w:tcPr>
            <w:tcW w:w="4053" w:type="pct"/>
            <w:gridSpan w:val="2"/>
          </w:tcPr>
          <w:p w14:paraId="1545B990" w14:textId="77777777" w:rsidR="00D840DF" w:rsidRPr="000925BE" w:rsidRDefault="00D840DF" w:rsidP="00C32D61">
            <w:pPr>
              <w:pStyle w:val="Betarp"/>
              <w:widowControl w:val="0"/>
            </w:pPr>
            <w:r w:rsidRPr="000925BE">
              <w:t>IV</w:t>
            </w:r>
          </w:p>
        </w:tc>
      </w:tr>
      <w:tr w:rsidR="00D840DF" w:rsidRPr="000925BE" w14:paraId="7E10AD09" w14:textId="77777777" w:rsidTr="00AF3498">
        <w:trPr>
          <w:trHeight w:val="57"/>
        </w:trPr>
        <w:tc>
          <w:tcPr>
            <w:tcW w:w="947" w:type="pct"/>
          </w:tcPr>
          <w:p w14:paraId="451C9948" w14:textId="77777777" w:rsidR="00D840DF" w:rsidRPr="000925BE" w:rsidRDefault="00D840DF" w:rsidP="00C32D61">
            <w:pPr>
              <w:pStyle w:val="Betarp"/>
              <w:widowControl w:val="0"/>
            </w:pPr>
            <w:r w:rsidRPr="000925BE">
              <w:t>Apimtis mokymosi kreditais</w:t>
            </w:r>
          </w:p>
        </w:tc>
        <w:tc>
          <w:tcPr>
            <w:tcW w:w="4053" w:type="pct"/>
            <w:gridSpan w:val="2"/>
          </w:tcPr>
          <w:p w14:paraId="75314428" w14:textId="7DD2052C" w:rsidR="00D840DF" w:rsidRPr="000925BE" w:rsidRDefault="00D840DF" w:rsidP="00C32D61">
            <w:pPr>
              <w:pStyle w:val="Betarp"/>
              <w:widowControl w:val="0"/>
            </w:pPr>
            <w:r w:rsidRPr="000925BE">
              <w:t>20</w:t>
            </w:r>
          </w:p>
        </w:tc>
      </w:tr>
      <w:tr w:rsidR="00781816" w:rsidRPr="000925BE" w14:paraId="2355CB70" w14:textId="77777777" w:rsidTr="00AF3498">
        <w:trPr>
          <w:trHeight w:val="57"/>
        </w:trPr>
        <w:tc>
          <w:tcPr>
            <w:tcW w:w="947" w:type="pct"/>
          </w:tcPr>
          <w:p w14:paraId="41AAFCB2" w14:textId="5E3A3D0A" w:rsidR="00781816" w:rsidRPr="000925BE" w:rsidRDefault="00781816" w:rsidP="00C32D61">
            <w:pPr>
              <w:pStyle w:val="Betarp"/>
              <w:widowControl w:val="0"/>
            </w:pPr>
            <w:r w:rsidRPr="000925BE">
              <w:lastRenderedPageBreak/>
              <w:t>Asmens pasirengimo mokytis modu</w:t>
            </w:r>
            <w:r w:rsidR="00AF3498" w:rsidRPr="000925BE">
              <w:t>lyje reikalavimai (jei taikoma)</w:t>
            </w:r>
          </w:p>
        </w:tc>
        <w:tc>
          <w:tcPr>
            <w:tcW w:w="4053" w:type="pct"/>
            <w:gridSpan w:val="2"/>
          </w:tcPr>
          <w:p w14:paraId="70CCDD57" w14:textId="7E543D13" w:rsidR="007D4E32" w:rsidRPr="000925BE" w:rsidRDefault="007D4E32" w:rsidP="00C32D61">
            <w:pPr>
              <w:widowControl w:val="0"/>
              <w:spacing w:after="0" w:line="240" w:lineRule="auto"/>
              <w:rPr>
                <w:rFonts w:ascii="Times New Roman" w:hAnsi="Times New Roman"/>
                <w:bCs/>
                <w:i/>
                <w:sz w:val="24"/>
                <w:szCs w:val="24"/>
              </w:rPr>
            </w:pPr>
            <w:r w:rsidRPr="000925BE">
              <w:rPr>
                <w:rFonts w:ascii="Times New Roman" w:hAnsi="Times New Roman"/>
                <w:bCs/>
                <w:i/>
                <w:sz w:val="24"/>
                <w:szCs w:val="24"/>
              </w:rPr>
              <w:t>Baigti šie moduliai:</w:t>
            </w:r>
          </w:p>
          <w:p w14:paraId="21B6B9A0" w14:textId="77777777" w:rsidR="00FC6CCC" w:rsidRPr="000925BE" w:rsidRDefault="008327C7"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Pirmos</w:t>
            </w:r>
            <w:r w:rsidR="005A312D" w:rsidRPr="000925BE">
              <w:rPr>
                <w:rFonts w:ascii="Times New Roman" w:hAnsi="Times New Roman"/>
                <w:bCs/>
                <w:sz w:val="24"/>
                <w:szCs w:val="24"/>
              </w:rPr>
              <w:t>ios</w:t>
            </w:r>
            <w:r w:rsidRPr="000925BE">
              <w:rPr>
                <w:rFonts w:ascii="Times New Roman" w:hAnsi="Times New Roman"/>
                <w:bCs/>
                <w:sz w:val="24"/>
                <w:szCs w:val="24"/>
              </w:rPr>
              <w:t xml:space="preserve"> pagalbos teikimas</w:t>
            </w:r>
          </w:p>
          <w:p w14:paraId="57AD02EB" w14:textId="07C167C6" w:rsidR="00781816" w:rsidRPr="000925BE" w:rsidRDefault="008327C7" w:rsidP="00C32D61">
            <w:pPr>
              <w:pStyle w:val="Betarp"/>
              <w:widowControl w:val="0"/>
            </w:pPr>
            <w:r w:rsidRPr="000925BE">
              <w:rPr>
                <w:bCs/>
              </w:rPr>
              <w:t>Kompleksinis žmogaus kūno vertinimas ir komunikacija</w:t>
            </w:r>
          </w:p>
        </w:tc>
      </w:tr>
      <w:tr w:rsidR="00D840DF" w:rsidRPr="000925BE" w14:paraId="1332A863" w14:textId="77777777" w:rsidTr="00B11643">
        <w:trPr>
          <w:trHeight w:val="57"/>
        </w:trPr>
        <w:tc>
          <w:tcPr>
            <w:tcW w:w="947" w:type="pct"/>
            <w:shd w:val="clear" w:color="auto" w:fill="D9D9D9" w:themeFill="background1" w:themeFillShade="D9"/>
          </w:tcPr>
          <w:p w14:paraId="60CB31DF" w14:textId="77777777" w:rsidR="00D840DF" w:rsidRPr="000925BE" w:rsidRDefault="00D840DF" w:rsidP="00C32D61">
            <w:pPr>
              <w:pStyle w:val="Betarp"/>
              <w:widowControl w:val="0"/>
              <w:rPr>
                <w:bCs/>
                <w:iCs/>
              </w:rPr>
            </w:pPr>
            <w:r w:rsidRPr="000925BE">
              <w:t>Kompetencijos</w:t>
            </w:r>
          </w:p>
        </w:tc>
        <w:tc>
          <w:tcPr>
            <w:tcW w:w="1174" w:type="pct"/>
            <w:shd w:val="clear" w:color="auto" w:fill="D9D9D9" w:themeFill="background1" w:themeFillShade="D9"/>
          </w:tcPr>
          <w:p w14:paraId="6E451EBC" w14:textId="77777777" w:rsidR="00D840DF" w:rsidRPr="000925BE" w:rsidRDefault="00D840DF" w:rsidP="00C32D61">
            <w:pPr>
              <w:pStyle w:val="Betarp"/>
              <w:widowControl w:val="0"/>
              <w:rPr>
                <w:bCs/>
                <w:iCs/>
              </w:rPr>
            </w:pPr>
            <w:r w:rsidRPr="000925BE">
              <w:rPr>
                <w:bCs/>
                <w:iCs/>
              </w:rPr>
              <w:t>Mokymosi rezultatai</w:t>
            </w:r>
          </w:p>
        </w:tc>
        <w:tc>
          <w:tcPr>
            <w:tcW w:w="2879" w:type="pct"/>
            <w:shd w:val="clear" w:color="auto" w:fill="D9D9D9" w:themeFill="background1" w:themeFillShade="D9"/>
          </w:tcPr>
          <w:p w14:paraId="6CB9139F" w14:textId="77777777" w:rsidR="00D840DF" w:rsidRPr="000925BE" w:rsidRDefault="00D840DF" w:rsidP="00C32D61">
            <w:pPr>
              <w:pStyle w:val="Betarp"/>
              <w:widowControl w:val="0"/>
              <w:rPr>
                <w:bCs/>
                <w:iCs/>
              </w:rPr>
            </w:pPr>
            <w:r w:rsidRPr="000925BE">
              <w:rPr>
                <w:bCs/>
                <w:iCs/>
              </w:rPr>
              <w:t>Rekomenduojamas turinys mokymosi rezultatams pasiekti</w:t>
            </w:r>
          </w:p>
        </w:tc>
      </w:tr>
      <w:tr w:rsidR="00741FB0" w:rsidRPr="000925BE" w14:paraId="005885B9" w14:textId="77777777" w:rsidTr="00B11643">
        <w:trPr>
          <w:trHeight w:val="57"/>
        </w:trPr>
        <w:tc>
          <w:tcPr>
            <w:tcW w:w="947" w:type="pct"/>
            <w:vMerge w:val="restart"/>
          </w:tcPr>
          <w:p w14:paraId="1972878D" w14:textId="023C4973" w:rsidR="00741FB0" w:rsidRPr="000925BE" w:rsidRDefault="00741FB0" w:rsidP="00C32D61">
            <w:pPr>
              <w:pStyle w:val="Betarp"/>
              <w:widowControl w:val="0"/>
              <w:numPr>
                <w:ilvl w:val="0"/>
                <w:numId w:val="8"/>
              </w:numPr>
              <w:ind w:left="0" w:firstLine="0"/>
            </w:pPr>
            <w:r w:rsidRPr="000925BE">
              <w:t>Atpažinti paciento ūmias būkles ir traumas.</w:t>
            </w:r>
          </w:p>
        </w:tc>
        <w:tc>
          <w:tcPr>
            <w:tcW w:w="1174" w:type="pct"/>
          </w:tcPr>
          <w:p w14:paraId="4FD4000B" w14:textId="4BFB1886" w:rsidR="006A68C1" w:rsidRPr="000925BE" w:rsidRDefault="00B942B2" w:rsidP="00C32D61">
            <w:pPr>
              <w:pStyle w:val="Sraopastraipa"/>
              <w:widowControl w:val="0"/>
              <w:numPr>
                <w:ilvl w:val="1"/>
                <w:numId w:val="9"/>
              </w:numPr>
              <w:spacing w:after="0" w:line="240" w:lineRule="auto"/>
              <w:ind w:left="0" w:firstLine="0"/>
              <w:rPr>
                <w:rFonts w:ascii="Times New Roman" w:hAnsi="Times New Roman"/>
                <w:sz w:val="24"/>
                <w:szCs w:val="24"/>
              </w:rPr>
            </w:pPr>
            <w:r w:rsidRPr="000925BE">
              <w:rPr>
                <w:rFonts w:ascii="Times New Roman" w:hAnsi="Times New Roman"/>
                <w:sz w:val="24"/>
                <w:szCs w:val="24"/>
              </w:rPr>
              <w:t>Išmanyti aplinkos ir paciento būklės vertinimo principus</w:t>
            </w:r>
            <w:r w:rsidR="00223524" w:rsidRPr="000925BE">
              <w:rPr>
                <w:rFonts w:ascii="Times New Roman" w:hAnsi="Times New Roman"/>
                <w:sz w:val="24"/>
                <w:szCs w:val="24"/>
              </w:rPr>
              <w:t>.</w:t>
            </w:r>
          </w:p>
        </w:tc>
        <w:tc>
          <w:tcPr>
            <w:tcW w:w="2879" w:type="pct"/>
          </w:tcPr>
          <w:p w14:paraId="038AEB03" w14:textId="439CBF88" w:rsidR="00741FB0" w:rsidRPr="000925BE" w:rsidRDefault="00741FB0" w:rsidP="00C32D61">
            <w:pPr>
              <w:pStyle w:val="Betarp"/>
              <w:widowControl w:val="0"/>
              <w:rPr>
                <w:b/>
                <w:bCs/>
                <w:i/>
                <w:iCs/>
              </w:rPr>
            </w:pPr>
            <w:r w:rsidRPr="000925BE">
              <w:rPr>
                <w:b/>
                <w:bCs/>
                <w:iCs/>
              </w:rPr>
              <w:t>Tema</w:t>
            </w:r>
            <w:r w:rsidRPr="000925BE">
              <w:rPr>
                <w:b/>
                <w:bCs/>
                <w:i/>
                <w:iCs/>
              </w:rPr>
              <w:t>. Paramediko veiksmai vykstant į įvykio vietą, s</w:t>
            </w:r>
            <w:r w:rsidR="006A68C1" w:rsidRPr="000925BE">
              <w:rPr>
                <w:b/>
                <w:bCs/>
                <w:i/>
                <w:iCs/>
              </w:rPr>
              <w:t>ituacijos ir saugumo vertinimas</w:t>
            </w:r>
          </w:p>
          <w:p w14:paraId="3C3C52CE" w14:textId="5BE05643" w:rsidR="00741FB0" w:rsidRPr="000925BE" w:rsidRDefault="00106860" w:rsidP="00C32D61">
            <w:pPr>
              <w:pStyle w:val="Betarp"/>
              <w:widowControl w:val="0"/>
              <w:numPr>
                <w:ilvl w:val="0"/>
                <w:numId w:val="7"/>
              </w:numPr>
              <w:ind w:left="0" w:firstLine="0"/>
              <w:rPr>
                <w:bCs/>
                <w:iCs/>
              </w:rPr>
            </w:pPr>
            <w:r w:rsidRPr="000925BE">
              <w:rPr>
                <w:bCs/>
                <w:iCs/>
              </w:rPr>
              <w:t>Vei</w:t>
            </w:r>
            <w:r w:rsidR="006A68C1" w:rsidRPr="000925BE">
              <w:rPr>
                <w:bCs/>
                <w:iCs/>
              </w:rPr>
              <w:t>k</w:t>
            </w:r>
            <w:r w:rsidRPr="000925BE">
              <w:rPr>
                <w:bCs/>
                <w:iCs/>
              </w:rPr>
              <w:t>s</w:t>
            </w:r>
            <w:r w:rsidR="006A68C1" w:rsidRPr="000925BE">
              <w:rPr>
                <w:bCs/>
                <w:iCs/>
              </w:rPr>
              <w:t xml:space="preserve">mai </w:t>
            </w:r>
            <w:r w:rsidR="00741FB0" w:rsidRPr="000925BE">
              <w:rPr>
                <w:bCs/>
                <w:iCs/>
              </w:rPr>
              <w:t>vykstant į įvykio vietą</w:t>
            </w:r>
          </w:p>
          <w:p w14:paraId="4FC39905" w14:textId="77777777" w:rsidR="00FC6CCC" w:rsidRPr="000925BE" w:rsidRDefault="00741FB0" w:rsidP="00C32D61">
            <w:pPr>
              <w:pStyle w:val="Betarp"/>
              <w:widowControl w:val="0"/>
              <w:numPr>
                <w:ilvl w:val="0"/>
                <w:numId w:val="7"/>
              </w:numPr>
              <w:ind w:left="0" w:firstLine="0"/>
              <w:rPr>
                <w:bCs/>
                <w:iCs/>
              </w:rPr>
            </w:pPr>
            <w:r w:rsidRPr="000925BE">
              <w:rPr>
                <w:bCs/>
                <w:iCs/>
              </w:rPr>
              <w:t>Situacijos įvertinimas</w:t>
            </w:r>
          </w:p>
          <w:p w14:paraId="61BDC5A5" w14:textId="79FBE66B" w:rsidR="00741FB0" w:rsidRPr="000925BE" w:rsidRDefault="00741FB0" w:rsidP="00C32D61">
            <w:pPr>
              <w:pStyle w:val="Betarp"/>
              <w:widowControl w:val="0"/>
              <w:numPr>
                <w:ilvl w:val="0"/>
                <w:numId w:val="7"/>
              </w:numPr>
              <w:ind w:left="0" w:firstLine="0"/>
              <w:rPr>
                <w:bCs/>
                <w:iCs/>
              </w:rPr>
            </w:pPr>
            <w:r w:rsidRPr="000925BE">
              <w:rPr>
                <w:bCs/>
                <w:iCs/>
              </w:rPr>
              <w:t xml:space="preserve">Saugumo </w:t>
            </w:r>
            <w:r w:rsidR="000869DF" w:rsidRPr="000925BE">
              <w:rPr>
                <w:bCs/>
                <w:iCs/>
              </w:rPr>
              <w:t xml:space="preserve">ir savisaugos </w:t>
            </w:r>
            <w:r w:rsidRPr="000925BE">
              <w:rPr>
                <w:bCs/>
                <w:iCs/>
              </w:rPr>
              <w:t>užtikrinimas įvykio vietoje</w:t>
            </w:r>
          </w:p>
          <w:p w14:paraId="0D8048A2" w14:textId="34926D79" w:rsidR="00741FB0" w:rsidRPr="000925BE" w:rsidRDefault="00741FB0" w:rsidP="00C32D61">
            <w:pPr>
              <w:pStyle w:val="Betarp"/>
              <w:widowControl w:val="0"/>
              <w:rPr>
                <w:b/>
                <w:bCs/>
                <w:i/>
                <w:iCs/>
              </w:rPr>
            </w:pPr>
            <w:r w:rsidRPr="000925BE">
              <w:rPr>
                <w:b/>
                <w:bCs/>
                <w:iCs/>
              </w:rPr>
              <w:t>Tema</w:t>
            </w:r>
            <w:r w:rsidRPr="000925BE">
              <w:rPr>
                <w:b/>
                <w:bCs/>
                <w:i/>
                <w:iCs/>
              </w:rPr>
              <w:t>. Gyvybiškai svarbios funkcijos, m</w:t>
            </w:r>
            <w:r w:rsidR="006A68C1" w:rsidRPr="000925BE">
              <w:rPr>
                <w:b/>
                <w:bCs/>
                <w:i/>
                <w:iCs/>
              </w:rPr>
              <w:t>irties simptomai ir įvertinimas</w:t>
            </w:r>
          </w:p>
          <w:p w14:paraId="0D6F38CF" w14:textId="29D26510" w:rsidR="00741FB0" w:rsidRPr="000925BE" w:rsidRDefault="00106860" w:rsidP="00C32D61">
            <w:pPr>
              <w:pStyle w:val="Betarp"/>
              <w:widowControl w:val="0"/>
              <w:numPr>
                <w:ilvl w:val="0"/>
                <w:numId w:val="7"/>
              </w:numPr>
              <w:ind w:left="0" w:firstLine="0"/>
              <w:rPr>
                <w:bCs/>
                <w:iCs/>
              </w:rPr>
            </w:pPr>
            <w:r w:rsidRPr="000925BE">
              <w:rPr>
                <w:bCs/>
                <w:iCs/>
              </w:rPr>
              <w:t>G</w:t>
            </w:r>
            <w:r w:rsidR="00741FB0" w:rsidRPr="000925BE">
              <w:rPr>
                <w:bCs/>
                <w:iCs/>
              </w:rPr>
              <w:t>yvybiškai svarbi</w:t>
            </w:r>
            <w:r w:rsidRPr="000925BE">
              <w:rPr>
                <w:bCs/>
                <w:iCs/>
              </w:rPr>
              <w:t>os funkcijo</w:t>
            </w:r>
            <w:r w:rsidR="00741FB0" w:rsidRPr="000925BE">
              <w:rPr>
                <w:bCs/>
                <w:iCs/>
              </w:rPr>
              <w:t>s ir jų sutrikim</w:t>
            </w:r>
            <w:r w:rsidRPr="000925BE">
              <w:rPr>
                <w:bCs/>
                <w:iCs/>
              </w:rPr>
              <w:t>ai</w:t>
            </w:r>
          </w:p>
          <w:p w14:paraId="27085679" w14:textId="05EA160F" w:rsidR="00741FB0" w:rsidRPr="000925BE" w:rsidRDefault="00741FB0" w:rsidP="00C32D61">
            <w:pPr>
              <w:pStyle w:val="Betarp"/>
              <w:widowControl w:val="0"/>
              <w:numPr>
                <w:ilvl w:val="0"/>
                <w:numId w:val="7"/>
              </w:numPr>
              <w:ind w:left="0" w:firstLine="0"/>
              <w:rPr>
                <w:bCs/>
                <w:iCs/>
              </w:rPr>
            </w:pPr>
            <w:r w:rsidRPr="000925BE">
              <w:rPr>
                <w:bCs/>
                <w:iCs/>
              </w:rPr>
              <w:t>Klinikinės ir biologinės mirties simptomai ir įvertinimas</w:t>
            </w:r>
          </w:p>
          <w:p w14:paraId="4D34030A" w14:textId="179D559D" w:rsidR="00741FB0" w:rsidRPr="000925BE" w:rsidRDefault="00741FB0" w:rsidP="00C32D61">
            <w:pPr>
              <w:pStyle w:val="Betarp"/>
              <w:widowControl w:val="0"/>
              <w:rPr>
                <w:b/>
                <w:bCs/>
                <w:i/>
                <w:iCs/>
              </w:rPr>
            </w:pPr>
            <w:r w:rsidRPr="000925BE">
              <w:rPr>
                <w:b/>
                <w:bCs/>
                <w:iCs/>
              </w:rPr>
              <w:t>Tema</w:t>
            </w:r>
            <w:r w:rsidRPr="000925BE">
              <w:rPr>
                <w:b/>
                <w:bCs/>
                <w:i/>
                <w:iCs/>
              </w:rPr>
              <w:t>. Paciento apžiūra ir sveikatos būklės vertinimas</w:t>
            </w:r>
          </w:p>
          <w:p w14:paraId="041F2562" w14:textId="62F7A87B" w:rsidR="00741FB0" w:rsidRPr="000925BE" w:rsidRDefault="00741FB0" w:rsidP="00C32D61">
            <w:pPr>
              <w:pStyle w:val="Betarp"/>
              <w:widowControl w:val="0"/>
              <w:numPr>
                <w:ilvl w:val="0"/>
                <w:numId w:val="7"/>
              </w:numPr>
              <w:ind w:left="0" w:firstLine="0"/>
              <w:rPr>
                <w:bCs/>
                <w:iCs/>
              </w:rPr>
            </w:pPr>
            <w:r w:rsidRPr="000925BE">
              <w:rPr>
                <w:bCs/>
                <w:iCs/>
              </w:rPr>
              <w:t>Pirminė paciento apžiūra pagal ABCDE sistemą ir sveikatos būklės vertinimas</w:t>
            </w:r>
          </w:p>
          <w:p w14:paraId="5EC9D761" w14:textId="138F8454" w:rsidR="00741FB0" w:rsidRPr="000925BE" w:rsidRDefault="00741FB0" w:rsidP="00C32D61">
            <w:pPr>
              <w:pStyle w:val="Betarp"/>
              <w:widowControl w:val="0"/>
              <w:numPr>
                <w:ilvl w:val="0"/>
                <w:numId w:val="7"/>
              </w:numPr>
              <w:ind w:left="0" w:firstLine="0"/>
              <w:rPr>
                <w:bCs/>
                <w:iCs/>
              </w:rPr>
            </w:pPr>
            <w:r w:rsidRPr="000925BE">
              <w:rPr>
                <w:bCs/>
                <w:iCs/>
              </w:rPr>
              <w:t>Detali paciento apžiūra ir sveikatos būklės vertinimas</w:t>
            </w:r>
          </w:p>
        </w:tc>
      </w:tr>
      <w:tr w:rsidR="00741FB0" w:rsidRPr="000925BE" w14:paraId="3D267712" w14:textId="77777777" w:rsidTr="00B11643">
        <w:trPr>
          <w:trHeight w:val="57"/>
        </w:trPr>
        <w:tc>
          <w:tcPr>
            <w:tcW w:w="947" w:type="pct"/>
            <w:vMerge/>
          </w:tcPr>
          <w:p w14:paraId="65041840" w14:textId="77777777" w:rsidR="00741FB0" w:rsidRPr="000925BE" w:rsidRDefault="00741FB0" w:rsidP="00C32D61">
            <w:pPr>
              <w:pStyle w:val="Betarp"/>
              <w:widowControl w:val="0"/>
            </w:pPr>
          </w:p>
        </w:tc>
        <w:tc>
          <w:tcPr>
            <w:tcW w:w="1174" w:type="pct"/>
          </w:tcPr>
          <w:p w14:paraId="692341AA" w14:textId="4EFFA9DA" w:rsidR="00741FB0" w:rsidRPr="000925BE" w:rsidRDefault="00741FB0" w:rsidP="00C32D61">
            <w:pPr>
              <w:pStyle w:val="Sraopastraipa"/>
              <w:widowControl w:val="0"/>
              <w:numPr>
                <w:ilvl w:val="1"/>
                <w:numId w:val="9"/>
              </w:numPr>
              <w:spacing w:after="0" w:line="240" w:lineRule="auto"/>
              <w:ind w:left="0" w:firstLine="0"/>
              <w:rPr>
                <w:rFonts w:ascii="Times New Roman" w:hAnsi="Times New Roman"/>
                <w:sz w:val="24"/>
                <w:szCs w:val="24"/>
              </w:rPr>
            </w:pPr>
            <w:r w:rsidRPr="000925BE">
              <w:rPr>
                <w:rFonts w:ascii="Times New Roman" w:hAnsi="Times New Roman"/>
                <w:sz w:val="24"/>
                <w:szCs w:val="24"/>
              </w:rPr>
              <w:t>Išmanyti farmakologijos pagrindus.</w:t>
            </w:r>
          </w:p>
        </w:tc>
        <w:tc>
          <w:tcPr>
            <w:tcW w:w="2879" w:type="pct"/>
          </w:tcPr>
          <w:p w14:paraId="2645D2D2" w14:textId="77777777" w:rsidR="00FC6CCC" w:rsidRPr="000925BE" w:rsidRDefault="00741FB0" w:rsidP="00C32D61">
            <w:pPr>
              <w:pStyle w:val="Betarp"/>
              <w:widowControl w:val="0"/>
              <w:rPr>
                <w:b/>
                <w:bCs/>
                <w:i/>
                <w:iCs/>
              </w:rPr>
            </w:pPr>
            <w:r w:rsidRPr="000925BE">
              <w:rPr>
                <w:b/>
                <w:bCs/>
                <w:iCs/>
              </w:rPr>
              <w:t>Tema</w:t>
            </w:r>
            <w:r w:rsidRPr="000925BE">
              <w:rPr>
                <w:b/>
                <w:bCs/>
                <w:i/>
                <w:iCs/>
              </w:rPr>
              <w:t>. Farmakologijos pagrindai</w:t>
            </w:r>
          </w:p>
          <w:p w14:paraId="12E76CC4" w14:textId="1DD2424A" w:rsidR="00741FB0" w:rsidRPr="000925BE" w:rsidRDefault="00741FB0" w:rsidP="00C32D61">
            <w:pPr>
              <w:pStyle w:val="Betarp"/>
              <w:widowControl w:val="0"/>
              <w:numPr>
                <w:ilvl w:val="0"/>
                <w:numId w:val="7"/>
              </w:numPr>
              <w:ind w:left="0" w:firstLine="0"/>
              <w:rPr>
                <w:bCs/>
                <w:iCs/>
              </w:rPr>
            </w:pPr>
            <w:r w:rsidRPr="000925BE">
              <w:rPr>
                <w:bCs/>
                <w:iCs/>
              </w:rPr>
              <w:t>Vaistinė medžiaga ir vaistai</w:t>
            </w:r>
          </w:p>
          <w:p w14:paraId="5344636F" w14:textId="77777777" w:rsidR="00741FB0" w:rsidRPr="000925BE" w:rsidRDefault="00741FB0" w:rsidP="00C32D61">
            <w:pPr>
              <w:pStyle w:val="Betarp"/>
              <w:widowControl w:val="0"/>
              <w:numPr>
                <w:ilvl w:val="0"/>
                <w:numId w:val="7"/>
              </w:numPr>
              <w:ind w:left="0" w:firstLine="0"/>
              <w:rPr>
                <w:bCs/>
                <w:iCs/>
              </w:rPr>
            </w:pPr>
            <w:r w:rsidRPr="000925BE">
              <w:rPr>
                <w:bCs/>
                <w:iCs/>
              </w:rPr>
              <w:t>Vaistų formos, dozės, jų paskaičiavimas ir vartojimo būdai</w:t>
            </w:r>
          </w:p>
          <w:p w14:paraId="01A77710" w14:textId="77777777" w:rsidR="00741FB0" w:rsidRPr="000925BE" w:rsidRDefault="00741FB0" w:rsidP="00C32D61">
            <w:pPr>
              <w:pStyle w:val="Betarp"/>
              <w:widowControl w:val="0"/>
              <w:numPr>
                <w:ilvl w:val="0"/>
                <w:numId w:val="7"/>
              </w:numPr>
              <w:ind w:left="0" w:firstLine="0"/>
              <w:rPr>
                <w:bCs/>
                <w:iCs/>
              </w:rPr>
            </w:pPr>
            <w:r w:rsidRPr="000925BE">
              <w:rPr>
                <w:bCs/>
                <w:iCs/>
              </w:rPr>
              <w:t xml:space="preserve">Vaistų </w:t>
            </w:r>
            <w:proofErr w:type="spellStart"/>
            <w:r w:rsidRPr="000925BE">
              <w:rPr>
                <w:bCs/>
                <w:iCs/>
              </w:rPr>
              <w:t>rezorbcija</w:t>
            </w:r>
            <w:proofErr w:type="spellEnd"/>
          </w:p>
          <w:p w14:paraId="108F5D35" w14:textId="77777777" w:rsidR="00741FB0" w:rsidRPr="000925BE" w:rsidRDefault="00741FB0" w:rsidP="00C32D61">
            <w:pPr>
              <w:pStyle w:val="Betarp"/>
              <w:widowControl w:val="0"/>
              <w:numPr>
                <w:ilvl w:val="0"/>
                <w:numId w:val="7"/>
              </w:numPr>
              <w:ind w:left="0" w:firstLine="0"/>
              <w:rPr>
                <w:bCs/>
                <w:iCs/>
              </w:rPr>
            </w:pPr>
            <w:r w:rsidRPr="000925BE">
              <w:rPr>
                <w:bCs/>
                <w:iCs/>
              </w:rPr>
              <w:t>Pagrindinės medikamentų grupės</w:t>
            </w:r>
          </w:p>
          <w:p w14:paraId="66F77D2A" w14:textId="77777777" w:rsidR="00741FB0" w:rsidRPr="000925BE" w:rsidRDefault="00741FB0" w:rsidP="00C32D61">
            <w:pPr>
              <w:pStyle w:val="Betarp"/>
              <w:widowControl w:val="0"/>
              <w:numPr>
                <w:ilvl w:val="0"/>
                <w:numId w:val="7"/>
              </w:numPr>
              <w:ind w:left="0" w:firstLine="0"/>
              <w:rPr>
                <w:bCs/>
                <w:iCs/>
              </w:rPr>
            </w:pPr>
            <w:r w:rsidRPr="000925BE">
              <w:rPr>
                <w:bCs/>
                <w:iCs/>
              </w:rPr>
              <w:t>Medikamentų skyrimo skirtingo amžiaus grupių pacientams ypatumai</w:t>
            </w:r>
          </w:p>
          <w:p w14:paraId="3F89A177" w14:textId="77777777" w:rsidR="00741FB0" w:rsidRPr="000925BE" w:rsidRDefault="00741FB0" w:rsidP="00C32D61">
            <w:pPr>
              <w:pStyle w:val="Betarp"/>
              <w:widowControl w:val="0"/>
              <w:numPr>
                <w:ilvl w:val="0"/>
                <w:numId w:val="7"/>
              </w:numPr>
              <w:ind w:left="0" w:firstLine="0"/>
              <w:rPr>
                <w:bCs/>
                <w:iCs/>
              </w:rPr>
            </w:pPr>
            <w:r w:rsidRPr="000925BE">
              <w:rPr>
                <w:bCs/>
                <w:iCs/>
              </w:rPr>
              <w:t>Skausmo malšinimo principai</w:t>
            </w:r>
          </w:p>
          <w:p w14:paraId="5BD26AB8" w14:textId="33376FE8" w:rsidR="00741FB0" w:rsidRPr="000925BE" w:rsidRDefault="00741FB0" w:rsidP="00C32D61">
            <w:pPr>
              <w:pStyle w:val="Betarp"/>
              <w:widowControl w:val="0"/>
              <w:numPr>
                <w:ilvl w:val="0"/>
                <w:numId w:val="7"/>
              </w:numPr>
              <w:ind w:left="0" w:firstLine="0"/>
              <w:rPr>
                <w:bCs/>
                <w:iCs/>
              </w:rPr>
            </w:pPr>
            <w:r w:rsidRPr="000925BE">
              <w:rPr>
                <w:bCs/>
                <w:iCs/>
              </w:rPr>
              <w:t>Susipažinimas su medikamentais, infuziniais skysčiais, kuriuos paramedikas gali skirti savarankiškai bei es</w:t>
            </w:r>
            <w:r w:rsidR="007D4E32" w:rsidRPr="000925BE">
              <w:rPr>
                <w:bCs/>
                <w:iCs/>
              </w:rPr>
              <w:t>ant ekstremalioms situacijoms</w:t>
            </w:r>
          </w:p>
          <w:p w14:paraId="089AFE9D" w14:textId="31757370" w:rsidR="00741FB0" w:rsidRPr="000925BE" w:rsidRDefault="009B7297" w:rsidP="00C32D61">
            <w:pPr>
              <w:pStyle w:val="Betarp"/>
              <w:widowControl w:val="0"/>
              <w:numPr>
                <w:ilvl w:val="0"/>
                <w:numId w:val="7"/>
              </w:numPr>
              <w:ind w:left="0" w:firstLine="0"/>
              <w:rPr>
                <w:bCs/>
                <w:iCs/>
              </w:rPr>
            </w:pPr>
            <w:r w:rsidRPr="000925BE">
              <w:rPr>
                <w:bCs/>
                <w:iCs/>
              </w:rPr>
              <w:t>Paramediko krepšio ir Greitosios medicinos pagalbos automobilio medikamentų sąrašas</w:t>
            </w:r>
          </w:p>
        </w:tc>
      </w:tr>
      <w:tr w:rsidR="00BF076B" w:rsidRPr="000925BE" w14:paraId="68773D79" w14:textId="77777777" w:rsidTr="00B11643">
        <w:trPr>
          <w:trHeight w:val="57"/>
        </w:trPr>
        <w:tc>
          <w:tcPr>
            <w:tcW w:w="947" w:type="pct"/>
            <w:vMerge/>
          </w:tcPr>
          <w:p w14:paraId="1D3A91B5" w14:textId="77777777" w:rsidR="00BF076B" w:rsidRPr="000925BE" w:rsidRDefault="00BF076B" w:rsidP="00C32D61">
            <w:pPr>
              <w:pStyle w:val="Betarp"/>
              <w:widowControl w:val="0"/>
            </w:pPr>
          </w:p>
        </w:tc>
        <w:tc>
          <w:tcPr>
            <w:tcW w:w="1174" w:type="pct"/>
          </w:tcPr>
          <w:p w14:paraId="6AF47F67" w14:textId="480523AE" w:rsidR="00BF076B" w:rsidRPr="000925BE" w:rsidRDefault="00F410AD" w:rsidP="00C32D61">
            <w:pPr>
              <w:pStyle w:val="Sraopastraipa"/>
              <w:widowControl w:val="0"/>
              <w:spacing w:after="0" w:line="240" w:lineRule="auto"/>
              <w:ind w:left="0"/>
              <w:rPr>
                <w:rFonts w:ascii="Times New Roman" w:hAnsi="Times New Roman"/>
                <w:sz w:val="24"/>
                <w:szCs w:val="24"/>
              </w:rPr>
            </w:pPr>
            <w:r w:rsidRPr="000925BE">
              <w:rPr>
                <w:rFonts w:ascii="Times New Roman" w:hAnsi="Times New Roman"/>
                <w:sz w:val="24"/>
                <w:szCs w:val="24"/>
              </w:rPr>
              <w:t>1.3</w:t>
            </w:r>
            <w:r w:rsidR="00BF4FFF" w:rsidRPr="000925BE">
              <w:rPr>
                <w:rFonts w:ascii="Times New Roman" w:hAnsi="Times New Roman"/>
                <w:sz w:val="24"/>
                <w:szCs w:val="24"/>
              </w:rPr>
              <w:t xml:space="preserve">. </w:t>
            </w:r>
            <w:r w:rsidR="00BF076B" w:rsidRPr="000925BE">
              <w:rPr>
                <w:rFonts w:ascii="Times New Roman" w:hAnsi="Times New Roman"/>
                <w:sz w:val="24"/>
                <w:szCs w:val="24"/>
              </w:rPr>
              <w:t>Apibūdinti ūmių ligų ir gyvybei pavojingų būklių etiologiją, kliniką ir būtinosios medicinos pagalbos teikimo principus</w:t>
            </w:r>
            <w:r w:rsidR="000869DF" w:rsidRPr="000925BE">
              <w:rPr>
                <w:rFonts w:ascii="Times New Roman" w:hAnsi="Times New Roman"/>
                <w:sz w:val="24"/>
                <w:szCs w:val="24"/>
              </w:rPr>
              <w:t xml:space="preserve"> įvairių amžiaus grupių pacientų atvejais</w:t>
            </w:r>
            <w:r w:rsidR="00223524" w:rsidRPr="000925BE">
              <w:rPr>
                <w:rFonts w:ascii="Times New Roman" w:hAnsi="Times New Roman"/>
                <w:sz w:val="24"/>
                <w:szCs w:val="24"/>
              </w:rPr>
              <w:t>.</w:t>
            </w:r>
          </w:p>
        </w:tc>
        <w:tc>
          <w:tcPr>
            <w:tcW w:w="2879" w:type="pct"/>
          </w:tcPr>
          <w:p w14:paraId="6A67C4E2" w14:textId="7FBDD884" w:rsidR="000869DF" w:rsidRPr="000925BE" w:rsidRDefault="000869DF" w:rsidP="00C32D61">
            <w:pPr>
              <w:pStyle w:val="Betarp"/>
              <w:widowControl w:val="0"/>
              <w:rPr>
                <w:b/>
                <w:bCs/>
                <w:iCs/>
              </w:rPr>
            </w:pPr>
            <w:r w:rsidRPr="000925BE">
              <w:rPr>
                <w:b/>
                <w:bCs/>
                <w:iCs/>
              </w:rPr>
              <w:t xml:space="preserve">Tema. </w:t>
            </w:r>
            <w:r w:rsidRPr="000925BE">
              <w:rPr>
                <w:b/>
                <w:bCs/>
                <w:i/>
                <w:iCs/>
              </w:rPr>
              <w:t>Medžiagos ir priemonės teikiant būtinąją medicinos</w:t>
            </w:r>
            <w:r w:rsidR="0095729F" w:rsidRPr="000925BE">
              <w:rPr>
                <w:b/>
                <w:bCs/>
                <w:i/>
                <w:iCs/>
              </w:rPr>
              <w:t xml:space="preserve"> pagalbą</w:t>
            </w:r>
          </w:p>
          <w:p w14:paraId="0848CD31" w14:textId="73D4B65A" w:rsidR="000869DF" w:rsidRPr="000925BE" w:rsidRDefault="000869DF" w:rsidP="00C32D61">
            <w:pPr>
              <w:pStyle w:val="Betarp"/>
              <w:widowControl w:val="0"/>
              <w:numPr>
                <w:ilvl w:val="0"/>
                <w:numId w:val="24"/>
              </w:numPr>
              <w:ind w:left="0" w:firstLine="0"/>
              <w:rPr>
                <w:bCs/>
                <w:iCs/>
              </w:rPr>
            </w:pPr>
            <w:r w:rsidRPr="000925BE">
              <w:rPr>
                <w:bCs/>
                <w:iCs/>
              </w:rPr>
              <w:t>Medžiagos ir priemonės naudojamos teikiant būtinąją medicinos pagalbą ūmių ir gyvybei pavojingų būklių atvejais</w:t>
            </w:r>
          </w:p>
          <w:p w14:paraId="35D1DBEE" w14:textId="0CFFD8CC" w:rsidR="000869DF" w:rsidRPr="000925BE" w:rsidRDefault="000869DF" w:rsidP="00C32D61">
            <w:pPr>
              <w:pStyle w:val="Betarp"/>
              <w:widowControl w:val="0"/>
              <w:numPr>
                <w:ilvl w:val="0"/>
                <w:numId w:val="24"/>
              </w:numPr>
              <w:ind w:left="0" w:firstLine="0"/>
              <w:rPr>
                <w:bCs/>
                <w:iCs/>
              </w:rPr>
            </w:pPr>
            <w:r w:rsidRPr="000925BE">
              <w:rPr>
                <w:bCs/>
                <w:iCs/>
              </w:rPr>
              <w:t>Medžiagos ir priemonės naudojamos teikiant būtinąją medicinos pagalbą traumų atvejais</w:t>
            </w:r>
          </w:p>
          <w:p w14:paraId="544D7A01" w14:textId="77777777" w:rsidR="00FC6CCC" w:rsidRPr="000925BE" w:rsidRDefault="00BF076B" w:rsidP="00C32D61">
            <w:pPr>
              <w:pStyle w:val="Betarp"/>
              <w:widowControl w:val="0"/>
              <w:rPr>
                <w:bCs/>
                <w:i/>
                <w:iCs/>
              </w:rPr>
            </w:pPr>
            <w:r w:rsidRPr="000925BE">
              <w:rPr>
                <w:b/>
                <w:bCs/>
                <w:iCs/>
              </w:rPr>
              <w:t>Tema</w:t>
            </w:r>
            <w:r w:rsidRPr="000925BE">
              <w:rPr>
                <w:b/>
                <w:bCs/>
                <w:i/>
                <w:iCs/>
              </w:rPr>
              <w:t xml:space="preserve">. Ūmios </w:t>
            </w:r>
            <w:r w:rsidR="00B2308B" w:rsidRPr="000925BE">
              <w:rPr>
                <w:b/>
                <w:bCs/>
                <w:i/>
                <w:iCs/>
              </w:rPr>
              <w:t xml:space="preserve">ir gyvybei pavojingos </w:t>
            </w:r>
            <w:r w:rsidR="00F410AD" w:rsidRPr="000925BE">
              <w:rPr>
                <w:b/>
                <w:bCs/>
                <w:i/>
                <w:iCs/>
              </w:rPr>
              <w:t>kvėpavimo takų būklės ir būtinosios medicinos pagalbos principai</w:t>
            </w:r>
          </w:p>
          <w:p w14:paraId="5738BA61" w14:textId="5FB59622" w:rsidR="00F410AD" w:rsidRPr="000925BE" w:rsidRDefault="00F410AD" w:rsidP="00C32D61">
            <w:pPr>
              <w:pStyle w:val="Betarp"/>
              <w:widowControl w:val="0"/>
              <w:numPr>
                <w:ilvl w:val="0"/>
                <w:numId w:val="7"/>
              </w:numPr>
              <w:ind w:left="0" w:firstLine="0"/>
              <w:rPr>
                <w:bCs/>
                <w:iCs/>
              </w:rPr>
            </w:pPr>
            <w:r w:rsidRPr="000925BE">
              <w:rPr>
                <w:bCs/>
                <w:iCs/>
              </w:rPr>
              <w:t xml:space="preserve">Kvėpavimo takų praeinamumo </w:t>
            </w:r>
            <w:r w:rsidR="006B1D6E" w:rsidRPr="000925BE">
              <w:rPr>
                <w:bCs/>
                <w:iCs/>
              </w:rPr>
              <w:t>netekimo</w:t>
            </w:r>
            <w:r w:rsidRPr="000925BE">
              <w:rPr>
                <w:bCs/>
                <w:iCs/>
              </w:rPr>
              <w:t xml:space="preserve"> dėl svetimkūnio požymiai. </w:t>
            </w:r>
            <w:r w:rsidR="006B1D6E" w:rsidRPr="000925BE">
              <w:rPr>
                <w:bCs/>
                <w:iCs/>
              </w:rPr>
              <w:t>Svetimkūnio pašalinimas iš kvėpavimo takų</w:t>
            </w:r>
          </w:p>
          <w:p w14:paraId="04B68D00" w14:textId="77777777" w:rsidR="00BF076B" w:rsidRPr="000925BE" w:rsidRDefault="00BF076B" w:rsidP="00C32D61">
            <w:pPr>
              <w:pStyle w:val="Betarp"/>
              <w:widowControl w:val="0"/>
              <w:numPr>
                <w:ilvl w:val="0"/>
                <w:numId w:val="7"/>
              </w:numPr>
              <w:ind w:left="0" w:firstLine="0"/>
              <w:rPr>
                <w:bCs/>
                <w:iCs/>
              </w:rPr>
            </w:pPr>
            <w:proofErr w:type="spellStart"/>
            <w:r w:rsidRPr="000925BE">
              <w:rPr>
                <w:bCs/>
                <w:iCs/>
              </w:rPr>
              <w:t>Astminė</w:t>
            </w:r>
            <w:proofErr w:type="spellEnd"/>
            <w:r w:rsidRPr="000925BE">
              <w:rPr>
                <w:bCs/>
                <w:iCs/>
              </w:rPr>
              <w:t xml:space="preserve"> būklė</w:t>
            </w:r>
          </w:p>
          <w:p w14:paraId="6A4BE727" w14:textId="77777777" w:rsidR="00BF076B" w:rsidRPr="000925BE" w:rsidRDefault="00BF076B" w:rsidP="00C32D61">
            <w:pPr>
              <w:pStyle w:val="Betarp"/>
              <w:widowControl w:val="0"/>
              <w:numPr>
                <w:ilvl w:val="0"/>
                <w:numId w:val="7"/>
              </w:numPr>
              <w:ind w:left="0" w:firstLine="0"/>
              <w:rPr>
                <w:bCs/>
                <w:iCs/>
              </w:rPr>
            </w:pPr>
            <w:r w:rsidRPr="000925BE">
              <w:rPr>
                <w:bCs/>
                <w:iCs/>
              </w:rPr>
              <w:lastRenderedPageBreak/>
              <w:t>Bronchitas</w:t>
            </w:r>
          </w:p>
          <w:p w14:paraId="7CEFBF2C" w14:textId="77777777" w:rsidR="00BF076B" w:rsidRPr="000925BE" w:rsidRDefault="00BF076B" w:rsidP="00C32D61">
            <w:pPr>
              <w:pStyle w:val="Betarp"/>
              <w:widowControl w:val="0"/>
              <w:numPr>
                <w:ilvl w:val="0"/>
                <w:numId w:val="7"/>
              </w:numPr>
              <w:ind w:left="0" w:firstLine="0"/>
              <w:rPr>
                <w:bCs/>
                <w:iCs/>
              </w:rPr>
            </w:pPr>
            <w:r w:rsidRPr="000925BE">
              <w:rPr>
                <w:bCs/>
                <w:iCs/>
              </w:rPr>
              <w:t>Plaučių uždegimas</w:t>
            </w:r>
          </w:p>
          <w:p w14:paraId="1485EC6E" w14:textId="77777777" w:rsidR="00BF076B" w:rsidRPr="000925BE" w:rsidRDefault="00BF076B" w:rsidP="00C32D61">
            <w:pPr>
              <w:pStyle w:val="Betarp"/>
              <w:widowControl w:val="0"/>
              <w:numPr>
                <w:ilvl w:val="0"/>
                <w:numId w:val="7"/>
              </w:numPr>
              <w:ind w:left="0" w:firstLine="0"/>
              <w:rPr>
                <w:bCs/>
                <w:iCs/>
              </w:rPr>
            </w:pPr>
            <w:r w:rsidRPr="000925BE">
              <w:rPr>
                <w:bCs/>
                <w:iCs/>
              </w:rPr>
              <w:t>Masyvi plaučių embolija</w:t>
            </w:r>
          </w:p>
          <w:p w14:paraId="70CBEBBC" w14:textId="77777777" w:rsidR="00BF076B" w:rsidRPr="000925BE" w:rsidRDefault="00BF076B" w:rsidP="00C32D61">
            <w:pPr>
              <w:pStyle w:val="Betarp"/>
              <w:widowControl w:val="0"/>
              <w:numPr>
                <w:ilvl w:val="0"/>
                <w:numId w:val="7"/>
              </w:numPr>
              <w:ind w:left="0" w:firstLine="0"/>
              <w:rPr>
                <w:bCs/>
                <w:iCs/>
              </w:rPr>
            </w:pPr>
            <w:r w:rsidRPr="000925BE">
              <w:rPr>
                <w:bCs/>
                <w:iCs/>
              </w:rPr>
              <w:t>Kraujavimas iš plaučių</w:t>
            </w:r>
          </w:p>
          <w:p w14:paraId="5A1F78D7" w14:textId="77777777" w:rsidR="00BF076B" w:rsidRPr="000925BE" w:rsidRDefault="00BF076B" w:rsidP="00C32D61">
            <w:pPr>
              <w:pStyle w:val="Betarp"/>
              <w:widowControl w:val="0"/>
              <w:numPr>
                <w:ilvl w:val="0"/>
                <w:numId w:val="7"/>
              </w:numPr>
              <w:ind w:left="0" w:firstLine="0"/>
              <w:rPr>
                <w:bCs/>
                <w:iCs/>
              </w:rPr>
            </w:pPr>
            <w:proofErr w:type="spellStart"/>
            <w:r w:rsidRPr="000925BE">
              <w:rPr>
                <w:bCs/>
                <w:iCs/>
              </w:rPr>
              <w:t>Pneumotoraksas</w:t>
            </w:r>
            <w:proofErr w:type="spellEnd"/>
          </w:p>
          <w:p w14:paraId="046BBF87" w14:textId="77777777" w:rsidR="00BF076B" w:rsidRPr="000925BE" w:rsidRDefault="00BF076B" w:rsidP="00C32D61">
            <w:pPr>
              <w:pStyle w:val="Betarp"/>
              <w:widowControl w:val="0"/>
              <w:numPr>
                <w:ilvl w:val="0"/>
                <w:numId w:val="7"/>
              </w:numPr>
              <w:ind w:left="0" w:firstLine="0"/>
              <w:rPr>
                <w:bCs/>
                <w:iCs/>
              </w:rPr>
            </w:pPr>
            <w:r w:rsidRPr="000925BE">
              <w:rPr>
                <w:bCs/>
                <w:iCs/>
              </w:rPr>
              <w:t>Lėtinė obstrukcinė plaučių liga</w:t>
            </w:r>
          </w:p>
          <w:p w14:paraId="349F5557" w14:textId="77777777" w:rsidR="00BF076B" w:rsidRPr="000925BE" w:rsidRDefault="00BF076B" w:rsidP="00C32D61">
            <w:pPr>
              <w:pStyle w:val="Betarp"/>
              <w:widowControl w:val="0"/>
              <w:numPr>
                <w:ilvl w:val="0"/>
                <w:numId w:val="7"/>
              </w:numPr>
              <w:ind w:left="0" w:firstLine="0"/>
              <w:rPr>
                <w:bCs/>
                <w:iCs/>
              </w:rPr>
            </w:pPr>
            <w:r w:rsidRPr="000925BE">
              <w:rPr>
                <w:bCs/>
                <w:iCs/>
              </w:rPr>
              <w:t>Pleuritas</w:t>
            </w:r>
          </w:p>
          <w:p w14:paraId="5F99C664" w14:textId="77777777" w:rsidR="00BF076B" w:rsidRPr="000925BE" w:rsidRDefault="00BF076B" w:rsidP="00C32D61">
            <w:pPr>
              <w:pStyle w:val="Betarp"/>
              <w:widowControl w:val="0"/>
              <w:numPr>
                <w:ilvl w:val="0"/>
                <w:numId w:val="7"/>
              </w:numPr>
              <w:ind w:left="0" w:firstLine="0"/>
              <w:rPr>
                <w:bCs/>
                <w:iCs/>
              </w:rPr>
            </w:pPr>
            <w:r w:rsidRPr="000925BE">
              <w:rPr>
                <w:bCs/>
                <w:iCs/>
              </w:rPr>
              <w:t>Laringitas</w:t>
            </w:r>
          </w:p>
          <w:p w14:paraId="295CD7BA" w14:textId="77777777" w:rsidR="00BF076B" w:rsidRPr="000925BE" w:rsidRDefault="00BF076B" w:rsidP="00C32D61">
            <w:pPr>
              <w:pStyle w:val="Betarp"/>
              <w:widowControl w:val="0"/>
              <w:numPr>
                <w:ilvl w:val="0"/>
                <w:numId w:val="7"/>
              </w:numPr>
              <w:ind w:left="0" w:firstLine="0"/>
              <w:rPr>
                <w:bCs/>
                <w:iCs/>
              </w:rPr>
            </w:pPr>
            <w:proofErr w:type="spellStart"/>
            <w:r w:rsidRPr="000925BE">
              <w:rPr>
                <w:bCs/>
                <w:iCs/>
              </w:rPr>
              <w:t>Epiglotitas</w:t>
            </w:r>
            <w:proofErr w:type="spellEnd"/>
          </w:p>
          <w:p w14:paraId="69CCB589" w14:textId="77777777" w:rsidR="00BF076B" w:rsidRPr="000925BE" w:rsidRDefault="00BF076B" w:rsidP="00C32D61">
            <w:pPr>
              <w:pStyle w:val="Betarp"/>
              <w:widowControl w:val="0"/>
              <w:numPr>
                <w:ilvl w:val="0"/>
                <w:numId w:val="7"/>
              </w:numPr>
              <w:ind w:left="0" w:firstLine="0"/>
              <w:rPr>
                <w:bCs/>
                <w:iCs/>
              </w:rPr>
            </w:pPr>
            <w:r w:rsidRPr="000925BE">
              <w:rPr>
                <w:bCs/>
                <w:iCs/>
              </w:rPr>
              <w:t>Skendimas</w:t>
            </w:r>
          </w:p>
          <w:p w14:paraId="6D5D4719" w14:textId="77777777" w:rsidR="00BF076B" w:rsidRPr="000925BE" w:rsidRDefault="00BF076B" w:rsidP="00C32D61">
            <w:pPr>
              <w:pStyle w:val="Betarp"/>
              <w:widowControl w:val="0"/>
              <w:numPr>
                <w:ilvl w:val="0"/>
                <w:numId w:val="7"/>
              </w:numPr>
              <w:ind w:left="0" w:firstLine="0"/>
              <w:rPr>
                <w:bCs/>
                <w:iCs/>
              </w:rPr>
            </w:pPr>
            <w:r w:rsidRPr="000925BE">
              <w:rPr>
                <w:bCs/>
                <w:iCs/>
              </w:rPr>
              <w:t>Pasikorimas</w:t>
            </w:r>
          </w:p>
          <w:p w14:paraId="4A0D0006" w14:textId="77777777" w:rsidR="00FC6CCC" w:rsidRPr="000925BE" w:rsidRDefault="00BF076B" w:rsidP="00C32D61">
            <w:pPr>
              <w:pStyle w:val="Betarp"/>
              <w:widowControl w:val="0"/>
              <w:rPr>
                <w:bCs/>
                <w:i/>
                <w:iCs/>
              </w:rPr>
            </w:pPr>
            <w:r w:rsidRPr="000925BE">
              <w:rPr>
                <w:b/>
                <w:bCs/>
                <w:iCs/>
              </w:rPr>
              <w:t>Tema</w:t>
            </w:r>
            <w:r w:rsidRPr="000925BE">
              <w:rPr>
                <w:b/>
                <w:bCs/>
                <w:i/>
                <w:iCs/>
              </w:rPr>
              <w:t xml:space="preserve">. Ūmios ir gyvybei pavojingos </w:t>
            </w:r>
            <w:r w:rsidR="00B2308B" w:rsidRPr="000925BE">
              <w:rPr>
                <w:b/>
                <w:bCs/>
                <w:i/>
                <w:iCs/>
              </w:rPr>
              <w:t xml:space="preserve">kardiologinės </w:t>
            </w:r>
            <w:r w:rsidRPr="000925BE">
              <w:rPr>
                <w:b/>
                <w:bCs/>
                <w:i/>
                <w:iCs/>
              </w:rPr>
              <w:t xml:space="preserve">būklės </w:t>
            </w:r>
            <w:r w:rsidR="00F410AD" w:rsidRPr="000925BE">
              <w:rPr>
                <w:b/>
                <w:bCs/>
                <w:i/>
                <w:iCs/>
              </w:rPr>
              <w:t>ir būtinosios medicinos pagalbos principai</w:t>
            </w:r>
          </w:p>
          <w:p w14:paraId="58CC3B44" w14:textId="3B4E6888" w:rsidR="00BF076B" w:rsidRPr="000925BE" w:rsidRDefault="00BF076B" w:rsidP="00C32D61">
            <w:pPr>
              <w:pStyle w:val="Betarp"/>
              <w:widowControl w:val="0"/>
              <w:numPr>
                <w:ilvl w:val="0"/>
                <w:numId w:val="7"/>
              </w:numPr>
              <w:ind w:left="0" w:firstLine="0"/>
              <w:rPr>
                <w:bCs/>
                <w:iCs/>
              </w:rPr>
            </w:pPr>
            <w:r w:rsidRPr="000925BE">
              <w:rPr>
                <w:bCs/>
                <w:iCs/>
              </w:rPr>
              <w:t>Širdies ritmo sutrikimai</w:t>
            </w:r>
          </w:p>
          <w:p w14:paraId="2E0A72A6" w14:textId="77777777" w:rsidR="00BF076B" w:rsidRPr="000925BE" w:rsidRDefault="00BF076B" w:rsidP="00C32D61">
            <w:pPr>
              <w:pStyle w:val="Betarp"/>
              <w:widowControl w:val="0"/>
              <w:numPr>
                <w:ilvl w:val="0"/>
                <w:numId w:val="7"/>
              </w:numPr>
              <w:ind w:left="0" w:firstLine="0"/>
              <w:rPr>
                <w:bCs/>
                <w:iCs/>
              </w:rPr>
            </w:pPr>
            <w:r w:rsidRPr="000925BE">
              <w:rPr>
                <w:bCs/>
                <w:iCs/>
              </w:rPr>
              <w:t>Krūtinės angina</w:t>
            </w:r>
          </w:p>
          <w:p w14:paraId="61DD2710" w14:textId="77777777" w:rsidR="00BF076B" w:rsidRPr="000925BE" w:rsidRDefault="00BF076B" w:rsidP="00C32D61">
            <w:pPr>
              <w:pStyle w:val="Betarp"/>
              <w:widowControl w:val="0"/>
              <w:numPr>
                <w:ilvl w:val="0"/>
                <w:numId w:val="7"/>
              </w:numPr>
              <w:ind w:left="0" w:firstLine="0"/>
              <w:rPr>
                <w:bCs/>
                <w:iCs/>
              </w:rPr>
            </w:pPr>
            <w:r w:rsidRPr="000925BE">
              <w:rPr>
                <w:bCs/>
                <w:iCs/>
              </w:rPr>
              <w:t>Miokardo infarktas</w:t>
            </w:r>
          </w:p>
          <w:p w14:paraId="7C308C11" w14:textId="77777777" w:rsidR="00BF076B" w:rsidRPr="000925BE" w:rsidRDefault="00BF076B" w:rsidP="00C32D61">
            <w:pPr>
              <w:pStyle w:val="Betarp"/>
              <w:widowControl w:val="0"/>
              <w:numPr>
                <w:ilvl w:val="0"/>
                <w:numId w:val="7"/>
              </w:numPr>
              <w:ind w:left="0" w:firstLine="0"/>
              <w:rPr>
                <w:bCs/>
                <w:iCs/>
              </w:rPr>
            </w:pPr>
            <w:r w:rsidRPr="000925BE">
              <w:rPr>
                <w:bCs/>
                <w:iCs/>
              </w:rPr>
              <w:t xml:space="preserve">Aortos </w:t>
            </w:r>
            <w:proofErr w:type="spellStart"/>
            <w:r w:rsidRPr="000925BE">
              <w:rPr>
                <w:bCs/>
                <w:iCs/>
              </w:rPr>
              <w:t>disekacija</w:t>
            </w:r>
            <w:proofErr w:type="spellEnd"/>
          </w:p>
          <w:p w14:paraId="6D7A60A8" w14:textId="77777777" w:rsidR="00BF076B" w:rsidRPr="000925BE" w:rsidRDefault="00BF076B" w:rsidP="00C32D61">
            <w:pPr>
              <w:pStyle w:val="Betarp"/>
              <w:widowControl w:val="0"/>
              <w:numPr>
                <w:ilvl w:val="0"/>
                <w:numId w:val="7"/>
              </w:numPr>
              <w:ind w:left="0" w:firstLine="0"/>
              <w:rPr>
                <w:bCs/>
                <w:iCs/>
              </w:rPr>
            </w:pPr>
            <w:r w:rsidRPr="000925BE">
              <w:rPr>
                <w:bCs/>
                <w:iCs/>
              </w:rPr>
              <w:t>Ūminis širdies nepakankamumas</w:t>
            </w:r>
          </w:p>
          <w:p w14:paraId="0ADB103C" w14:textId="77777777" w:rsidR="00BF076B" w:rsidRPr="000925BE" w:rsidRDefault="00BF076B" w:rsidP="00C32D61">
            <w:pPr>
              <w:pStyle w:val="Betarp"/>
              <w:widowControl w:val="0"/>
              <w:numPr>
                <w:ilvl w:val="0"/>
                <w:numId w:val="7"/>
              </w:numPr>
              <w:ind w:left="0" w:firstLine="0"/>
              <w:rPr>
                <w:bCs/>
                <w:iCs/>
              </w:rPr>
            </w:pPr>
            <w:r w:rsidRPr="000925BE">
              <w:rPr>
                <w:bCs/>
                <w:iCs/>
              </w:rPr>
              <w:t>Šokas</w:t>
            </w:r>
          </w:p>
          <w:p w14:paraId="110A8360" w14:textId="77777777" w:rsidR="00BF076B" w:rsidRPr="000925BE" w:rsidRDefault="00BF076B" w:rsidP="00C32D61">
            <w:pPr>
              <w:pStyle w:val="Betarp"/>
              <w:widowControl w:val="0"/>
              <w:numPr>
                <w:ilvl w:val="0"/>
                <w:numId w:val="7"/>
              </w:numPr>
              <w:ind w:left="0" w:firstLine="0"/>
              <w:rPr>
                <w:bCs/>
                <w:iCs/>
              </w:rPr>
            </w:pPr>
            <w:r w:rsidRPr="000925BE">
              <w:rPr>
                <w:bCs/>
                <w:iCs/>
              </w:rPr>
              <w:t>Elektrokardiogramos registravimo metodai ir jos skaitymo pagrindai</w:t>
            </w:r>
          </w:p>
          <w:p w14:paraId="5B5EA87B" w14:textId="078B5AC1" w:rsidR="00BF076B" w:rsidRPr="000925BE" w:rsidRDefault="00BF076B" w:rsidP="00C32D61">
            <w:pPr>
              <w:pStyle w:val="Betarp"/>
              <w:widowControl w:val="0"/>
              <w:rPr>
                <w:b/>
                <w:bCs/>
                <w:i/>
                <w:iCs/>
              </w:rPr>
            </w:pPr>
            <w:r w:rsidRPr="000925BE">
              <w:rPr>
                <w:b/>
                <w:bCs/>
                <w:iCs/>
              </w:rPr>
              <w:t>Tema</w:t>
            </w:r>
            <w:r w:rsidRPr="000925BE">
              <w:rPr>
                <w:b/>
                <w:bCs/>
                <w:i/>
                <w:iCs/>
              </w:rPr>
              <w:t>. Vaikų ir suaugusių</w:t>
            </w:r>
            <w:r w:rsidR="006B1D6E" w:rsidRPr="000925BE">
              <w:rPr>
                <w:b/>
                <w:bCs/>
                <w:i/>
                <w:iCs/>
              </w:rPr>
              <w:t>jų</w:t>
            </w:r>
            <w:r w:rsidRPr="000925BE">
              <w:rPr>
                <w:b/>
                <w:bCs/>
                <w:i/>
                <w:iCs/>
              </w:rPr>
              <w:t xml:space="preserve"> pradinio ir pažangaus gaivinimo metodai</w:t>
            </w:r>
          </w:p>
          <w:p w14:paraId="59724FC6" w14:textId="0C369DA0" w:rsidR="00BF076B" w:rsidRPr="000925BE" w:rsidRDefault="00BF076B" w:rsidP="00C32D61">
            <w:pPr>
              <w:pStyle w:val="Betarp"/>
              <w:widowControl w:val="0"/>
              <w:numPr>
                <w:ilvl w:val="0"/>
                <w:numId w:val="7"/>
              </w:numPr>
              <w:ind w:left="0" w:firstLine="0"/>
              <w:rPr>
                <w:bCs/>
                <w:iCs/>
              </w:rPr>
            </w:pPr>
            <w:r w:rsidRPr="000925BE">
              <w:rPr>
                <w:bCs/>
                <w:iCs/>
              </w:rPr>
              <w:t xml:space="preserve">Staigios mirties priežastys, supratimas, </w:t>
            </w:r>
            <w:proofErr w:type="spellStart"/>
            <w:r w:rsidRPr="000925BE">
              <w:rPr>
                <w:bCs/>
                <w:iCs/>
              </w:rPr>
              <w:t>patogeneziniai</w:t>
            </w:r>
            <w:proofErr w:type="spellEnd"/>
            <w:r w:rsidRPr="000925BE">
              <w:rPr>
                <w:bCs/>
                <w:iCs/>
              </w:rPr>
              <w:t xml:space="preserve"> mechanizmai ir pagal</w:t>
            </w:r>
            <w:r w:rsidR="006944D9">
              <w:rPr>
                <w:bCs/>
                <w:iCs/>
              </w:rPr>
              <w:t>ba</w:t>
            </w:r>
          </w:p>
          <w:p w14:paraId="116B37A6" w14:textId="77777777" w:rsidR="00BF076B" w:rsidRPr="000925BE" w:rsidRDefault="00BF076B" w:rsidP="00C32D61">
            <w:pPr>
              <w:pStyle w:val="Betarp"/>
              <w:widowControl w:val="0"/>
              <w:numPr>
                <w:ilvl w:val="0"/>
                <w:numId w:val="7"/>
              </w:numPr>
              <w:ind w:left="0" w:firstLine="0"/>
              <w:rPr>
                <w:bCs/>
                <w:iCs/>
              </w:rPr>
            </w:pPr>
            <w:r w:rsidRPr="000925BE">
              <w:rPr>
                <w:bCs/>
                <w:iCs/>
              </w:rPr>
              <w:t>Gaivinimo indikacijos. Supratimas apie gaivinimo mechanizmą</w:t>
            </w:r>
          </w:p>
          <w:p w14:paraId="369ED30B" w14:textId="77777777" w:rsidR="00FC6CCC" w:rsidRPr="000925BE" w:rsidRDefault="006C4F33" w:rsidP="00C32D61">
            <w:pPr>
              <w:pStyle w:val="Betarp"/>
              <w:widowControl w:val="0"/>
              <w:numPr>
                <w:ilvl w:val="0"/>
                <w:numId w:val="7"/>
              </w:numPr>
              <w:ind w:left="0" w:firstLine="0"/>
              <w:rPr>
                <w:bCs/>
                <w:iCs/>
              </w:rPr>
            </w:pPr>
            <w:r w:rsidRPr="000925BE">
              <w:rPr>
                <w:bCs/>
                <w:iCs/>
              </w:rPr>
              <w:t>V</w:t>
            </w:r>
            <w:r w:rsidR="00BF076B" w:rsidRPr="000925BE">
              <w:rPr>
                <w:bCs/>
                <w:iCs/>
              </w:rPr>
              <w:t>aikų gaivinimo ypatumai</w:t>
            </w:r>
          </w:p>
          <w:p w14:paraId="23A3E102" w14:textId="77777777" w:rsidR="00FC6CCC" w:rsidRPr="000925BE" w:rsidRDefault="00BF076B" w:rsidP="00C32D61">
            <w:pPr>
              <w:pStyle w:val="Betarp"/>
              <w:widowControl w:val="0"/>
              <w:numPr>
                <w:ilvl w:val="0"/>
                <w:numId w:val="7"/>
              </w:numPr>
              <w:ind w:left="0" w:firstLine="0"/>
              <w:rPr>
                <w:bCs/>
                <w:iCs/>
              </w:rPr>
            </w:pPr>
            <w:r w:rsidRPr="000925BE">
              <w:rPr>
                <w:bCs/>
                <w:iCs/>
              </w:rPr>
              <w:t>Vaikų ir suaugusių</w:t>
            </w:r>
            <w:r w:rsidR="006B1D6E" w:rsidRPr="000925BE">
              <w:rPr>
                <w:bCs/>
                <w:iCs/>
              </w:rPr>
              <w:t>jų</w:t>
            </w:r>
            <w:r w:rsidRPr="000925BE">
              <w:rPr>
                <w:bCs/>
                <w:iCs/>
              </w:rPr>
              <w:t xml:space="preserve"> pradinio gaivinimo algoritmas.</w:t>
            </w:r>
          </w:p>
          <w:p w14:paraId="46858C68" w14:textId="06130B44" w:rsidR="00BF076B" w:rsidRPr="000925BE" w:rsidRDefault="00033D79" w:rsidP="00C32D61">
            <w:pPr>
              <w:pStyle w:val="Betarp"/>
              <w:widowControl w:val="0"/>
              <w:numPr>
                <w:ilvl w:val="0"/>
                <w:numId w:val="7"/>
              </w:numPr>
              <w:ind w:left="0" w:firstLine="0"/>
              <w:rPr>
                <w:bCs/>
                <w:iCs/>
              </w:rPr>
            </w:pPr>
            <w:r w:rsidRPr="000925BE">
              <w:rPr>
                <w:bCs/>
                <w:iCs/>
              </w:rPr>
              <w:t xml:space="preserve">Vaikų ir </w:t>
            </w:r>
            <w:r w:rsidR="00BF076B" w:rsidRPr="000925BE">
              <w:rPr>
                <w:bCs/>
                <w:iCs/>
              </w:rPr>
              <w:t>suaugusių</w:t>
            </w:r>
            <w:r w:rsidR="006B1D6E" w:rsidRPr="000925BE">
              <w:rPr>
                <w:bCs/>
                <w:iCs/>
              </w:rPr>
              <w:t>jų</w:t>
            </w:r>
            <w:r w:rsidR="00BF076B" w:rsidRPr="000925BE">
              <w:rPr>
                <w:bCs/>
                <w:iCs/>
              </w:rPr>
              <w:t xml:space="preserve"> defibriliacijos metodas, indikacijos, atlikimo technika</w:t>
            </w:r>
          </w:p>
          <w:p w14:paraId="0C684C00" w14:textId="142FFB4A" w:rsidR="00BF076B" w:rsidRPr="000925BE" w:rsidRDefault="00BF076B" w:rsidP="00C32D61">
            <w:pPr>
              <w:pStyle w:val="Betarp"/>
              <w:widowControl w:val="0"/>
              <w:numPr>
                <w:ilvl w:val="0"/>
                <w:numId w:val="7"/>
              </w:numPr>
              <w:ind w:left="0" w:firstLine="0"/>
              <w:rPr>
                <w:bCs/>
                <w:iCs/>
              </w:rPr>
            </w:pPr>
            <w:r w:rsidRPr="000925BE">
              <w:rPr>
                <w:bCs/>
                <w:iCs/>
              </w:rPr>
              <w:t>Vaikų ir</w:t>
            </w:r>
            <w:r w:rsidRPr="000925BE">
              <w:t xml:space="preserve"> suaugusių</w:t>
            </w:r>
            <w:r w:rsidR="006B1D6E" w:rsidRPr="000925BE">
              <w:t>jų</w:t>
            </w:r>
            <w:r w:rsidRPr="000925BE">
              <w:t xml:space="preserve"> pažangaus gaivinimo algoritmas</w:t>
            </w:r>
          </w:p>
          <w:p w14:paraId="3792E32A" w14:textId="77777777" w:rsidR="00FC6CCC" w:rsidRPr="000925BE" w:rsidRDefault="00BF076B" w:rsidP="00C32D61">
            <w:pPr>
              <w:pStyle w:val="Betarp"/>
              <w:widowControl w:val="0"/>
              <w:rPr>
                <w:bCs/>
                <w:i/>
                <w:iCs/>
              </w:rPr>
            </w:pPr>
            <w:r w:rsidRPr="000925BE">
              <w:rPr>
                <w:b/>
                <w:bCs/>
                <w:iCs/>
              </w:rPr>
              <w:t>Tema</w:t>
            </w:r>
            <w:r w:rsidRPr="000925BE">
              <w:rPr>
                <w:b/>
                <w:bCs/>
                <w:i/>
                <w:iCs/>
              </w:rPr>
              <w:t xml:space="preserve">. Ūmios </w:t>
            </w:r>
            <w:r w:rsidR="006C4F33" w:rsidRPr="000925BE">
              <w:rPr>
                <w:b/>
                <w:bCs/>
                <w:i/>
                <w:iCs/>
              </w:rPr>
              <w:t xml:space="preserve">ir gyvybei pavojingos neurologinės </w:t>
            </w:r>
            <w:r w:rsidRPr="000925BE">
              <w:rPr>
                <w:b/>
                <w:bCs/>
                <w:i/>
                <w:iCs/>
              </w:rPr>
              <w:t xml:space="preserve">būklės </w:t>
            </w:r>
            <w:r w:rsidR="006C4F33" w:rsidRPr="000925BE">
              <w:rPr>
                <w:b/>
                <w:bCs/>
                <w:i/>
                <w:iCs/>
              </w:rPr>
              <w:t>ir būtinosios medicinos pagalbos principai</w:t>
            </w:r>
          </w:p>
          <w:p w14:paraId="418D612B" w14:textId="60FBD122" w:rsidR="00BF076B" w:rsidRPr="000925BE" w:rsidRDefault="00BF076B" w:rsidP="00C32D61">
            <w:pPr>
              <w:pStyle w:val="Betarp"/>
              <w:widowControl w:val="0"/>
              <w:numPr>
                <w:ilvl w:val="0"/>
                <w:numId w:val="7"/>
              </w:numPr>
              <w:ind w:left="0" w:firstLine="0"/>
              <w:rPr>
                <w:bCs/>
                <w:iCs/>
              </w:rPr>
            </w:pPr>
            <w:r w:rsidRPr="000925BE">
              <w:rPr>
                <w:bCs/>
                <w:iCs/>
              </w:rPr>
              <w:t>Epilepsija</w:t>
            </w:r>
          </w:p>
          <w:p w14:paraId="67D57EB8" w14:textId="77777777" w:rsidR="00BF076B" w:rsidRPr="000925BE" w:rsidRDefault="00BF076B" w:rsidP="00C32D61">
            <w:pPr>
              <w:pStyle w:val="Betarp"/>
              <w:widowControl w:val="0"/>
              <w:numPr>
                <w:ilvl w:val="0"/>
                <w:numId w:val="7"/>
              </w:numPr>
              <w:ind w:left="0" w:firstLine="0"/>
              <w:rPr>
                <w:bCs/>
                <w:iCs/>
              </w:rPr>
            </w:pPr>
            <w:r w:rsidRPr="000925BE">
              <w:rPr>
                <w:bCs/>
                <w:iCs/>
              </w:rPr>
              <w:t>Traukuliai</w:t>
            </w:r>
          </w:p>
          <w:p w14:paraId="046B395B" w14:textId="77777777" w:rsidR="00BF076B" w:rsidRPr="000925BE" w:rsidRDefault="00BF076B" w:rsidP="00C32D61">
            <w:pPr>
              <w:pStyle w:val="Betarp"/>
              <w:widowControl w:val="0"/>
              <w:numPr>
                <w:ilvl w:val="0"/>
                <w:numId w:val="7"/>
              </w:numPr>
              <w:ind w:left="0" w:firstLine="0"/>
              <w:rPr>
                <w:bCs/>
                <w:iCs/>
              </w:rPr>
            </w:pPr>
            <w:r w:rsidRPr="000925BE">
              <w:rPr>
                <w:bCs/>
                <w:iCs/>
              </w:rPr>
              <w:t>Alpimas</w:t>
            </w:r>
          </w:p>
          <w:p w14:paraId="208409BD" w14:textId="77777777" w:rsidR="00BF076B" w:rsidRPr="000925BE" w:rsidRDefault="00BF076B" w:rsidP="00C32D61">
            <w:pPr>
              <w:pStyle w:val="Betarp"/>
              <w:widowControl w:val="0"/>
              <w:numPr>
                <w:ilvl w:val="0"/>
                <w:numId w:val="7"/>
              </w:numPr>
              <w:ind w:left="0" w:firstLine="0"/>
              <w:rPr>
                <w:bCs/>
                <w:iCs/>
              </w:rPr>
            </w:pPr>
            <w:r w:rsidRPr="000925BE">
              <w:rPr>
                <w:bCs/>
                <w:iCs/>
              </w:rPr>
              <w:t>Insultas</w:t>
            </w:r>
          </w:p>
          <w:p w14:paraId="04765B8D" w14:textId="77777777" w:rsidR="00BF076B" w:rsidRPr="000925BE" w:rsidRDefault="00BF076B" w:rsidP="00C32D61">
            <w:pPr>
              <w:pStyle w:val="Betarp"/>
              <w:widowControl w:val="0"/>
              <w:numPr>
                <w:ilvl w:val="0"/>
                <w:numId w:val="7"/>
              </w:numPr>
              <w:ind w:left="0" w:firstLine="0"/>
              <w:rPr>
                <w:bCs/>
                <w:iCs/>
              </w:rPr>
            </w:pPr>
            <w:r w:rsidRPr="000925BE">
              <w:rPr>
                <w:bCs/>
                <w:iCs/>
              </w:rPr>
              <w:t>Meningitas</w:t>
            </w:r>
          </w:p>
          <w:p w14:paraId="360FE38D" w14:textId="77777777" w:rsidR="00FC6CCC" w:rsidRPr="000925BE" w:rsidRDefault="00BF076B" w:rsidP="00C32D61">
            <w:pPr>
              <w:pStyle w:val="Betarp"/>
              <w:widowControl w:val="0"/>
              <w:rPr>
                <w:bCs/>
                <w:i/>
                <w:iCs/>
              </w:rPr>
            </w:pPr>
            <w:r w:rsidRPr="000925BE">
              <w:rPr>
                <w:b/>
                <w:bCs/>
                <w:iCs/>
              </w:rPr>
              <w:lastRenderedPageBreak/>
              <w:t>Tema</w:t>
            </w:r>
            <w:r w:rsidRPr="000925BE">
              <w:rPr>
                <w:b/>
                <w:bCs/>
                <w:i/>
                <w:iCs/>
              </w:rPr>
              <w:t xml:space="preserve">. Ūmios </w:t>
            </w:r>
            <w:r w:rsidR="000E4A26" w:rsidRPr="000925BE">
              <w:rPr>
                <w:b/>
                <w:bCs/>
                <w:i/>
                <w:iCs/>
              </w:rPr>
              <w:t xml:space="preserve">ir gyvybei pavojingos </w:t>
            </w:r>
            <w:r w:rsidR="006C4F33" w:rsidRPr="000925BE">
              <w:rPr>
                <w:b/>
                <w:bCs/>
                <w:i/>
                <w:iCs/>
              </w:rPr>
              <w:t xml:space="preserve">vidaus organų </w:t>
            </w:r>
            <w:r w:rsidRPr="000925BE">
              <w:rPr>
                <w:b/>
                <w:bCs/>
                <w:i/>
                <w:iCs/>
              </w:rPr>
              <w:t xml:space="preserve">būklės </w:t>
            </w:r>
            <w:r w:rsidR="006C4F33" w:rsidRPr="000925BE">
              <w:rPr>
                <w:b/>
                <w:bCs/>
                <w:i/>
                <w:iCs/>
              </w:rPr>
              <w:t>ir būtinosios medicinos pagalbos principai</w:t>
            </w:r>
          </w:p>
          <w:p w14:paraId="4087F869" w14:textId="1921859F" w:rsidR="00BF076B" w:rsidRPr="000925BE" w:rsidRDefault="00BF076B" w:rsidP="00C32D61">
            <w:pPr>
              <w:pStyle w:val="Betarp"/>
              <w:widowControl w:val="0"/>
              <w:numPr>
                <w:ilvl w:val="0"/>
                <w:numId w:val="7"/>
              </w:numPr>
              <w:ind w:left="0" w:firstLine="0"/>
              <w:rPr>
                <w:bCs/>
                <w:iCs/>
              </w:rPr>
            </w:pPr>
            <w:proofErr w:type="spellStart"/>
            <w:r w:rsidRPr="000925BE">
              <w:rPr>
                <w:bCs/>
                <w:iCs/>
              </w:rPr>
              <w:t>Hipo</w:t>
            </w:r>
            <w:proofErr w:type="spellEnd"/>
            <w:r w:rsidRPr="000925BE">
              <w:rPr>
                <w:bCs/>
                <w:iCs/>
              </w:rPr>
              <w:t>/</w:t>
            </w:r>
            <w:proofErr w:type="spellStart"/>
            <w:r w:rsidRPr="000925BE">
              <w:rPr>
                <w:bCs/>
                <w:iCs/>
              </w:rPr>
              <w:t>hiper</w:t>
            </w:r>
            <w:proofErr w:type="spellEnd"/>
            <w:r w:rsidRPr="000925BE">
              <w:rPr>
                <w:bCs/>
                <w:iCs/>
              </w:rPr>
              <w:t xml:space="preserve"> </w:t>
            </w:r>
            <w:proofErr w:type="spellStart"/>
            <w:r w:rsidRPr="000925BE">
              <w:rPr>
                <w:bCs/>
                <w:iCs/>
              </w:rPr>
              <w:t>glikemija</w:t>
            </w:r>
            <w:proofErr w:type="spellEnd"/>
          </w:p>
          <w:p w14:paraId="3B51A7B1" w14:textId="77777777" w:rsidR="00BF076B" w:rsidRPr="000925BE" w:rsidRDefault="00BF076B" w:rsidP="00C32D61">
            <w:pPr>
              <w:pStyle w:val="Betarp"/>
              <w:widowControl w:val="0"/>
              <w:numPr>
                <w:ilvl w:val="0"/>
                <w:numId w:val="7"/>
              </w:numPr>
              <w:ind w:left="0" w:firstLine="0"/>
              <w:rPr>
                <w:bCs/>
                <w:iCs/>
              </w:rPr>
            </w:pPr>
            <w:r w:rsidRPr="000925BE">
              <w:rPr>
                <w:bCs/>
                <w:iCs/>
              </w:rPr>
              <w:t>Ūmus pilvo skausmas</w:t>
            </w:r>
          </w:p>
          <w:p w14:paraId="469AF915" w14:textId="77777777" w:rsidR="00BF076B" w:rsidRPr="000925BE" w:rsidRDefault="00BF076B" w:rsidP="00C32D61">
            <w:pPr>
              <w:pStyle w:val="Betarp"/>
              <w:widowControl w:val="0"/>
              <w:numPr>
                <w:ilvl w:val="0"/>
                <w:numId w:val="7"/>
              </w:numPr>
              <w:ind w:left="0" w:firstLine="0"/>
              <w:rPr>
                <w:bCs/>
                <w:iCs/>
              </w:rPr>
            </w:pPr>
            <w:r w:rsidRPr="000925BE">
              <w:rPr>
                <w:bCs/>
                <w:iCs/>
              </w:rPr>
              <w:t>Opaligė</w:t>
            </w:r>
          </w:p>
          <w:p w14:paraId="425274EB" w14:textId="77777777" w:rsidR="00BF076B" w:rsidRPr="000925BE" w:rsidRDefault="00BF076B" w:rsidP="00C32D61">
            <w:pPr>
              <w:pStyle w:val="Betarp"/>
              <w:widowControl w:val="0"/>
              <w:numPr>
                <w:ilvl w:val="0"/>
                <w:numId w:val="7"/>
              </w:numPr>
              <w:ind w:left="0" w:firstLine="0"/>
              <w:rPr>
                <w:bCs/>
                <w:iCs/>
              </w:rPr>
            </w:pPr>
            <w:r w:rsidRPr="000925BE">
              <w:rPr>
                <w:bCs/>
                <w:iCs/>
              </w:rPr>
              <w:t>Peritonitas</w:t>
            </w:r>
          </w:p>
          <w:p w14:paraId="705C307D" w14:textId="77777777" w:rsidR="00BF076B" w:rsidRPr="000925BE" w:rsidRDefault="00BF076B" w:rsidP="00C32D61">
            <w:pPr>
              <w:pStyle w:val="Betarp"/>
              <w:widowControl w:val="0"/>
              <w:numPr>
                <w:ilvl w:val="0"/>
                <w:numId w:val="7"/>
              </w:numPr>
              <w:ind w:left="0" w:firstLine="0"/>
              <w:rPr>
                <w:bCs/>
                <w:iCs/>
              </w:rPr>
            </w:pPr>
            <w:r w:rsidRPr="000925BE">
              <w:rPr>
                <w:bCs/>
                <w:iCs/>
              </w:rPr>
              <w:t>Pankreatitas</w:t>
            </w:r>
          </w:p>
          <w:p w14:paraId="1BBD1270" w14:textId="77777777" w:rsidR="00BF076B" w:rsidRPr="000925BE" w:rsidRDefault="00BF076B" w:rsidP="00C32D61">
            <w:pPr>
              <w:pStyle w:val="Betarp"/>
              <w:widowControl w:val="0"/>
              <w:numPr>
                <w:ilvl w:val="0"/>
                <w:numId w:val="7"/>
              </w:numPr>
              <w:ind w:left="0" w:firstLine="0"/>
              <w:rPr>
                <w:bCs/>
                <w:iCs/>
              </w:rPr>
            </w:pPr>
            <w:proofErr w:type="spellStart"/>
            <w:r w:rsidRPr="000925BE">
              <w:rPr>
                <w:bCs/>
                <w:iCs/>
              </w:rPr>
              <w:t>Diarėja</w:t>
            </w:r>
            <w:proofErr w:type="spellEnd"/>
          </w:p>
          <w:p w14:paraId="3F79233C" w14:textId="77777777" w:rsidR="00BF076B" w:rsidRPr="000925BE" w:rsidRDefault="00BF076B" w:rsidP="00C32D61">
            <w:pPr>
              <w:pStyle w:val="Betarp"/>
              <w:widowControl w:val="0"/>
              <w:numPr>
                <w:ilvl w:val="0"/>
                <w:numId w:val="7"/>
              </w:numPr>
              <w:ind w:left="0" w:firstLine="0"/>
              <w:rPr>
                <w:bCs/>
                <w:iCs/>
              </w:rPr>
            </w:pPr>
            <w:r w:rsidRPr="000925BE">
              <w:rPr>
                <w:bCs/>
                <w:iCs/>
              </w:rPr>
              <w:t>Apendicitas</w:t>
            </w:r>
          </w:p>
          <w:p w14:paraId="254998C1" w14:textId="77777777" w:rsidR="00BF076B" w:rsidRPr="000925BE" w:rsidRDefault="00BF076B" w:rsidP="00C32D61">
            <w:pPr>
              <w:pStyle w:val="Betarp"/>
              <w:widowControl w:val="0"/>
              <w:numPr>
                <w:ilvl w:val="0"/>
                <w:numId w:val="7"/>
              </w:numPr>
              <w:ind w:left="0" w:firstLine="0"/>
              <w:rPr>
                <w:bCs/>
                <w:iCs/>
              </w:rPr>
            </w:pPr>
            <w:r w:rsidRPr="000925BE">
              <w:rPr>
                <w:bCs/>
                <w:iCs/>
              </w:rPr>
              <w:t>Inkstų akmenligė</w:t>
            </w:r>
          </w:p>
          <w:p w14:paraId="1375E36E" w14:textId="77777777" w:rsidR="00BF076B" w:rsidRPr="000925BE" w:rsidRDefault="00BF076B" w:rsidP="00C32D61">
            <w:pPr>
              <w:pStyle w:val="Betarp"/>
              <w:widowControl w:val="0"/>
              <w:numPr>
                <w:ilvl w:val="0"/>
                <w:numId w:val="7"/>
              </w:numPr>
              <w:ind w:left="0" w:firstLine="0"/>
              <w:rPr>
                <w:bCs/>
                <w:iCs/>
              </w:rPr>
            </w:pPr>
            <w:r w:rsidRPr="000925BE">
              <w:rPr>
                <w:bCs/>
                <w:iCs/>
              </w:rPr>
              <w:t>Hepatitas</w:t>
            </w:r>
          </w:p>
          <w:p w14:paraId="0CF5D343" w14:textId="77777777" w:rsidR="00FC6CCC" w:rsidRPr="000925BE" w:rsidRDefault="00BF076B" w:rsidP="00C32D61">
            <w:pPr>
              <w:pStyle w:val="Betarp"/>
              <w:widowControl w:val="0"/>
              <w:rPr>
                <w:bCs/>
                <w:i/>
                <w:iCs/>
              </w:rPr>
            </w:pPr>
            <w:r w:rsidRPr="000925BE">
              <w:rPr>
                <w:b/>
                <w:bCs/>
                <w:iCs/>
              </w:rPr>
              <w:t>Tema</w:t>
            </w:r>
            <w:r w:rsidRPr="000925BE">
              <w:rPr>
                <w:b/>
                <w:bCs/>
                <w:i/>
                <w:iCs/>
              </w:rPr>
              <w:t xml:space="preserve">. Ūmios </w:t>
            </w:r>
            <w:r w:rsidR="00B23C95" w:rsidRPr="000925BE">
              <w:rPr>
                <w:b/>
                <w:bCs/>
                <w:i/>
                <w:iCs/>
              </w:rPr>
              <w:t xml:space="preserve">ir gyvybei pavojingos otorinolaringologinės </w:t>
            </w:r>
            <w:r w:rsidRPr="000925BE">
              <w:rPr>
                <w:b/>
                <w:bCs/>
                <w:i/>
                <w:iCs/>
              </w:rPr>
              <w:t xml:space="preserve">būklės </w:t>
            </w:r>
            <w:r w:rsidR="00B23C95" w:rsidRPr="000925BE">
              <w:rPr>
                <w:b/>
                <w:bCs/>
                <w:i/>
                <w:iCs/>
              </w:rPr>
              <w:t>ir būtinosios medicinos pagalbos principai</w:t>
            </w:r>
          </w:p>
          <w:p w14:paraId="79A3A827" w14:textId="1A997A4E" w:rsidR="00BF076B" w:rsidRPr="000925BE" w:rsidRDefault="00BF076B" w:rsidP="00C32D61">
            <w:pPr>
              <w:pStyle w:val="Betarp"/>
              <w:widowControl w:val="0"/>
              <w:numPr>
                <w:ilvl w:val="0"/>
                <w:numId w:val="7"/>
              </w:numPr>
              <w:ind w:left="0" w:firstLine="0"/>
              <w:rPr>
                <w:bCs/>
                <w:iCs/>
              </w:rPr>
            </w:pPr>
            <w:r w:rsidRPr="000925BE">
              <w:rPr>
                <w:bCs/>
                <w:iCs/>
              </w:rPr>
              <w:t>Ausies</w:t>
            </w:r>
            <w:r w:rsidR="00AB0C8F" w:rsidRPr="000925BE">
              <w:rPr>
                <w:bCs/>
                <w:iCs/>
              </w:rPr>
              <w:t xml:space="preserve"> landos, nosies ir burnos </w:t>
            </w:r>
            <w:r w:rsidRPr="000925BE">
              <w:rPr>
                <w:bCs/>
                <w:iCs/>
              </w:rPr>
              <w:t>svetimkūniai</w:t>
            </w:r>
          </w:p>
          <w:p w14:paraId="1676E997" w14:textId="77777777" w:rsidR="00BF076B" w:rsidRPr="000925BE" w:rsidRDefault="00BF076B" w:rsidP="00C32D61">
            <w:pPr>
              <w:pStyle w:val="Betarp"/>
              <w:widowControl w:val="0"/>
              <w:numPr>
                <w:ilvl w:val="0"/>
                <w:numId w:val="7"/>
              </w:numPr>
              <w:ind w:left="0" w:firstLine="0"/>
              <w:rPr>
                <w:bCs/>
                <w:iCs/>
              </w:rPr>
            </w:pPr>
            <w:r w:rsidRPr="000925BE">
              <w:rPr>
                <w:bCs/>
                <w:iCs/>
              </w:rPr>
              <w:t>Sinusitas</w:t>
            </w:r>
          </w:p>
          <w:p w14:paraId="6AEBFE6D" w14:textId="77777777" w:rsidR="00BF076B" w:rsidRPr="000925BE" w:rsidRDefault="00BF076B" w:rsidP="00C32D61">
            <w:pPr>
              <w:pStyle w:val="Betarp"/>
              <w:widowControl w:val="0"/>
              <w:numPr>
                <w:ilvl w:val="0"/>
                <w:numId w:val="7"/>
              </w:numPr>
              <w:ind w:left="0" w:firstLine="0"/>
              <w:rPr>
                <w:bCs/>
                <w:iCs/>
              </w:rPr>
            </w:pPr>
            <w:r w:rsidRPr="000925BE">
              <w:rPr>
                <w:bCs/>
                <w:iCs/>
              </w:rPr>
              <w:t>Angina</w:t>
            </w:r>
          </w:p>
          <w:p w14:paraId="6A436C37" w14:textId="77777777" w:rsidR="00FC6CCC" w:rsidRPr="000925BE" w:rsidRDefault="00BF076B" w:rsidP="00C32D61">
            <w:pPr>
              <w:pStyle w:val="Betarp"/>
              <w:widowControl w:val="0"/>
              <w:rPr>
                <w:bCs/>
                <w:i/>
                <w:iCs/>
              </w:rPr>
            </w:pPr>
            <w:r w:rsidRPr="000925BE">
              <w:rPr>
                <w:b/>
                <w:bCs/>
                <w:iCs/>
              </w:rPr>
              <w:t>Tema</w:t>
            </w:r>
            <w:r w:rsidR="006A68C1" w:rsidRPr="000925BE">
              <w:rPr>
                <w:b/>
                <w:bCs/>
                <w:i/>
                <w:iCs/>
              </w:rPr>
              <w:t xml:space="preserve">. Ūmios </w:t>
            </w:r>
            <w:r w:rsidR="00B23C95" w:rsidRPr="000925BE">
              <w:rPr>
                <w:b/>
                <w:bCs/>
                <w:i/>
                <w:iCs/>
              </w:rPr>
              <w:t xml:space="preserve">ir gyvybei pavojingos akušerinės–ginekologinės </w:t>
            </w:r>
            <w:r w:rsidR="006A68C1" w:rsidRPr="000925BE">
              <w:rPr>
                <w:b/>
                <w:bCs/>
                <w:i/>
                <w:iCs/>
              </w:rPr>
              <w:t xml:space="preserve">būklės </w:t>
            </w:r>
            <w:r w:rsidR="00B23C95" w:rsidRPr="000925BE">
              <w:rPr>
                <w:b/>
                <w:bCs/>
                <w:i/>
                <w:iCs/>
              </w:rPr>
              <w:t>ir būtinosios medicinos pagalbos principai</w:t>
            </w:r>
          </w:p>
          <w:p w14:paraId="7A4E3253" w14:textId="4DB66B69" w:rsidR="00BF076B" w:rsidRPr="000925BE" w:rsidRDefault="00BF076B" w:rsidP="00C32D61">
            <w:pPr>
              <w:pStyle w:val="Betarp"/>
              <w:widowControl w:val="0"/>
              <w:numPr>
                <w:ilvl w:val="0"/>
                <w:numId w:val="7"/>
              </w:numPr>
              <w:ind w:left="0" w:firstLine="0"/>
              <w:rPr>
                <w:bCs/>
                <w:iCs/>
              </w:rPr>
            </w:pPr>
            <w:r w:rsidRPr="000925BE">
              <w:rPr>
                <w:bCs/>
                <w:iCs/>
              </w:rPr>
              <w:t>Gimdymas</w:t>
            </w:r>
          </w:p>
          <w:p w14:paraId="24ED8FDE" w14:textId="77777777" w:rsidR="00BF076B" w:rsidRPr="000925BE" w:rsidRDefault="00BF076B" w:rsidP="00C32D61">
            <w:pPr>
              <w:pStyle w:val="Betarp"/>
              <w:widowControl w:val="0"/>
              <w:numPr>
                <w:ilvl w:val="0"/>
                <w:numId w:val="7"/>
              </w:numPr>
              <w:ind w:left="0" w:firstLine="0"/>
              <w:rPr>
                <w:bCs/>
                <w:iCs/>
              </w:rPr>
            </w:pPr>
            <w:r w:rsidRPr="000925BE">
              <w:rPr>
                <w:bCs/>
                <w:iCs/>
              </w:rPr>
              <w:t>Persileidimas</w:t>
            </w:r>
          </w:p>
          <w:p w14:paraId="48B4F8E9" w14:textId="184DC140" w:rsidR="00BF076B" w:rsidRPr="000925BE" w:rsidRDefault="006B1D6E" w:rsidP="00C32D61">
            <w:pPr>
              <w:pStyle w:val="Betarp"/>
              <w:widowControl w:val="0"/>
              <w:numPr>
                <w:ilvl w:val="0"/>
                <w:numId w:val="7"/>
              </w:numPr>
              <w:ind w:left="0" w:firstLine="0"/>
              <w:rPr>
                <w:bCs/>
                <w:iCs/>
              </w:rPr>
            </w:pPr>
            <w:r w:rsidRPr="000925BE">
              <w:rPr>
                <w:bCs/>
                <w:iCs/>
              </w:rPr>
              <w:t>Negimdinis nė</w:t>
            </w:r>
            <w:r w:rsidR="00BF076B" w:rsidRPr="000925BE">
              <w:rPr>
                <w:bCs/>
                <w:iCs/>
              </w:rPr>
              <w:t>štumas</w:t>
            </w:r>
          </w:p>
          <w:p w14:paraId="61BDE480" w14:textId="77777777" w:rsidR="00BF076B" w:rsidRPr="000925BE" w:rsidRDefault="00BF076B" w:rsidP="00C32D61">
            <w:pPr>
              <w:pStyle w:val="Betarp"/>
              <w:widowControl w:val="0"/>
              <w:numPr>
                <w:ilvl w:val="0"/>
                <w:numId w:val="7"/>
              </w:numPr>
              <w:ind w:left="0" w:firstLine="0"/>
              <w:rPr>
                <w:bCs/>
                <w:iCs/>
              </w:rPr>
            </w:pPr>
            <w:r w:rsidRPr="000925BE">
              <w:rPr>
                <w:bCs/>
                <w:iCs/>
              </w:rPr>
              <w:t xml:space="preserve">Placentos </w:t>
            </w:r>
            <w:proofErr w:type="spellStart"/>
            <w:r w:rsidRPr="000925BE">
              <w:rPr>
                <w:bCs/>
                <w:iCs/>
              </w:rPr>
              <w:t>pirmeiga</w:t>
            </w:r>
            <w:proofErr w:type="spellEnd"/>
          </w:p>
          <w:p w14:paraId="4CF3E4E1" w14:textId="77777777" w:rsidR="00BF076B" w:rsidRPr="000925BE" w:rsidRDefault="00BF076B" w:rsidP="00C32D61">
            <w:pPr>
              <w:pStyle w:val="Betarp"/>
              <w:widowControl w:val="0"/>
              <w:numPr>
                <w:ilvl w:val="0"/>
                <w:numId w:val="7"/>
              </w:numPr>
              <w:ind w:left="0" w:firstLine="0"/>
              <w:rPr>
                <w:bCs/>
                <w:iCs/>
              </w:rPr>
            </w:pPr>
            <w:r w:rsidRPr="000925BE">
              <w:rPr>
                <w:bCs/>
                <w:iCs/>
              </w:rPr>
              <w:t>Priešlaikinis gimdymas</w:t>
            </w:r>
          </w:p>
          <w:p w14:paraId="43A07889" w14:textId="77777777" w:rsidR="00BF076B" w:rsidRPr="000925BE" w:rsidRDefault="00BF076B" w:rsidP="00C32D61">
            <w:pPr>
              <w:pStyle w:val="Betarp"/>
              <w:widowControl w:val="0"/>
              <w:numPr>
                <w:ilvl w:val="0"/>
                <w:numId w:val="7"/>
              </w:numPr>
              <w:ind w:left="0" w:firstLine="0"/>
              <w:rPr>
                <w:bCs/>
                <w:iCs/>
              </w:rPr>
            </w:pPr>
            <w:r w:rsidRPr="000925BE">
              <w:rPr>
                <w:bCs/>
                <w:iCs/>
              </w:rPr>
              <w:t>Gimdos iškritimas</w:t>
            </w:r>
          </w:p>
          <w:p w14:paraId="7E3CEFB7" w14:textId="77777777" w:rsidR="00BF076B" w:rsidRPr="000925BE" w:rsidRDefault="00BF076B" w:rsidP="00C32D61">
            <w:pPr>
              <w:pStyle w:val="Betarp"/>
              <w:widowControl w:val="0"/>
              <w:numPr>
                <w:ilvl w:val="0"/>
                <w:numId w:val="7"/>
              </w:numPr>
              <w:ind w:left="0" w:firstLine="0"/>
              <w:rPr>
                <w:bCs/>
                <w:iCs/>
              </w:rPr>
            </w:pPr>
            <w:proofErr w:type="spellStart"/>
            <w:r w:rsidRPr="000925BE">
              <w:rPr>
                <w:bCs/>
                <w:iCs/>
              </w:rPr>
              <w:t>Ektopinis</w:t>
            </w:r>
            <w:proofErr w:type="spellEnd"/>
            <w:r w:rsidRPr="000925BE">
              <w:rPr>
                <w:bCs/>
                <w:iCs/>
              </w:rPr>
              <w:t xml:space="preserve"> nėštumas</w:t>
            </w:r>
          </w:p>
          <w:p w14:paraId="02C5386B" w14:textId="77777777" w:rsidR="00BF076B" w:rsidRPr="000925BE" w:rsidRDefault="00BF076B" w:rsidP="00C32D61">
            <w:pPr>
              <w:pStyle w:val="Betarp"/>
              <w:widowControl w:val="0"/>
              <w:numPr>
                <w:ilvl w:val="0"/>
                <w:numId w:val="7"/>
              </w:numPr>
              <w:ind w:left="0" w:firstLine="0"/>
              <w:rPr>
                <w:bCs/>
                <w:iCs/>
              </w:rPr>
            </w:pPr>
            <w:proofErr w:type="spellStart"/>
            <w:r w:rsidRPr="000925BE">
              <w:rPr>
                <w:bCs/>
                <w:iCs/>
              </w:rPr>
              <w:t>Eklampsija</w:t>
            </w:r>
            <w:proofErr w:type="spellEnd"/>
          </w:p>
          <w:p w14:paraId="5FFF0D86" w14:textId="77777777" w:rsidR="00FC6CCC" w:rsidRPr="000925BE" w:rsidRDefault="00BF076B" w:rsidP="00C32D61">
            <w:pPr>
              <w:pStyle w:val="Betarp"/>
              <w:widowControl w:val="0"/>
              <w:numPr>
                <w:ilvl w:val="0"/>
                <w:numId w:val="7"/>
              </w:numPr>
              <w:ind w:left="0" w:firstLine="0"/>
              <w:rPr>
                <w:bCs/>
                <w:iCs/>
              </w:rPr>
            </w:pPr>
            <w:proofErr w:type="spellStart"/>
            <w:r w:rsidRPr="000925BE">
              <w:rPr>
                <w:bCs/>
                <w:iCs/>
              </w:rPr>
              <w:t>Preeklapsija</w:t>
            </w:r>
            <w:proofErr w:type="spellEnd"/>
          </w:p>
          <w:p w14:paraId="3B75C643" w14:textId="77777777" w:rsidR="00FC6CCC" w:rsidRPr="000925BE" w:rsidRDefault="00BF076B" w:rsidP="00C32D61">
            <w:pPr>
              <w:pStyle w:val="Betarp"/>
              <w:widowControl w:val="0"/>
              <w:rPr>
                <w:bCs/>
                <w:i/>
                <w:iCs/>
              </w:rPr>
            </w:pPr>
            <w:r w:rsidRPr="000925BE">
              <w:rPr>
                <w:b/>
                <w:bCs/>
                <w:iCs/>
              </w:rPr>
              <w:t>Tema</w:t>
            </w:r>
            <w:r w:rsidRPr="000925BE">
              <w:rPr>
                <w:b/>
                <w:bCs/>
                <w:i/>
                <w:iCs/>
              </w:rPr>
              <w:t xml:space="preserve">. Ūmios </w:t>
            </w:r>
            <w:r w:rsidR="00B23C95" w:rsidRPr="000925BE">
              <w:rPr>
                <w:b/>
                <w:bCs/>
                <w:i/>
                <w:iCs/>
              </w:rPr>
              <w:t xml:space="preserve">ir gyvybei pavojingos </w:t>
            </w:r>
            <w:r w:rsidRPr="000925BE">
              <w:rPr>
                <w:b/>
                <w:bCs/>
                <w:i/>
                <w:iCs/>
              </w:rPr>
              <w:t>apsinuodijimo būklės</w:t>
            </w:r>
            <w:r w:rsidR="00B23C95" w:rsidRPr="000925BE">
              <w:rPr>
                <w:b/>
                <w:bCs/>
                <w:i/>
                <w:iCs/>
              </w:rPr>
              <w:t xml:space="preserve"> ir būtinosios medicinos pagalbos principai</w:t>
            </w:r>
          </w:p>
          <w:p w14:paraId="4BA7B922" w14:textId="56B6BCCC" w:rsidR="00BF076B" w:rsidRPr="000925BE" w:rsidRDefault="00BF076B" w:rsidP="00C32D61">
            <w:pPr>
              <w:pStyle w:val="Betarp"/>
              <w:widowControl w:val="0"/>
              <w:numPr>
                <w:ilvl w:val="0"/>
                <w:numId w:val="7"/>
              </w:numPr>
              <w:ind w:left="0" w:firstLine="0"/>
              <w:rPr>
                <w:bCs/>
                <w:iCs/>
              </w:rPr>
            </w:pPr>
            <w:r w:rsidRPr="000925BE">
              <w:rPr>
                <w:bCs/>
                <w:iCs/>
              </w:rPr>
              <w:t>Apsinuodijimas maistu</w:t>
            </w:r>
          </w:p>
          <w:p w14:paraId="34716CB4" w14:textId="3E5EB3CA" w:rsidR="00AB0C8F" w:rsidRPr="000925BE" w:rsidRDefault="00AB0C8F" w:rsidP="00C32D61">
            <w:pPr>
              <w:pStyle w:val="Betarp"/>
              <w:widowControl w:val="0"/>
              <w:numPr>
                <w:ilvl w:val="0"/>
                <w:numId w:val="7"/>
              </w:numPr>
              <w:ind w:left="0" w:firstLine="0"/>
              <w:rPr>
                <w:bCs/>
                <w:iCs/>
              </w:rPr>
            </w:pPr>
            <w:r w:rsidRPr="000925BE">
              <w:rPr>
                <w:bCs/>
                <w:iCs/>
              </w:rPr>
              <w:t>Apsinuodijimas uogomis</w:t>
            </w:r>
          </w:p>
          <w:p w14:paraId="7C76337A" w14:textId="77777777" w:rsidR="00BF076B" w:rsidRPr="000925BE" w:rsidRDefault="00BF076B" w:rsidP="00C32D61">
            <w:pPr>
              <w:pStyle w:val="Betarp"/>
              <w:widowControl w:val="0"/>
              <w:numPr>
                <w:ilvl w:val="0"/>
                <w:numId w:val="7"/>
              </w:numPr>
              <w:ind w:left="0" w:firstLine="0"/>
              <w:rPr>
                <w:bCs/>
                <w:iCs/>
              </w:rPr>
            </w:pPr>
            <w:r w:rsidRPr="000925BE">
              <w:rPr>
                <w:bCs/>
                <w:iCs/>
              </w:rPr>
              <w:t>Apsinuodijimas grybais</w:t>
            </w:r>
          </w:p>
          <w:p w14:paraId="5DA1BF43" w14:textId="77777777" w:rsidR="00BF076B" w:rsidRPr="000925BE" w:rsidRDefault="00BF076B" w:rsidP="00C32D61">
            <w:pPr>
              <w:pStyle w:val="Betarp"/>
              <w:widowControl w:val="0"/>
              <w:numPr>
                <w:ilvl w:val="0"/>
                <w:numId w:val="7"/>
              </w:numPr>
              <w:ind w:left="0" w:firstLine="0"/>
              <w:rPr>
                <w:bCs/>
                <w:iCs/>
              </w:rPr>
            </w:pPr>
            <w:r w:rsidRPr="000925BE">
              <w:rPr>
                <w:bCs/>
                <w:iCs/>
              </w:rPr>
              <w:t>Apsinuodijimas alkoholiu</w:t>
            </w:r>
          </w:p>
          <w:p w14:paraId="21335591" w14:textId="77777777" w:rsidR="00BF076B" w:rsidRPr="000925BE" w:rsidRDefault="00BF076B" w:rsidP="00C32D61">
            <w:pPr>
              <w:pStyle w:val="Betarp"/>
              <w:widowControl w:val="0"/>
              <w:numPr>
                <w:ilvl w:val="0"/>
                <w:numId w:val="7"/>
              </w:numPr>
              <w:ind w:left="0" w:firstLine="0"/>
              <w:rPr>
                <w:bCs/>
                <w:iCs/>
              </w:rPr>
            </w:pPr>
            <w:r w:rsidRPr="000925BE">
              <w:rPr>
                <w:bCs/>
                <w:iCs/>
              </w:rPr>
              <w:t>Apsinuodijimas dujomis</w:t>
            </w:r>
          </w:p>
          <w:p w14:paraId="4966688D" w14:textId="77777777" w:rsidR="00BF076B" w:rsidRPr="000925BE" w:rsidRDefault="00BF076B" w:rsidP="00C32D61">
            <w:pPr>
              <w:pStyle w:val="Betarp"/>
              <w:widowControl w:val="0"/>
              <w:numPr>
                <w:ilvl w:val="0"/>
                <w:numId w:val="7"/>
              </w:numPr>
              <w:ind w:left="0" w:firstLine="0"/>
              <w:rPr>
                <w:bCs/>
                <w:iCs/>
              </w:rPr>
            </w:pPr>
            <w:r w:rsidRPr="000925BE">
              <w:rPr>
                <w:bCs/>
                <w:iCs/>
              </w:rPr>
              <w:lastRenderedPageBreak/>
              <w:t>Apsinuodijimas cheminėmis medžiagomis</w:t>
            </w:r>
          </w:p>
          <w:p w14:paraId="78C5D0FF" w14:textId="77777777" w:rsidR="00BF076B" w:rsidRPr="000925BE" w:rsidRDefault="00BF076B" w:rsidP="00C32D61">
            <w:pPr>
              <w:pStyle w:val="Betarp"/>
              <w:widowControl w:val="0"/>
              <w:numPr>
                <w:ilvl w:val="0"/>
                <w:numId w:val="7"/>
              </w:numPr>
              <w:ind w:left="0" w:firstLine="0"/>
              <w:rPr>
                <w:bCs/>
                <w:iCs/>
              </w:rPr>
            </w:pPr>
            <w:r w:rsidRPr="000925BE">
              <w:rPr>
                <w:bCs/>
                <w:iCs/>
              </w:rPr>
              <w:t>Apsinuodijimas vaistiniais preparatais</w:t>
            </w:r>
          </w:p>
          <w:p w14:paraId="57EFB66E" w14:textId="0C10CF3E" w:rsidR="00BF076B" w:rsidRPr="000925BE" w:rsidRDefault="00BF076B" w:rsidP="00C32D61">
            <w:pPr>
              <w:pStyle w:val="Betarp"/>
              <w:widowControl w:val="0"/>
              <w:rPr>
                <w:bCs/>
                <w:i/>
                <w:iCs/>
              </w:rPr>
            </w:pPr>
            <w:r w:rsidRPr="000925BE">
              <w:rPr>
                <w:b/>
                <w:bCs/>
                <w:iCs/>
              </w:rPr>
              <w:t>Tema</w:t>
            </w:r>
            <w:r w:rsidRPr="000925BE">
              <w:rPr>
                <w:b/>
                <w:bCs/>
                <w:i/>
                <w:iCs/>
              </w:rPr>
              <w:t xml:space="preserve">. Ūmios </w:t>
            </w:r>
            <w:r w:rsidR="00B23C95" w:rsidRPr="000925BE">
              <w:rPr>
                <w:b/>
                <w:bCs/>
                <w:i/>
                <w:iCs/>
              </w:rPr>
              <w:t xml:space="preserve">ir gyvybei pavojingos </w:t>
            </w:r>
            <w:proofErr w:type="spellStart"/>
            <w:r w:rsidR="00B23C95" w:rsidRPr="000925BE">
              <w:rPr>
                <w:b/>
                <w:bCs/>
                <w:i/>
                <w:iCs/>
              </w:rPr>
              <w:t>dermatologinės</w:t>
            </w:r>
            <w:proofErr w:type="spellEnd"/>
            <w:r w:rsidR="00B23C95" w:rsidRPr="000925BE">
              <w:rPr>
                <w:b/>
                <w:bCs/>
                <w:i/>
                <w:iCs/>
              </w:rPr>
              <w:t xml:space="preserve"> </w:t>
            </w:r>
            <w:r w:rsidRPr="000925BE">
              <w:rPr>
                <w:b/>
                <w:bCs/>
                <w:i/>
                <w:iCs/>
              </w:rPr>
              <w:t>būklės</w:t>
            </w:r>
            <w:r w:rsidR="00B23C95" w:rsidRPr="000925BE">
              <w:rPr>
                <w:b/>
                <w:bCs/>
                <w:i/>
                <w:iCs/>
              </w:rPr>
              <w:t xml:space="preserve"> ir būtinosios medicinos pagalbos principai</w:t>
            </w:r>
          </w:p>
          <w:p w14:paraId="2236741A" w14:textId="77777777" w:rsidR="00BF076B" w:rsidRPr="000925BE" w:rsidRDefault="00BF076B" w:rsidP="00C32D61">
            <w:pPr>
              <w:pStyle w:val="Betarp"/>
              <w:widowControl w:val="0"/>
              <w:numPr>
                <w:ilvl w:val="0"/>
                <w:numId w:val="7"/>
              </w:numPr>
              <w:ind w:left="0" w:firstLine="0"/>
              <w:rPr>
                <w:bCs/>
                <w:iCs/>
              </w:rPr>
            </w:pPr>
            <w:r w:rsidRPr="000925BE">
              <w:rPr>
                <w:bCs/>
                <w:iCs/>
              </w:rPr>
              <w:t>Alerginės reakcijos</w:t>
            </w:r>
          </w:p>
          <w:p w14:paraId="40C88A87" w14:textId="490E4F97" w:rsidR="000869DF" w:rsidRPr="000925BE" w:rsidRDefault="00BF076B" w:rsidP="00C32D61">
            <w:pPr>
              <w:pStyle w:val="Betarp"/>
              <w:widowControl w:val="0"/>
              <w:numPr>
                <w:ilvl w:val="0"/>
                <w:numId w:val="7"/>
              </w:numPr>
              <w:ind w:left="0" w:firstLine="0"/>
              <w:rPr>
                <w:bCs/>
                <w:iCs/>
              </w:rPr>
            </w:pPr>
            <w:r w:rsidRPr="000925BE">
              <w:rPr>
                <w:bCs/>
                <w:iCs/>
              </w:rPr>
              <w:t>Įkandimai</w:t>
            </w:r>
          </w:p>
        </w:tc>
      </w:tr>
      <w:tr w:rsidR="00BF076B" w:rsidRPr="000925BE" w14:paraId="6B6530E7" w14:textId="77777777" w:rsidTr="00B11643">
        <w:trPr>
          <w:trHeight w:val="57"/>
        </w:trPr>
        <w:tc>
          <w:tcPr>
            <w:tcW w:w="947" w:type="pct"/>
            <w:vMerge/>
          </w:tcPr>
          <w:p w14:paraId="04397201" w14:textId="6BF4760A" w:rsidR="00BF076B" w:rsidRPr="000925BE" w:rsidRDefault="00BF076B" w:rsidP="00C32D61">
            <w:pPr>
              <w:pStyle w:val="Betarp"/>
              <w:widowControl w:val="0"/>
            </w:pPr>
          </w:p>
        </w:tc>
        <w:tc>
          <w:tcPr>
            <w:tcW w:w="1174" w:type="pct"/>
          </w:tcPr>
          <w:p w14:paraId="2AD7487C" w14:textId="4EB2C0D4" w:rsidR="00BF076B" w:rsidRPr="000925BE" w:rsidRDefault="00474C45" w:rsidP="00C32D61">
            <w:pPr>
              <w:pStyle w:val="Sraopastraipa"/>
              <w:widowControl w:val="0"/>
              <w:spacing w:after="0" w:line="240" w:lineRule="auto"/>
              <w:ind w:left="0"/>
              <w:rPr>
                <w:rFonts w:ascii="Times New Roman" w:hAnsi="Times New Roman"/>
                <w:sz w:val="24"/>
                <w:szCs w:val="24"/>
              </w:rPr>
            </w:pPr>
            <w:r w:rsidRPr="000925BE">
              <w:rPr>
                <w:rFonts w:ascii="Times New Roman" w:hAnsi="Times New Roman"/>
                <w:sz w:val="24"/>
                <w:szCs w:val="24"/>
              </w:rPr>
              <w:t>1.4</w:t>
            </w:r>
            <w:r w:rsidR="00B942B2" w:rsidRPr="000925BE">
              <w:rPr>
                <w:rFonts w:ascii="Times New Roman" w:hAnsi="Times New Roman"/>
                <w:sz w:val="24"/>
                <w:szCs w:val="24"/>
              </w:rPr>
              <w:t>.</w:t>
            </w:r>
            <w:r w:rsidRPr="000925BE">
              <w:rPr>
                <w:rFonts w:ascii="Times New Roman" w:hAnsi="Times New Roman"/>
                <w:sz w:val="24"/>
                <w:szCs w:val="24"/>
              </w:rPr>
              <w:t xml:space="preserve"> Apibūdinti traumų etiologi</w:t>
            </w:r>
            <w:r w:rsidR="00BF076B" w:rsidRPr="000925BE">
              <w:rPr>
                <w:rFonts w:ascii="Times New Roman" w:hAnsi="Times New Roman"/>
                <w:sz w:val="24"/>
                <w:szCs w:val="24"/>
              </w:rPr>
              <w:t>ją, kliniką</w:t>
            </w:r>
            <w:r w:rsidRPr="000925BE">
              <w:rPr>
                <w:rFonts w:ascii="Times New Roman" w:hAnsi="Times New Roman"/>
                <w:sz w:val="24"/>
                <w:szCs w:val="24"/>
              </w:rPr>
              <w:t>,</w:t>
            </w:r>
            <w:r w:rsidR="00BF076B" w:rsidRPr="000925BE">
              <w:rPr>
                <w:rFonts w:ascii="Times New Roman" w:hAnsi="Times New Roman"/>
                <w:sz w:val="24"/>
                <w:szCs w:val="24"/>
              </w:rPr>
              <w:t xml:space="preserve"> būtinosios medicinos pagalbos teikimo pricipus</w:t>
            </w:r>
            <w:r w:rsidR="000869DF" w:rsidRPr="000925BE">
              <w:rPr>
                <w:rFonts w:ascii="Times New Roman" w:hAnsi="Times New Roman"/>
                <w:sz w:val="24"/>
                <w:szCs w:val="24"/>
              </w:rPr>
              <w:t xml:space="preserve"> įvairių amžiaus grupių pacientų atvejais.</w:t>
            </w:r>
          </w:p>
        </w:tc>
        <w:tc>
          <w:tcPr>
            <w:tcW w:w="2879" w:type="pct"/>
          </w:tcPr>
          <w:p w14:paraId="31E662C9" w14:textId="77777777" w:rsidR="00FC6CCC" w:rsidRPr="000925BE" w:rsidRDefault="00BF076B" w:rsidP="00C32D61">
            <w:pPr>
              <w:pStyle w:val="Betarp"/>
              <w:widowControl w:val="0"/>
              <w:rPr>
                <w:b/>
                <w:bCs/>
                <w:i/>
                <w:iCs/>
              </w:rPr>
            </w:pPr>
            <w:r w:rsidRPr="000925BE">
              <w:rPr>
                <w:b/>
                <w:bCs/>
                <w:iCs/>
              </w:rPr>
              <w:t>Tema.</w:t>
            </w:r>
            <w:r w:rsidRPr="000925BE">
              <w:rPr>
                <w:b/>
                <w:bCs/>
                <w:i/>
                <w:iCs/>
              </w:rPr>
              <w:t xml:space="preserve"> Traumų priežastys, požymiai, pirmos</w:t>
            </w:r>
            <w:r w:rsidR="006B1D6E" w:rsidRPr="000925BE">
              <w:rPr>
                <w:b/>
                <w:bCs/>
                <w:i/>
                <w:iCs/>
              </w:rPr>
              <w:t>ios</w:t>
            </w:r>
            <w:r w:rsidRPr="000925BE">
              <w:rPr>
                <w:b/>
                <w:bCs/>
                <w:i/>
                <w:iCs/>
              </w:rPr>
              <w:t xml:space="preserve"> pagalbos teikimo principai</w:t>
            </w:r>
          </w:p>
          <w:p w14:paraId="58C1FADA" w14:textId="3043BE40" w:rsidR="00BF076B" w:rsidRPr="000925BE" w:rsidRDefault="00BF076B" w:rsidP="00C32D61">
            <w:pPr>
              <w:pStyle w:val="Betarp"/>
              <w:widowControl w:val="0"/>
              <w:numPr>
                <w:ilvl w:val="0"/>
                <w:numId w:val="7"/>
              </w:numPr>
              <w:ind w:left="0" w:firstLine="0"/>
              <w:rPr>
                <w:bCs/>
                <w:iCs/>
              </w:rPr>
            </w:pPr>
            <w:r w:rsidRPr="000925BE">
              <w:rPr>
                <w:bCs/>
                <w:iCs/>
              </w:rPr>
              <w:t>Traumų mechanizmai, bendri pirmos</w:t>
            </w:r>
            <w:r w:rsidR="006B1D6E" w:rsidRPr="000925BE">
              <w:rPr>
                <w:bCs/>
                <w:iCs/>
              </w:rPr>
              <w:t>ios</w:t>
            </w:r>
            <w:r w:rsidRPr="000925BE">
              <w:rPr>
                <w:bCs/>
                <w:iCs/>
              </w:rPr>
              <w:t xml:space="preserve"> medicinos pagalbos teikimo principai traumų atvejais</w:t>
            </w:r>
          </w:p>
          <w:p w14:paraId="24C17023" w14:textId="6A118B3C" w:rsidR="00BF076B" w:rsidRPr="000925BE" w:rsidRDefault="00BF076B" w:rsidP="00C32D61">
            <w:pPr>
              <w:pStyle w:val="Betarp"/>
              <w:widowControl w:val="0"/>
              <w:numPr>
                <w:ilvl w:val="0"/>
                <w:numId w:val="7"/>
              </w:numPr>
              <w:ind w:left="0" w:firstLine="0"/>
              <w:rPr>
                <w:bCs/>
                <w:iCs/>
              </w:rPr>
            </w:pPr>
            <w:r w:rsidRPr="000925BE">
              <w:rPr>
                <w:bCs/>
                <w:iCs/>
              </w:rPr>
              <w:t>Tvarstymo taisyklės</w:t>
            </w:r>
          </w:p>
          <w:p w14:paraId="2BF7BA9E" w14:textId="5E00C6D7" w:rsidR="00BF076B" w:rsidRPr="000925BE" w:rsidRDefault="00BF076B" w:rsidP="00C32D61">
            <w:pPr>
              <w:pStyle w:val="Betarp"/>
              <w:widowControl w:val="0"/>
              <w:numPr>
                <w:ilvl w:val="0"/>
                <w:numId w:val="7"/>
              </w:numPr>
              <w:ind w:left="0" w:firstLine="0"/>
              <w:rPr>
                <w:bCs/>
                <w:iCs/>
              </w:rPr>
            </w:pPr>
            <w:r w:rsidRPr="000925BE">
              <w:rPr>
                <w:bCs/>
                <w:iCs/>
              </w:rPr>
              <w:t>Kraujavimo rūšys, požymiai ir stabdymo būdai</w:t>
            </w:r>
          </w:p>
          <w:p w14:paraId="59BF1950" w14:textId="5E253FAD" w:rsidR="00BF076B" w:rsidRPr="000925BE" w:rsidRDefault="00BF076B" w:rsidP="00C32D61">
            <w:pPr>
              <w:pStyle w:val="Betarp"/>
              <w:widowControl w:val="0"/>
              <w:numPr>
                <w:ilvl w:val="0"/>
                <w:numId w:val="7"/>
              </w:numPr>
              <w:ind w:left="0" w:firstLine="0"/>
              <w:rPr>
                <w:bCs/>
                <w:iCs/>
              </w:rPr>
            </w:pPr>
            <w:r w:rsidRPr="000925BE">
              <w:rPr>
                <w:bCs/>
                <w:iCs/>
              </w:rPr>
              <w:t>Veido pažeidimai</w:t>
            </w:r>
          </w:p>
          <w:p w14:paraId="133AEAB5" w14:textId="7386C600" w:rsidR="00BF076B" w:rsidRPr="000925BE" w:rsidRDefault="00BF076B" w:rsidP="00C32D61">
            <w:pPr>
              <w:pStyle w:val="Betarp"/>
              <w:widowControl w:val="0"/>
              <w:numPr>
                <w:ilvl w:val="0"/>
                <w:numId w:val="7"/>
              </w:numPr>
              <w:ind w:left="0" w:firstLine="0"/>
              <w:rPr>
                <w:bCs/>
                <w:iCs/>
              </w:rPr>
            </w:pPr>
            <w:r w:rsidRPr="000925BE">
              <w:rPr>
                <w:bCs/>
                <w:iCs/>
              </w:rPr>
              <w:t>Akių pažeidimai</w:t>
            </w:r>
          </w:p>
          <w:p w14:paraId="564AD0A8" w14:textId="406FA8A5" w:rsidR="00BF076B" w:rsidRPr="000925BE" w:rsidRDefault="00BF076B" w:rsidP="00C32D61">
            <w:pPr>
              <w:pStyle w:val="Betarp"/>
              <w:widowControl w:val="0"/>
              <w:numPr>
                <w:ilvl w:val="0"/>
                <w:numId w:val="7"/>
              </w:numPr>
              <w:ind w:left="0" w:firstLine="0"/>
              <w:rPr>
                <w:bCs/>
                <w:iCs/>
              </w:rPr>
            </w:pPr>
            <w:r w:rsidRPr="000925BE">
              <w:rPr>
                <w:bCs/>
                <w:iCs/>
              </w:rPr>
              <w:t>Krūtinės ląstos pažeidimai</w:t>
            </w:r>
          </w:p>
          <w:p w14:paraId="0F33B1FF" w14:textId="76A72B59" w:rsidR="00BF076B" w:rsidRPr="000925BE" w:rsidRDefault="00BF076B" w:rsidP="00C32D61">
            <w:pPr>
              <w:pStyle w:val="Betarp"/>
              <w:widowControl w:val="0"/>
              <w:numPr>
                <w:ilvl w:val="0"/>
                <w:numId w:val="7"/>
              </w:numPr>
              <w:ind w:left="0" w:firstLine="0"/>
              <w:rPr>
                <w:bCs/>
                <w:iCs/>
              </w:rPr>
            </w:pPr>
            <w:r w:rsidRPr="000925BE">
              <w:rPr>
                <w:bCs/>
                <w:iCs/>
              </w:rPr>
              <w:t>Pilvo srities ir genitalijų pažeidimai</w:t>
            </w:r>
          </w:p>
          <w:p w14:paraId="4D404BDE" w14:textId="3A540D87" w:rsidR="00BF076B" w:rsidRPr="000925BE" w:rsidRDefault="00BF076B" w:rsidP="00C32D61">
            <w:pPr>
              <w:pStyle w:val="Betarp"/>
              <w:widowControl w:val="0"/>
              <w:numPr>
                <w:ilvl w:val="0"/>
                <w:numId w:val="7"/>
              </w:numPr>
              <w:ind w:left="0" w:firstLine="0"/>
              <w:rPr>
                <w:bCs/>
                <w:iCs/>
              </w:rPr>
            </w:pPr>
            <w:r w:rsidRPr="000925BE">
              <w:rPr>
                <w:bCs/>
                <w:iCs/>
              </w:rPr>
              <w:t>Galvos ir stuburo pažeidimai</w:t>
            </w:r>
          </w:p>
          <w:p w14:paraId="36AB6162" w14:textId="6DD1877D" w:rsidR="00BF076B" w:rsidRPr="000925BE" w:rsidRDefault="00BF076B" w:rsidP="00C32D61">
            <w:pPr>
              <w:pStyle w:val="Betarp"/>
              <w:widowControl w:val="0"/>
              <w:numPr>
                <w:ilvl w:val="0"/>
                <w:numId w:val="7"/>
              </w:numPr>
              <w:ind w:left="0" w:firstLine="0"/>
              <w:rPr>
                <w:bCs/>
                <w:iCs/>
              </w:rPr>
            </w:pPr>
            <w:r w:rsidRPr="000925BE">
              <w:rPr>
                <w:bCs/>
                <w:iCs/>
              </w:rPr>
              <w:t>Skeleto ir minkštųjų audinių pažeidimai</w:t>
            </w:r>
          </w:p>
          <w:p w14:paraId="200498C3" w14:textId="619EB526" w:rsidR="00BF076B" w:rsidRPr="000925BE" w:rsidRDefault="00BF076B" w:rsidP="00C32D61">
            <w:pPr>
              <w:pStyle w:val="Betarp"/>
              <w:widowControl w:val="0"/>
              <w:numPr>
                <w:ilvl w:val="0"/>
                <w:numId w:val="7"/>
              </w:numPr>
              <w:ind w:left="0" w:firstLine="0"/>
              <w:rPr>
                <w:b/>
                <w:bCs/>
                <w:iCs/>
              </w:rPr>
            </w:pPr>
            <w:r w:rsidRPr="000925BE">
              <w:rPr>
                <w:bCs/>
                <w:iCs/>
              </w:rPr>
              <w:t>Aplinkos faktorių sukelti pažeidimai</w:t>
            </w:r>
          </w:p>
        </w:tc>
      </w:tr>
      <w:tr w:rsidR="007D4E32" w:rsidRPr="000925BE" w14:paraId="345155DE" w14:textId="77777777" w:rsidTr="00B11643">
        <w:trPr>
          <w:trHeight w:val="57"/>
        </w:trPr>
        <w:tc>
          <w:tcPr>
            <w:tcW w:w="947" w:type="pct"/>
            <w:vMerge w:val="restart"/>
          </w:tcPr>
          <w:p w14:paraId="1CBB8D72" w14:textId="7B475F89" w:rsidR="007D4E32" w:rsidRPr="000925BE" w:rsidRDefault="007D4E32" w:rsidP="00C32D61">
            <w:pPr>
              <w:pStyle w:val="Betarp"/>
              <w:widowControl w:val="0"/>
              <w:numPr>
                <w:ilvl w:val="0"/>
                <w:numId w:val="8"/>
              </w:numPr>
              <w:ind w:left="0" w:firstLine="0"/>
            </w:pPr>
            <w:r w:rsidRPr="000925BE">
              <w:t>Teikti pacientui būtinąją medicinos pagalbą ūmių būklių ir traumų atvejais.</w:t>
            </w:r>
          </w:p>
        </w:tc>
        <w:tc>
          <w:tcPr>
            <w:tcW w:w="1174" w:type="pct"/>
          </w:tcPr>
          <w:p w14:paraId="622E0EED" w14:textId="5E396004" w:rsidR="007D4E32" w:rsidRPr="000925BE" w:rsidRDefault="007D4E32" w:rsidP="00C32D61">
            <w:pPr>
              <w:pStyle w:val="Betarp"/>
              <w:widowControl w:val="0"/>
            </w:pPr>
            <w:r w:rsidRPr="000925BE">
              <w:t xml:space="preserve">2.1. </w:t>
            </w:r>
            <w:r w:rsidR="00CC52C2" w:rsidRPr="000925BE">
              <w:t>Teikti būtinąją medicinos pagalbą esant ūminėms ligos ir gyvybei pavojingoms būklėms įvairių amžiaus grupių pacientų atvejais</w:t>
            </w:r>
            <w:r w:rsidR="000869DF" w:rsidRPr="000925BE">
              <w:t>.</w:t>
            </w:r>
          </w:p>
        </w:tc>
        <w:tc>
          <w:tcPr>
            <w:tcW w:w="2879" w:type="pct"/>
          </w:tcPr>
          <w:p w14:paraId="3A52F090" w14:textId="77777777" w:rsidR="00FC6CCC" w:rsidRPr="000925BE" w:rsidRDefault="007D4E32" w:rsidP="00C32D61">
            <w:pPr>
              <w:widowControl w:val="0"/>
              <w:spacing w:after="0" w:line="240" w:lineRule="auto"/>
              <w:rPr>
                <w:rFonts w:ascii="Times New Roman" w:hAnsi="Times New Roman"/>
                <w:b/>
                <w:bCs/>
                <w:i/>
                <w:iCs/>
                <w:sz w:val="24"/>
                <w:szCs w:val="24"/>
              </w:rPr>
            </w:pPr>
            <w:r w:rsidRPr="000925BE">
              <w:rPr>
                <w:rFonts w:ascii="Times New Roman" w:hAnsi="Times New Roman"/>
                <w:b/>
                <w:bCs/>
                <w:iCs/>
                <w:sz w:val="24"/>
                <w:szCs w:val="24"/>
              </w:rPr>
              <w:t>Tema</w:t>
            </w:r>
            <w:r w:rsidRPr="000925BE">
              <w:rPr>
                <w:rFonts w:ascii="Times New Roman" w:hAnsi="Times New Roman"/>
                <w:b/>
                <w:bCs/>
                <w:i/>
                <w:iCs/>
                <w:sz w:val="24"/>
                <w:szCs w:val="24"/>
              </w:rPr>
              <w:t>. Invazinės procedūros</w:t>
            </w:r>
          </w:p>
          <w:p w14:paraId="7209F5E7" w14:textId="6E688212" w:rsidR="007D4E32" w:rsidRPr="000925BE" w:rsidRDefault="007D4E32" w:rsidP="00C32D61">
            <w:pPr>
              <w:pStyle w:val="Betarp"/>
              <w:widowControl w:val="0"/>
              <w:numPr>
                <w:ilvl w:val="0"/>
                <w:numId w:val="7"/>
              </w:numPr>
              <w:ind w:left="0" w:firstLine="0"/>
              <w:rPr>
                <w:bCs/>
                <w:iCs/>
              </w:rPr>
            </w:pPr>
            <w:proofErr w:type="spellStart"/>
            <w:r w:rsidRPr="000925BE">
              <w:rPr>
                <w:bCs/>
                <w:iCs/>
              </w:rPr>
              <w:t>Aseptika</w:t>
            </w:r>
            <w:proofErr w:type="spellEnd"/>
            <w:r w:rsidRPr="000925BE">
              <w:rPr>
                <w:bCs/>
                <w:iCs/>
              </w:rPr>
              <w:t xml:space="preserve"> ir </w:t>
            </w:r>
            <w:proofErr w:type="spellStart"/>
            <w:r w:rsidRPr="000925BE">
              <w:rPr>
                <w:bCs/>
                <w:iCs/>
              </w:rPr>
              <w:t>antiseptika</w:t>
            </w:r>
            <w:proofErr w:type="spellEnd"/>
          </w:p>
          <w:p w14:paraId="29878C38" w14:textId="77777777" w:rsidR="00FC6CCC" w:rsidRPr="000925BE" w:rsidRDefault="007D4E32" w:rsidP="00C32D61">
            <w:pPr>
              <w:pStyle w:val="Betarp"/>
              <w:widowControl w:val="0"/>
              <w:numPr>
                <w:ilvl w:val="0"/>
                <w:numId w:val="7"/>
              </w:numPr>
              <w:ind w:left="0" w:firstLine="0"/>
              <w:rPr>
                <w:bCs/>
                <w:iCs/>
              </w:rPr>
            </w:pPr>
            <w:r w:rsidRPr="000925BE">
              <w:rPr>
                <w:bCs/>
                <w:iCs/>
              </w:rPr>
              <w:t xml:space="preserve">Adatinės </w:t>
            </w:r>
            <w:proofErr w:type="spellStart"/>
            <w:r w:rsidRPr="000925BE">
              <w:rPr>
                <w:bCs/>
                <w:iCs/>
              </w:rPr>
              <w:t>krikotiroidotomijos</w:t>
            </w:r>
            <w:proofErr w:type="spellEnd"/>
            <w:r w:rsidRPr="000925BE">
              <w:rPr>
                <w:bCs/>
                <w:iCs/>
              </w:rPr>
              <w:t xml:space="preserve"> atlikimo technika</w:t>
            </w:r>
          </w:p>
          <w:p w14:paraId="5F94B24D" w14:textId="1AE3A041" w:rsidR="00492F4D" w:rsidRPr="000925BE" w:rsidRDefault="007D4E32" w:rsidP="00C32D61">
            <w:pPr>
              <w:pStyle w:val="Betarp"/>
              <w:widowControl w:val="0"/>
              <w:numPr>
                <w:ilvl w:val="0"/>
                <w:numId w:val="7"/>
              </w:numPr>
              <w:ind w:left="0" w:firstLine="0"/>
              <w:rPr>
                <w:bCs/>
                <w:iCs/>
              </w:rPr>
            </w:pPr>
            <w:r w:rsidRPr="000925BE">
              <w:rPr>
                <w:bCs/>
                <w:iCs/>
              </w:rPr>
              <w:t>Injekcijos į raumenis</w:t>
            </w:r>
          </w:p>
          <w:p w14:paraId="39EC0C60" w14:textId="6D087C34" w:rsidR="007D4E32" w:rsidRPr="000925BE" w:rsidRDefault="00492F4D" w:rsidP="00C32D61">
            <w:pPr>
              <w:pStyle w:val="Betarp"/>
              <w:widowControl w:val="0"/>
              <w:numPr>
                <w:ilvl w:val="0"/>
                <w:numId w:val="7"/>
              </w:numPr>
              <w:ind w:left="0" w:firstLine="0"/>
              <w:rPr>
                <w:bCs/>
                <w:iCs/>
              </w:rPr>
            </w:pPr>
            <w:r w:rsidRPr="000925BE">
              <w:rPr>
                <w:bCs/>
                <w:iCs/>
              </w:rPr>
              <w:t xml:space="preserve">Injekcijos </w:t>
            </w:r>
            <w:r w:rsidR="006B1D6E" w:rsidRPr="000925BE">
              <w:rPr>
                <w:bCs/>
                <w:iCs/>
              </w:rPr>
              <w:t>į poodį</w:t>
            </w:r>
            <w:r w:rsidRPr="000925BE">
              <w:rPr>
                <w:bCs/>
                <w:iCs/>
              </w:rPr>
              <w:t xml:space="preserve"> ir odą</w:t>
            </w:r>
          </w:p>
          <w:p w14:paraId="2FA3829D" w14:textId="77777777" w:rsidR="007D4E32" w:rsidRPr="000925BE" w:rsidRDefault="007D4E32" w:rsidP="00C32D61">
            <w:pPr>
              <w:pStyle w:val="Betarp"/>
              <w:widowControl w:val="0"/>
              <w:numPr>
                <w:ilvl w:val="0"/>
                <w:numId w:val="7"/>
              </w:numPr>
              <w:ind w:left="0" w:firstLine="0"/>
              <w:rPr>
                <w:bCs/>
                <w:iCs/>
              </w:rPr>
            </w:pPr>
            <w:r w:rsidRPr="000925BE">
              <w:rPr>
                <w:bCs/>
                <w:iCs/>
              </w:rPr>
              <w:t>Venos punkcija</w:t>
            </w:r>
          </w:p>
          <w:p w14:paraId="2ED6934F" w14:textId="078A9D61" w:rsidR="007D4E32" w:rsidRPr="000925BE" w:rsidRDefault="007D4E32" w:rsidP="00C32D61">
            <w:pPr>
              <w:pStyle w:val="Betarp"/>
              <w:widowControl w:val="0"/>
              <w:numPr>
                <w:ilvl w:val="0"/>
                <w:numId w:val="7"/>
              </w:numPr>
              <w:ind w:left="0" w:firstLine="0"/>
              <w:rPr>
                <w:bCs/>
                <w:iCs/>
              </w:rPr>
            </w:pPr>
            <w:r w:rsidRPr="000925BE">
              <w:rPr>
                <w:bCs/>
                <w:iCs/>
              </w:rPr>
              <w:t xml:space="preserve">Lašinių sistemų paruošimas, jų užpildymas skysčių ir </w:t>
            </w:r>
            <w:r w:rsidR="006B1D6E" w:rsidRPr="000925BE">
              <w:rPr>
                <w:bCs/>
                <w:iCs/>
              </w:rPr>
              <w:t>prijungimas</w:t>
            </w:r>
          </w:p>
          <w:p w14:paraId="78DE021B" w14:textId="56B6EF9A" w:rsidR="007D4E32" w:rsidRPr="000925BE" w:rsidRDefault="006B1D6E" w:rsidP="00C32D61">
            <w:pPr>
              <w:pStyle w:val="Betarp"/>
              <w:widowControl w:val="0"/>
              <w:numPr>
                <w:ilvl w:val="0"/>
                <w:numId w:val="7"/>
              </w:numPr>
              <w:ind w:left="0" w:firstLine="0"/>
              <w:rPr>
                <w:bCs/>
                <w:iCs/>
              </w:rPr>
            </w:pPr>
            <w:proofErr w:type="spellStart"/>
            <w:r w:rsidRPr="000925BE">
              <w:rPr>
                <w:bCs/>
                <w:iCs/>
              </w:rPr>
              <w:t>Intraosalinės</w:t>
            </w:r>
            <w:proofErr w:type="spellEnd"/>
            <w:r w:rsidRPr="000925BE">
              <w:rPr>
                <w:bCs/>
                <w:iCs/>
              </w:rPr>
              <w:t xml:space="preserve"> adatos įstūmimo </w:t>
            </w:r>
            <w:r w:rsidR="007D4E32" w:rsidRPr="000925BE">
              <w:rPr>
                <w:bCs/>
                <w:iCs/>
              </w:rPr>
              <w:t>technika</w:t>
            </w:r>
          </w:p>
          <w:p w14:paraId="68351AA0" w14:textId="2F177FC0" w:rsidR="007D4E32" w:rsidRPr="000925BE" w:rsidRDefault="007D4E32" w:rsidP="00C32D61">
            <w:pPr>
              <w:pStyle w:val="Betarp"/>
              <w:widowControl w:val="0"/>
              <w:rPr>
                <w:bCs/>
                <w:iCs/>
              </w:rPr>
            </w:pPr>
            <w:r w:rsidRPr="000925BE">
              <w:rPr>
                <w:b/>
                <w:bCs/>
                <w:iCs/>
              </w:rPr>
              <w:t>Tema</w:t>
            </w:r>
            <w:r w:rsidRPr="000925BE">
              <w:rPr>
                <w:b/>
                <w:bCs/>
                <w:i/>
                <w:iCs/>
              </w:rPr>
              <w:t>. Būtinosios medicinos pagalbos teikimas ūmių ir gyvybei pavojingų kvėpavimo takų būklių atvejais</w:t>
            </w:r>
          </w:p>
          <w:p w14:paraId="584B4C42" w14:textId="1C6DF320" w:rsidR="007D4E32" w:rsidRPr="000925BE" w:rsidRDefault="007D4E32" w:rsidP="00C32D61">
            <w:pPr>
              <w:pStyle w:val="Betarp"/>
              <w:widowControl w:val="0"/>
              <w:numPr>
                <w:ilvl w:val="0"/>
                <w:numId w:val="7"/>
              </w:numPr>
              <w:ind w:left="0" w:firstLine="0"/>
              <w:rPr>
                <w:bCs/>
                <w:iCs/>
              </w:rPr>
            </w:pPr>
            <w:r w:rsidRPr="000925BE">
              <w:rPr>
                <w:bCs/>
                <w:iCs/>
              </w:rPr>
              <w:t xml:space="preserve">Kvėpavimo takų praeinamumo netekimo, dėl svetimkūnio, požymiai. </w:t>
            </w:r>
            <w:r w:rsidR="006B1D6E" w:rsidRPr="000925BE">
              <w:rPr>
                <w:bCs/>
                <w:iCs/>
              </w:rPr>
              <w:t>Svetimkūnių</w:t>
            </w:r>
            <w:r w:rsidRPr="000925BE">
              <w:rPr>
                <w:bCs/>
                <w:iCs/>
              </w:rPr>
              <w:t xml:space="preserve"> (kietųjų ir skystųjų) pašalinimas iš kvėpavimo takų (</w:t>
            </w:r>
            <w:proofErr w:type="spellStart"/>
            <w:r w:rsidRPr="000925BE">
              <w:rPr>
                <w:bCs/>
                <w:iCs/>
              </w:rPr>
              <w:t>heimlicho</w:t>
            </w:r>
            <w:proofErr w:type="spellEnd"/>
            <w:r w:rsidRPr="000925BE">
              <w:rPr>
                <w:bCs/>
                <w:iCs/>
              </w:rPr>
              <w:t xml:space="preserve"> metodas, atsiurbimas)</w:t>
            </w:r>
          </w:p>
          <w:p w14:paraId="3AAB900A" w14:textId="77777777" w:rsidR="00FC6CCC" w:rsidRPr="000925BE" w:rsidRDefault="007D4E32" w:rsidP="00C32D61">
            <w:pPr>
              <w:pStyle w:val="Betarp"/>
              <w:widowControl w:val="0"/>
              <w:numPr>
                <w:ilvl w:val="0"/>
                <w:numId w:val="7"/>
              </w:numPr>
              <w:ind w:left="0" w:firstLine="0"/>
              <w:rPr>
                <w:bCs/>
                <w:iCs/>
              </w:rPr>
            </w:pPr>
            <w:r w:rsidRPr="000925BE">
              <w:rPr>
                <w:bCs/>
                <w:iCs/>
              </w:rPr>
              <w:t>Kvėpavimo takų atvėrimo metodai</w:t>
            </w:r>
          </w:p>
          <w:p w14:paraId="70F9959F" w14:textId="501B196F" w:rsidR="007D4E32" w:rsidRPr="000925BE" w:rsidRDefault="007D4E32" w:rsidP="00C32D61">
            <w:pPr>
              <w:pStyle w:val="Betarp"/>
              <w:widowControl w:val="0"/>
              <w:numPr>
                <w:ilvl w:val="0"/>
                <w:numId w:val="7"/>
              </w:numPr>
              <w:ind w:left="0" w:firstLine="0"/>
              <w:rPr>
                <w:bCs/>
                <w:iCs/>
              </w:rPr>
            </w:pPr>
            <w:r w:rsidRPr="000925BE">
              <w:rPr>
                <w:bCs/>
                <w:iCs/>
              </w:rPr>
              <w:t xml:space="preserve">Atvirų kvėpavimo takų užtikrinimas panaudojant </w:t>
            </w:r>
            <w:proofErr w:type="spellStart"/>
            <w:r w:rsidRPr="000925BE">
              <w:rPr>
                <w:bCs/>
                <w:iCs/>
              </w:rPr>
              <w:t>nazofaringinį</w:t>
            </w:r>
            <w:proofErr w:type="spellEnd"/>
            <w:r w:rsidRPr="000925BE">
              <w:rPr>
                <w:bCs/>
                <w:iCs/>
              </w:rPr>
              <w:t xml:space="preserve"> vamzdelį</w:t>
            </w:r>
          </w:p>
          <w:p w14:paraId="31EDE275" w14:textId="77777777" w:rsidR="007D4E32" w:rsidRPr="000925BE" w:rsidRDefault="007D4E32" w:rsidP="00C32D61">
            <w:pPr>
              <w:pStyle w:val="Betarp"/>
              <w:widowControl w:val="0"/>
              <w:numPr>
                <w:ilvl w:val="0"/>
                <w:numId w:val="7"/>
              </w:numPr>
              <w:ind w:left="0" w:firstLine="0"/>
              <w:rPr>
                <w:bCs/>
                <w:iCs/>
              </w:rPr>
            </w:pPr>
            <w:r w:rsidRPr="000925BE">
              <w:rPr>
                <w:bCs/>
                <w:iCs/>
              </w:rPr>
              <w:t xml:space="preserve">Atvirų kvėpavimo takų užtikrinimas panaudojant </w:t>
            </w:r>
            <w:proofErr w:type="spellStart"/>
            <w:r w:rsidRPr="000925BE">
              <w:rPr>
                <w:bCs/>
                <w:iCs/>
              </w:rPr>
              <w:t>orofaringinį</w:t>
            </w:r>
            <w:proofErr w:type="spellEnd"/>
            <w:r w:rsidRPr="000925BE">
              <w:rPr>
                <w:bCs/>
                <w:iCs/>
              </w:rPr>
              <w:t xml:space="preserve"> vamzdelį</w:t>
            </w:r>
          </w:p>
          <w:p w14:paraId="0E157959" w14:textId="77777777" w:rsidR="007D4E32" w:rsidRPr="000925BE" w:rsidRDefault="007D4E32" w:rsidP="00C32D61">
            <w:pPr>
              <w:pStyle w:val="Betarp"/>
              <w:widowControl w:val="0"/>
              <w:numPr>
                <w:ilvl w:val="0"/>
                <w:numId w:val="7"/>
              </w:numPr>
              <w:ind w:left="0" w:firstLine="0"/>
              <w:rPr>
                <w:bCs/>
                <w:iCs/>
              </w:rPr>
            </w:pPr>
            <w:r w:rsidRPr="000925BE">
              <w:rPr>
                <w:bCs/>
                <w:iCs/>
              </w:rPr>
              <w:t>Kvėpavimo takų palaikymas panaudojant gerklų vamzdelius</w:t>
            </w:r>
          </w:p>
          <w:p w14:paraId="68DD12D0" w14:textId="797F161D" w:rsidR="007D4E32" w:rsidRPr="000925BE" w:rsidRDefault="007D4E32" w:rsidP="00C32D61">
            <w:pPr>
              <w:pStyle w:val="Betarp"/>
              <w:widowControl w:val="0"/>
              <w:numPr>
                <w:ilvl w:val="0"/>
                <w:numId w:val="7"/>
              </w:numPr>
              <w:ind w:left="0" w:firstLine="0"/>
              <w:rPr>
                <w:bCs/>
                <w:iCs/>
              </w:rPr>
            </w:pPr>
            <w:r w:rsidRPr="000925BE">
              <w:rPr>
                <w:bCs/>
                <w:iCs/>
              </w:rPr>
              <w:lastRenderedPageBreak/>
              <w:t>Deguonies tiekimas panaudojant skirtingus deguonies tiekimo būdus (nosines kaniules, deguonies kaukes, AMBU m</w:t>
            </w:r>
            <w:r w:rsidR="00AF7251" w:rsidRPr="000925BE">
              <w:rPr>
                <w:bCs/>
                <w:iCs/>
              </w:rPr>
              <w:t>aišą). Ventiliacija AMBU maišu</w:t>
            </w:r>
          </w:p>
          <w:p w14:paraId="7E58E134" w14:textId="17FF95E0" w:rsidR="007D4E32" w:rsidRPr="000925BE" w:rsidRDefault="007D4E32" w:rsidP="00C32D61">
            <w:pPr>
              <w:pStyle w:val="Betarp"/>
              <w:widowControl w:val="0"/>
              <w:numPr>
                <w:ilvl w:val="0"/>
                <w:numId w:val="7"/>
              </w:numPr>
              <w:ind w:left="0" w:firstLine="0"/>
              <w:rPr>
                <w:bCs/>
                <w:iCs/>
              </w:rPr>
            </w:pPr>
            <w:r w:rsidRPr="000925BE">
              <w:rPr>
                <w:bCs/>
                <w:iCs/>
              </w:rPr>
              <w:t xml:space="preserve">Darbas su nešiojamaisiais </w:t>
            </w:r>
            <w:r w:rsidR="005E074E" w:rsidRPr="000925BE">
              <w:rPr>
                <w:bCs/>
                <w:iCs/>
              </w:rPr>
              <w:t>plaučių ventiliacijos aparatais</w:t>
            </w:r>
          </w:p>
          <w:p w14:paraId="3A663E4B" w14:textId="1707CB37"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proofErr w:type="spellStart"/>
            <w:r w:rsidRPr="000925BE">
              <w:rPr>
                <w:bCs/>
                <w:iCs/>
              </w:rPr>
              <w:t>astminė</w:t>
            </w:r>
            <w:r w:rsidR="007F31AB" w:rsidRPr="000925BE">
              <w:rPr>
                <w:bCs/>
                <w:iCs/>
              </w:rPr>
              <w:t>s</w:t>
            </w:r>
            <w:proofErr w:type="spellEnd"/>
            <w:r w:rsidRPr="000925BE">
              <w:rPr>
                <w:bCs/>
                <w:iCs/>
              </w:rPr>
              <w:t xml:space="preserve"> būklės, bronchito atveju</w:t>
            </w:r>
          </w:p>
          <w:p w14:paraId="7F708687"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plaučių uždegimo atveju</w:t>
            </w:r>
          </w:p>
          <w:p w14:paraId="1AE5ED98"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masyvios plaučių embolijos atveju</w:t>
            </w:r>
          </w:p>
          <w:p w14:paraId="01D8A023"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kraujavimo iš plaučių atveju</w:t>
            </w:r>
          </w:p>
          <w:p w14:paraId="6E840FDE" w14:textId="77777777"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proofErr w:type="spellStart"/>
            <w:r w:rsidRPr="000925BE">
              <w:rPr>
                <w:bCs/>
                <w:iCs/>
              </w:rPr>
              <w:t>pneumotorakso</w:t>
            </w:r>
            <w:proofErr w:type="spellEnd"/>
            <w:r w:rsidRPr="000925BE">
              <w:rPr>
                <w:bCs/>
                <w:iCs/>
              </w:rPr>
              <w:t xml:space="preserve"> atveju</w:t>
            </w:r>
          </w:p>
          <w:p w14:paraId="5B61977C" w14:textId="747FEBCB" w:rsidR="007D4E32" w:rsidRPr="000925BE" w:rsidRDefault="007D4E32" w:rsidP="00C32D61">
            <w:pPr>
              <w:pStyle w:val="Betarp"/>
              <w:widowControl w:val="0"/>
              <w:numPr>
                <w:ilvl w:val="0"/>
                <w:numId w:val="7"/>
              </w:numPr>
              <w:ind w:left="0" w:firstLine="0"/>
              <w:rPr>
                <w:bCs/>
                <w:iCs/>
              </w:rPr>
            </w:pPr>
            <w:r w:rsidRPr="000925BE">
              <w:rPr>
                <w:bCs/>
                <w:iCs/>
              </w:rPr>
              <w:t>Būtinosios pagalbos teikimas lėtinė</w:t>
            </w:r>
            <w:r w:rsidR="007F31AB" w:rsidRPr="000925BE">
              <w:rPr>
                <w:bCs/>
                <w:iCs/>
              </w:rPr>
              <w:t>s</w:t>
            </w:r>
            <w:r w:rsidRPr="000925BE">
              <w:rPr>
                <w:bCs/>
                <w:iCs/>
              </w:rPr>
              <w:t xml:space="preserve"> obstrukcinės plaučių ligos atveju</w:t>
            </w:r>
          </w:p>
          <w:p w14:paraId="49FD46BD"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pleurito atveju</w:t>
            </w:r>
          </w:p>
          <w:p w14:paraId="148FA092"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laringito atveju</w:t>
            </w:r>
          </w:p>
          <w:p w14:paraId="650FC7B2" w14:textId="77777777"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proofErr w:type="spellStart"/>
            <w:r w:rsidRPr="000925BE">
              <w:rPr>
                <w:bCs/>
                <w:iCs/>
              </w:rPr>
              <w:t>epiglotito</w:t>
            </w:r>
            <w:proofErr w:type="spellEnd"/>
            <w:r w:rsidRPr="000925BE">
              <w:rPr>
                <w:bCs/>
                <w:iCs/>
              </w:rPr>
              <w:t xml:space="preserve"> atveju</w:t>
            </w:r>
          </w:p>
          <w:p w14:paraId="296CDC85"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skendimo atveju</w:t>
            </w:r>
          </w:p>
          <w:p w14:paraId="2A5547DF"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pasikorimo atveju</w:t>
            </w:r>
          </w:p>
          <w:p w14:paraId="78B2E97B" w14:textId="508220BA" w:rsidR="007D4E32" w:rsidRPr="000925BE" w:rsidRDefault="007D4E32" w:rsidP="00C32D61">
            <w:pPr>
              <w:pStyle w:val="Betarp"/>
              <w:widowControl w:val="0"/>
              <w:rPr>
                <w:bCs/>
                <w:iCs/>
              </w:rPr>
            </w:pPr>
            <w:r w:rsidRPr="000925BE">
              <w:rPr>
                <w:b/>
                <w:bCs/>
                <w:iCs/>
              </w:rPr>
              <w:t>Tema</w:t>
            </w:r>
            <w:r w:rsidRPr="000925BE">
              <w:rPr>
                <w:b/>
                <w:bCs/>
                <w:i/>
                <w:iCs/>
              </w:rPr>
              <w:t>. Būtinosios medicinos pagalbos teikimas ūmių ir gyvybei pavojingų kardiologinių būklių atvejais</w:t>
            </w:r>
          </w:p>
          <w:p w14:paraId="3AEB547E" w14:textId="77777777" w:rsidR="00FC6CCC" w:rsidRPr="000925BE" w:rsidRDefault="007D4E32" w:rsidP="00C32D61">
            <w:pPr>
              <w:pStyle w:val="Betarp"/>
              <w:widowControl w:val="0"/>
              <w:numPr>
                <w:ilvl w:val="0"/>
                <w:numId w:val="7"/>
              </w:numPr>
              <w:ind w:left="0" w:firstLine="0"/>
              <w:rPr>
                <w:bCs/>
                <w:iCs/>
              </w:rPr>
            </w:pPr>
            <w:r w:rsidRPr="000925BE">
              <w:rPr>
                <w:bCs/>
                <w:iCs/>
              </w:rPr>
              <w:t>Būtinosios pagalbos teikimas širdies ritmo sutrikimų atvejais (</w:t>
            </w:r>
            <w:proofErr w:type="spellStart"/>
            <w:r w:rsidRPr="000925BE">
              <w:rPr>
                <w:bCs/>
                <w:iCs/>
              </w:rPr>
              <w:t>supraventrikulinė</w:t>
            </w:r>
            <w:proofErr w:type="spellEnd"/>
            <w:r w:rsidRPr="000925BE">
              <w:rPr>
                <w:bCs/>
                <w:iCs/>
              </w:rPr>
              <w:t xml:space="preserve"> </w:t>
            </w:r>
            <w:proofErr w:type="spellStart"/>
            <w:r w:rsidRPr="000925BE">
              <w:rPr>
                <w:bCs/>
                <w:iCs/>
              </w:rPr>
              <w:t>paroksizminė</w:t>
            </w:r>
            <w:proofErr w:type="spellEnd"/>
            <w:r w:rsidRPr="000925BE">
              <w:rPr>
                <w:bCs/>
                <w:iCs/>
              </w:rPr>
              <w:t xml:space="preserve"> </w:t>
            </w:r>
            <w:proofErr w:type="spellStart"/>
            <w:r w:rsidRPr="000925BE">
              <w:rPr>
                <w:bCs/>
                <w:iCs/>
              </w:rPr>
              <w:t>tachikardija</w:t>
            </w:r>
            <w:proofErr w:type="spellEnd"/>
            <w:r w:rsidRPr="000925BE">
              <w:rPr>
                <w:bCs/>
                <w:iCs/>
              </w:rPr>
              <w:t xml:space="preserve">, </w:t>
            </w:r>
            <w:proofErr w:type="spellStart"/>
            <w:r w:rsidRPr="000925BE">
              <w:rPr>
                <w:bCs/>
                <w:iCs/>
              </w:rPr>
              <w:t>skilvelinė</w:t>
            </w:r>
            <w:proofErr w:type="spellEnd"/>
            <w:r w:rsidRPr="000925BE">
              <w:rPr>
                <w:bCs/>
                <w:iCs/>
              </w:rPr>
              <w:t xml:space="preserve"> </w:t>
            </w:r>
            <w:proofErr w:type="spellStart"/>
            <w:r w:rsidRPr="000925BE">
              <w:rPr>
                <w:bCs/>
                <w:iCs/>
              </w:rPr>
              <w:t>paroksizminė</w:t>
            </w:r>
            <w:proofErr w:type="spellEnd"/>
            <w:r w:rsidRPr="000925BE">
              <w:rPr>
                <w:bCs/>
                <w:iCs/>
              </w:rPr>
              <w:t xml:space="preserve"> </w:t>
            </w:r>
            <w:proofErr w:type="spellStart"/>
            <w:r w:rsidRPr="000925BE">
              <w:rPr>
                <w:bCs/>
                <w:iCs/>
              </w:rPr>
              <w:t>tachikardija</w:t>
            </w:r>
            <w:proofErr w:type="spellEnd"/>
            <w:r w:rsidRPr="000925BE">
              <w:rPr>
                <w:bCs/>
                <w:iCs/>
              </w:rPr>
              <w:t>, prieširdžių virpėjimas ir</w:t>
            </w:r>
            <w:r w:rsidR="005E074E" w:rsidRPr="000925BE">
              <w:rPr>
                <w:bCs/>
                <w:iCs/>
              </w:rPr>
              <w:t xml:space="preserve"> </w:t>
            </w:r>
            <w:r w:rsidRPr="000925BE">
              <w:rPr>
                <w:bCs/>
                <w:iCs/>
              </w:rPr>
              <w:t xml:space="preserve">plazdėjimas, </w:t>
            </w:r>
            <w:proofErr w:type="spellStart"/>
            <w:r w:rsidRPr="000925BE">
              <w:rPr>
                <w:bCs/>
                <w:iCs/>
              </w:rPr>
              <w:t>bradiaritmijos</w:t>
            </w:r>
            <w:proofErr w:type="spellEnd"/>
            <w:r w:rsidRPr="000925BE">
              <w:rPr>
                <w:bCs/>
                <w:iCs/>
              </w:rPr>
              <w:t xml:space="preserve">, </w:t>
            </w:r>
            <w:proofErr w:type="spellStart"/>
            <w:r w:rsidRPr="000925BE">
              <w:rPr>
                <w:bCs/>
                <w:iCs/>
              </w:rPr>
              <w:t>ekstrasistolės</w:t>
            </w:r>
            <w:proofErr w:type="spellEnd"/>
            <w:r w:rsidRPr="000925BE">
              <w:rPr>
                <w:bCs/>
                <w:iCs/>
              </w:rPr>
              <w:t>)</w:t>
            </w:r>
          </w:p>
          <w:p w14:paraId="1B51B087" w14:textId="62C1ABDE" w:rsidR="007D4E32" w:rsidRPr="000925BE" w:rsidRDefault="007D4E32" w:rsidP="00C32D61">
            <w:pPr>
              <w:pStyle w:val="Betarp"/>
              <w:widowControl w:val="0"/>
              <w:numPr>
                <w:ilvl w:val="0"/>
                <w:numId w:val="7"/>
              </w:numPr>
              <w:ind w:left="0" w:firstLine="0"/>
              <w:rPr>
                <w:bCs/>
                <w:iCs/>
              </w:rPr>
            </w:pPr>
            <w:r w:rsidRPr="000925BE">
              <w:rPr>
                <w:bCs/>
                <w:iCs/>
              </w:rPr>
              <w:t>Būtinosios pagalbos teikimas krūtinės anginos atveju</w:t>
            </w:r>
          </w:p>
          <w:p w14:paraId="27EDEC62"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miokardo infarkto atveju</w:t>
            </w:r>
          </w:p>
          <w:p w14:paraId="6D922E0F" w14:textId="77777777"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aortos </w:t>
            </w:r>
            <w:proofErr w:type="spellStart"/>
            <w:r w:rsidRPr="000925BE">
              <w:rPr>
                <w:bCs/>
                <w:iCs/>
              </w:rPr>
              <w:t>disekacijos</w:t>
            </w:r>
            <w:proofErr w:type="spellEnd"/>
            <w:r w:rsidRPr="000925BE">
              <w:rPr>
                <w:bCs/>
                <w:iCs/>
              </w:rPr>
              <w:t xml:space="preserve"> atveju</w:t>
            </w:r>
          </w:p>
          <w:p w14:paraId="1BFDFA13" w14:textId="77777777" w:rsidR="007D4E32" w:rsidRPr="000925BE" w:rsidRDefault="007D4E32" w:rsidP="00C32D61">
            <w:pPr>
              <w:pStyle w:val="Betarp"/>
              <w:widowControl w:val="0"/>
              <w:numPr>
                <w:ilvl w:val="0"/>
                <w:numId w:val="7"/>
              </w:numPr>
              <w:ind w:left="0" w:firstLine="0"/>
              <w:rPr>
                <w:bCs/>
                <w:iCs/>
              </w:rPr>
            </w:pPr>
            <w:r w:rsidRPr="000925BE">
              <w:rPr>
                <w:bCs/>
                <w:iCs/>
              </w:rPr>
              <w:t>Būtinosios pagalbos teikimas ūminio širdies nepakankamumo atveju</w:t>
            </w:r>
          </w:p>
          <w:p w14:paraId="54A11973" w14:textId="77777777" w:rsidR="00FC6CCC" w:rsidRPr="000925BE" w:rsidRDefault="007D4E32" w:rsidP="00C32D61">
            <w:pPr>
              <w:pStyle w:val="Betarp"/>
              <w:widowControl w:val="0"/>
              <w:numPr>
                <w:ilvl w:val="0"/>
                <w:numId w:val="7"/>
              </w:numPr>
              <w:ind w:left="0" w:firstLine="0"/>
              <w:rPr>
                <w:bCs/>
                <w:iCs/>
              </w:rPr>
            </w:pPr>
            <w:r w:rsidRPr="000925BE">
              <w:rPr>
                <w:bCs/>
                <w:iCs/>
              </w:rPr>
              <w:t>Būtinosios pagalbos teikimas šoko atveju</w:t>
            </w:r>
          </w:p>
          <w:p w14:paraId="436FDF49" w14:textId="71152E60" w:rsidR="007D4E32" w:rsidRPr="000925BE" w:rsidRDefault="007D4E32" w:rsidP="00C32D61">
            <w:pPr>
              <w:pStyle w:val="Betarp"/>
              <w:widowControl w:val="0"/>
              <w:numPr>
                <w:ilvl w:val="0"/>
                <w:numId w:val="7"/>
              </w:numPr>
              <w:ind w:left="0" w:firstLine="0"/>
              <w:rPr>
                <w:bCs/>
                <w:iCs/>
              </w:rPr>
            </w:pPr>
            <w:r w:rsidRPr="000925BE">
              <w:rPr>
                <w:bCs/>
                <w:iCs/>
              </w:rPr>
              <w:t>Elektrokardiogramos registravimo metodai ir jos skaitymo pagrindai</w:t>
            </w:r>
          </w:p>
          <w:p w14:paraId="79211307" w14:textId="77777777" w:rsidR="00FC6CCC" w:rsidRPr="000925BE" w:rsidRDefault="007D4E32" w:rsidP="00C32D61">
            <w:pPr>
              <w:pStyle w:val="Betarp"/>
              <w:widowControl w:val="0"/>
              <w:rPr>
                <w:b/>
                <w:bCs/>
                <w:i/>
                <w:iCs/>
              </w:rPr>
            </w:pPr>
            <w:r w:rsidRPr="000925BE">
              <w:rPr>
                <w:b/>
                <w:bCs/>
                <w:iCs/>
              </w:rPr>
              <w:t>Tema</w:t>
            </w:r>
            <w:r w:rsidRPr="000925BE">
              <w:rPr>
                <w:b/>
                <w:bCs/>
                <w:i/>
                <w:iCs/>
              </w:rPr>
              <w:t>. Būtinosios medicinos pagalbos teikimas ūmių ir gyvybei pavojingų neurologinių būklių atvejais</w:t>
            </w:r>
          </w:p>
          <w:p w14:paraId="66900FF4" w14:textId="435A454A" w:rsidR="007D4E32" w:rsidRPr="000925BE" w:rsidRDefault="007D4E32" w:rsidP="00C32D61">
            <w:pPr>
              <w:pStyle w:val="Betarp"/>
              <w:widowControl w:val="0"/>
              <w:numPr>
                <w:ilvl w:val="0"/>
                <w:numId w:val="7"/>
              </w:numPr>
              <w:ind w:left="0" w:firstLine="0"/>
              <w:rPr>
                <w:bCs/>
                <w:iCs/>
              </w:rPr>
            </w:pPr>
            <w:r w:rsidRPr="000925BE">
              <w:rPr>
                <w:bCs/>
                <w:iCs/>
              </w:rPr>
              <w:t>Būtinosios pagalbos teikimas epilepsijos atveju</w:t>
            </w:r>
          </w:p>
          <w:p w14:paraId="3FC0F29C" w14:textId="4EE45C4F" w:rsidR="007D4E32" w:rsidRPr="000925BE" w:rsidRDefault="007D4E32" w:rsidP="00C32D61">
            <w:pPr>
              <w:pStyle w:val="Betarp"/>
              <w:widowControl w:val="0"/>
              <w:numPr>
                <w:ilvl w:val="0"/>
                <w:numId w:val="7"/>
              </w:numPr>
              <w:ind w:left="0" w:firstLine="0"/>
              <w:rPr>
                <w:bCs/>
                <w:iCs/>
              </w:rPr>
            </w:pPr>
            <w:r w:rsidRPr="000925BE">
              <w:rPr>
                <w:bCs/>
                <w:iCs/>
              </w:rPr>
              <w:t>Būtinosios pagalbos teikimas traukulių atveju</w:t>
            </w:r>
          </w:p>
          <w:p w14:paraId="682824E2" w14:textId="3BF11A85" w:rsidR="007D4E32" w:rsidRPr="000925BE" w:rsidRDefault="007D4E32" w:rsidP="00C32D61">
            <w:pPr>
              <w:pStyle w:val="Betarp"/>
              <w:widowControl w:val="0"/>
              <w:numPr>
                <w:ilvl w:val="0"/>
                <w:numId w:val="7"/>
              </w:numPr>
              <w:ind w:left="0" w:firstLine="0"/>
              <w:rPr>
                <w:bCs/>
                <w:iCs/>
              </w:rPr>
            </w:pPr>
            <w:r w:rsidRPr="000925BE">
              <w:rPr>
                <w:bCs/>
                <w:iCs/>
              </w:rPr>
              <w:t>Būtinosios pagalbos teikimas alpimo atveju</w:t>
            </w:r>
          </w:p>
          <w:p w14:paraId="671BE69D" w14:textId="4BB05187" w:rsidR="007D4E32" w:rsidRPr="000925BE" w:rsidRDefault="007D4E32" w:rsidP="00C32D61">
            <w:pPr>
              <w:pStyle w:val="Betarp"/>
              <w:widowControl w:val="0"/>
              <w:numPr>
                <w:ilvl w:val="0"/>
                <w:numId w:val="7"/>
              </w:numPr>
              <w:ind w:left="0" w:firstLine="0"/>
              <w:rPr>
                <w:bCs/>
                <w:iCs/>
              </w:rPr>
            </w:pPr>
            <w:r w:rsidRPr="000925BE">
              <w:rPr>
                <w:bCs/>
                <w:iCs/>
              </w:rPr>
              <w:t>Būtinosios pagalbos teikimas insulto atveju</w:t>
            </w:r>
          </w:p>
          <w:p w14:paraId="346B002F" w14:textId="03B58529" w:rsidR="007D4E32" w:rsidRPr="000925BE" w:rsidRDefault="007D4E32" w:rsidP="00C32D61">
            <w:pPr>
              <w:pStyle w:val="Betarp"/>
              <w:widowControl w:val="0"/>
              <w:numPr>
                <w:ilvl w:val="0"/>
                <w:numId w:val="7"/>
              </w:numPr>
              <w:ind w:left="0" w:firstLine="0"/>
              <w:rPr>
                <w:bCs/>
                <w:iCs/>
              </w:rPr>
            </w:pPr>
            <w:r w:rsidRPr="000925BE">
              <w:rPr>
                <w:bCs/>
                <w:iCs/>
              </w:rPr>
              <w:t>Būtinosios pagalbos teikimas meningito atveju</w:t>
            </w:r>
          </w:p>
          <w:p w14:paraId="07F2DB2D" w14:textId="60C6DF57" w:rsidR="007D4E32" w:rsidRPr="000925BE" w:rsidRDefault="007D4E32" w:rsidP="00C32D61">
            <w:pPr>
              <w:pStyle w:val="Betarp"/>
              <w:widowControl w:val="0"/>
              <w:rPr>
                <w:bCs/>
                <w:iCs/>
              </w:rPr>
            </w:pPr>
            <w:r w:rsidRPr="000925BE">
              <w:rPr>
                <w:b/>
                <w:bCs/>
                <w:iCs/>
              </w:rPr>
              <w:t>Tema</w:t>
            </w:r>
            <w:r w:rsidRPr="000925BE">
              <w:rPr>
                <w:b/>
                <w:bCs/>
                <w:i/>
                <w:iCs/>
              </w:rPr>
              <w:t>. Būtinosios medicinos pagalbos teikimas ūmių ir gyvybei pavojingų vidaus organų būklių atvejais</w:t>
            </w:r>
          </w:p>
          <w:p w14:paraId="0ACF077F" w14:textId="4BBF8D3F" w:rsidR="007D4E32" w:rsidRPr="000925BE" w:rsidRDefault="007D4E32" w:rsidP="00C32D61">
            <w:pPr>
              <w:pStyle w:val="Betarp"/>
              <w:widowControl w:val="0"/>
              <w:numPr>
                <w:ilvl w:val="0"/>
                <w:numId w:val="7"/>
              </w:numPr>
              <w:ind w:left="0" w:firstLine="0"/>
              <w:rPr>
                <w:bCs/>
                <w:iCs/>
              </w:rPr>
            </w:pPr>
            <w:r w:rsidRPr="000925BE">
              <w:rPr>
                <w:bCs/>
                <w:iCs/>
              </w:rPr>
              <w:lastRenderedPageBreak/>
              <w:t xml:space="preserve">Būtinosios pagalbos teikimas </w:t>
            </w:r>
            <w:proofErr w:type="spellStart"/>
            <w:r w:rsidRPr="000925BE">
              <w:rPr>
                <w:bCs/>
                <w:iCs/>
              </w:rPr>
              <w:t>hipo</w:t>
            </w:r>
            <w:proofErr w:type="spellEnd"/>
            <w:r w:rsidRPr="000925BE">
              <w:rPr>
                <w:bCs/>
                <w:iCs/>
              </w:rPr>
              <w:t>/</w:t>
            </w:r>
            <w:proofErr w:type="spellStart"/>
            <w:r w:rsidRPr="000925BE">
              <w:rPr>
                <w:bCs/>
                <w:iCs/>
              </w:rPr>
              <w:t>hiper</w:t>
            </w:r>
            <w:proofErr w:type="spellEnd"/>
            <w:r w:rsidRPr="000925BE">
              <w:rPr>
                <w:bCs/>
                <w:iCs/>
              </w:rPr>
              <w:t xml:space="preserve"> </w:t>
            </w:r>
            <w:proofErr w:type="spellStart"/>
            <w:r w:rsidRPr="000925BE">
              <w:rPr>
                <w:bCs/>
                <w:iCs/>
              </w:rPr>
              <w:t>glikemijos</w:t>
            </w:r>
            <w:proofErr w:type="spellEnd"/>
            <w:r w:rsidRPr="000925BE">
              <w:rPr>
                <w:bCs/>
                <w:iCs/>
              </w:rPr>
              <w:t xml:space="preserve"> atveju</w:t>
            </w:r>
          </w:p>
          <w:p w14:paraId="435F44D0" w14:textId="7F828DF8" w:rsidR="007D4E32" w:rsidRPr="000925BE" w:rsidRDefault="007D4E32" w:rsidP="00C32D61">
            <w:pPr>
              <w:pStyle w:val="Betarp"/>
              <w:widowControl w:val="0"/>
              <w:numPr>
                <w:ilvl w:val="0"/>
                <w:numId w:val="7"/>
              </w:numPr>
              <w:ind w:left="0" w:firstLine="0"/>
              <w:rPr>
                <w:bCs/>
                <w:iCs/>
              </w:rPr>
            </w:pPr>
            <w:r w:rsidRPr="000925BE">
              <w:rPr>
                <w:bCs/>
                <w:iCs/>
              </w:rPr>
              <w:t>Būtinosios pagalbos teikimas ūm</w:t>
            </w:r>
            <w:r w:rsidR="007F31AB" w:rsidRPr="000925BE">
              <w:rPr>
                <w:bCs/>
                <w:iCs/>
              </w:rPr>
              <w:t>a</w:t>
            </w:r>
            <w:r w:rsidRPr="000925BE">
              <w:rPr>
                <w:bCs/>
                <w:iCs/>
              </w:rPr>
              <w:t>us pilvo skausmo atveju</w:t>
            </w:r>
          </w:p>
          <w:p w14:paraId="38DFC9D0" w14:textId="68FA41C9" w:rsidR="007D4E32" w:rsidRPr="000925BE" w:rsidRDefault="007D4E32" w:rsidP="00C32D61">
            <w:pPr>
              <w:pStyle w:val="Betarp"/>
              <w:widowControl w:val="0"/>
              <w:numPr>
                <w:ilvl w:val="0"/>
                <w:numId w:val="7"/>
              </w:numPr>
              <w:ind w:left="0" w:firstLine="0"/>
              <w:rPr>
                <w:bCs/>
                <w:iCs/>
              </w:rPr>
            </w:pPr>
            <w:r w:rsidRPr="000925BE">
              <w:rPr>
                <w:bCs/>
                <w:iCs/>
              </w:rPr>
              <w:t>Būtinosios pagalbos teikimas opaligės atveju</w:t>
            </w:r>
          </w:p>
          <w:p w14:paraId="7C4DF9C4" w14:textId="06F92792" w:rsidR="007D4E32" w:rsidRPr="000925BE" w:rsidRDefault="007D4E32" w:rsidP="00C32D61">
            <w:pPr>
              <w:pStyle w:val="Betarp"/>
              <w:widowControl w:val="0"/>
              <w:numPr>
                <w:ilvl w:val="0"/>
                <w:numId w:val="7"/>
              </w:numPr>
              <w:ind w:left="0" w:firstLine="0"/>
              <w:rPr>
                <w:bCs/>
                <w:iCs/>
              </w:rPr>
            </w:pPr>
            <w:r w:rsidRPr="000925BE">
              <w:rPr>
                <w:bCs/>
                <w:iCs/>
              </w:rPr>
              <w:t>Būtinosios pagalbos teikimas peritonito atveju</w:t>
            </w:r>
          </w:p>
          <w:p w14:paraId="5673BFCD" w14:textId="7DB07772" w:rsidR="007D4E32" w:rsidRPr="000925BE" w:rsidRDefault="007D4E32" w:rsidP="00C32D61">
            <w:pPr>
              <w:pStyle w:val="Betarp"/>
              <w:widowControl w:val="0"/>
              <w:numPr>
                <w:ilvl w:val="0"/>
                <w:numId w:val="7"/>
              </w:numPr>
              <w:ind w:left="0" w:firstLine="0"/>
              <w:rPr>
                <w:bCs/>
                <w:iCs/>
              </w:rPr>
            </w:pPr>
            <w:r w:rsidRPr="000925BE">
              <w:rPr>
                <w:bCs/>
                <w:iCs/>
              </w:rPr>
              <w:t>Būtinosios pagalbos teikimas pankreatito atveju</w:t>
            </w:r>
          </w:p>
          <w:p w14:paraId="3191EF05" w14:textId="36791816"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proofErr w:type="spellStart"/>
            <w:r w:rsidRPr="000925BE">
              <w:rPr>
                <w:bCs/>
                <w:iCs/>
              </w:rPr>
              <w:t>diarėjos</w:t>
            </w:r>
            <w:proofErr w:type="spellEnd"/>
            <w:r w:rsidRPr="000925BE">
              <w:rPr>
                <w:bCs/>
                <w:iCs/>
              </w:rPr>
              <w:t xml:space="preserve"> atveju</w:t>
            </w:r>
          </w:p>
          <w:p w14:paraId="468B5A99" w14:textId="7273D70D" w:rsidR="007D4E32" w:rsidRPr="000925BE" w:rsidRDefault="007D4E32" w:rsidP="00C32D61">
            <w:pPr>
              <w:pStyle w:val="Betarp"/>
              <w:widowControl w:val="0"/>
              <w:numPr>
                <w:ilvl w:val="0"/>
                <w:numId w:val="7"/>
              </w:numPr>
              <w:ind w:left="0" w:firstLine="0"/>
              <w:rPr>
                <w:bCs/>
                <w:iCs/>
              </w:rPr>
            </w:pPr>
            <w:r w:rsidRPr="000925BE">
              <w:rPr>
                <w:bCs/>
                <w:iCs/>
              </w:rPr>
              <w:t>Būtinosios pagalbos teikimas apendicito atveju</w:t>
            </w:r>
          </w:p>
          <w:p w14:paraId="6B1F79DE" w14:textId="3484AB87" w:rsidR="007D4E32" w:rsidRPr="000925BE" w:rsidRDefault="007D4E32" w:rsidP="00C32D61">
            <w:pPr>
              <w:pStyle w:val="Betarp"/>
              <w:widowControl w:val="0"/>
              <w:numPr>
                <w:ilvl w:val="0"/>
                <w:numId w:val="7"/>
              </w:numPr>
              <w:ind w:left="0" w:firstLine="0"/>
              <w:rPr>
                <w:bCs/>
                <w:iCs/>
              </w:rPr>
            </w:pPr>
            <w:r w:rsidRPr="000925BE">
              <w:rPr>
                <w:bCs/>
                <w:iCs/>
              </w:rPr>
              <w:t>Būtinosios pagalbos teikimas inkstų akmenligės atveju</w:t>
            </w:r>
          </w:p>
          <w:p w14:paraId="31933522" w14:textId="04280CE9" w:rsidR="007D4E32" w:rsidRPr="000925BE" w:rsidRDefault="007D4E32" w:rsidP="00C32D61">
            <w:pPr>
              <w:pStyle w:val="Betarp"/>
              <w:widowControl w:val="0"/>
              <w:numPr>
                <w:ilvl w:val="0"/>
                <w:numId w:val="7"/>
              </w:numPr>
              <w:ind w:left="0" w:firstLine="0"/>
              <w:rPr>
                <w:bCs/>
                <w:iCs/>
              </w:rPr>
            </w:pPr>
            <w:r w:rsidRPr="000925BE">
              <w:rPr>
                <w:bCs/>
                <w:iCs/>
              </w:rPr>
              <w:t>Būtinosios pagalbos teikimas hepatito atveju</w:t>
            </w:r>
          </w:p>
          <w:p w14:paraId="776A1A03" w14:textId="225D7E13" w:rsidR="007D4E32" w:rsidRPr="000925BE" w:rsidRDefault="007D4E32" w:rsidP="00C32D61">
            <w:pPr>
              <w:pStyle w:val="Betarp"/>
              <w:widowControl w:val="0"/>
              <w:rPr>
                <w:bCs/>
                <w:iCs/>
              </w:rPr>
            </w:pPr>
            <w:r w:rsidRPr="000925BE">
              <w:rPr>
                <w:b/>
                <w:bCs/>
                <w:iCs/>
              </w:rPr>
              <w:t>Tema</w:t>
            </w:r>
            <w:r w:rsidRPr="000925BE">
              <w:rPr>
                <w:b/>
                <w:bCs/>
                <w:i/>
                <w:iCs/>
              </w:rPr>
              <w:t>. Būtinosios medicinos pagalbos teikimas ūmių ir gyvybei pavojingų otorinolaringologinių būklių atvejais</w:t>
            </w:r>
          </w:p>
          <w:p w14:paraId="3C74DBED" w14:textId="7B76E54A"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r w:rsidR="006B1D6E" w:rsidRPr="000925BE">
              <w:rPr>
                <w:bCs/>
                <w:iCs/>
              </w:rPr>
              <w:t>į ausies landą, nosį ir burną patekus svetimkūniams</w:t>
            </w:r>
          </w:p>
          <w:p w14:paraId="6A25F03B" w14:textId="6492F8DD" w:rsidR="007D4E32" w:rsidRPr="000925BE" w:rsidRDefault="007D4E32" w:rsidP="00C32D61">
            <w:pPr>
              <w:pStyle w:val="Betarp"/>
              <w:widowControl w:val="0"/>
              <w:numPr>
                <w:ilvl w:val="0"/>
                <w:numId w:val="7"/>
              </w:numPr>
              <w:ind w:left="0" w:firstLine="0"/>
              <w:rPr>
                <w:bCs/>
                <w:iCs/>
              </w:rPr>
            </w:pPr>
            <w:r w:rsidRPr="000925BE">
              <w:rPr>
                <w:bCs/>
                <w:iCs/>
              </w:rPr>
              <w:t>Būtinosios pagalbos teikimas sinusito atveju</w:t>
            </w:r>
          </w:p>
          <w:p w14:paraId="4C7DFF2B" w14:textId="5DA26FED" w:rsidR="007D4E32" w:rsidRPr="000925BE" w:rsidRDefault="007D4E32" w:rsidP="00C32D61">
            <w:pPr>
              <w:pStyle w:val="Betarp"/>
              <w:widowControl w:val="0"/>
              <w:numPr>
                <w:ilvl w:val="0"/>
                <w:numId w:val="7"/>
              </w:numPr>
              <w:ind w:left="0" w:firstLine="0"/>
              <w:rPr>
                <w:bCs/>
                <w:iCs/>
              </w:rPr>
            </w:pPr>
            <w:r w:rsidRPr="000925BE">
              <w:rPr>
                <w:bCs/>
                <w:iCs/>
              </w:rPr>
              <w:t>Būtinosios pagalbos teikimas anginos atveju</w:t>
            </w:r>
          </w:p>
          <w:p w14:paraId="18B2F881" w14:textId="3E53D73F" w:rsidR="007D4E32" w:rsidRPr="000925BE" w:rsidRDefault="007D4E32" w:rsidP="00C32D61">
            <w:pPr>
              <w:pStyle w:val="Betarp"/>
              <w:widowControl w:val="0"/>
              <w:rPr>
                <w:b/>
                <w:bCs/>
                <w:i/>
                <w:iCs/>
              </w:rPr>
            </w:pPr>
            <w:r w:rsidRPr="000925BE">
              <w:rPr>
                <w:b/>
                <w:bCs/>
                <w:iCs/>
              </w:rPr>
              <w:t>Tema</w:t>
            </w:r>
            <w:r w:rsidRPr="000925BE">
              <w:rPr>
                <w:b/>
                <w:bCs/>
                <w:i/>
                <w:iCs/>
              </w:rPr>
              <w:t>. Būtinosios medicinos pagalbos teikimas ūmių ir gyvybei pavojingų akušerinių–ginekologinių būklių atvejais</w:t>
            </w:r>
          </w:p>
          <w:p w14:paraId="24F42536" w14:textId="5F7092C1" w:rsidR="007D4E32" w:rsidRPr="000925BE" w:rsidRDefault="007D4E32" w:rsidP="00C32D61">
            <w:pPr>
              <w:pStyle w:val="Betarp"/>
              <w:widowControl w:val="0"/>
              <w:numPr>
                <w:ilvl w:val="0"/>
                <w:numId w:val="7"/>
              </w:numPr>
              <w:ind w:left="0" w:firstLine="0"/>
              <w:rPr>
                <w:bCs/>
                <w:iCs/>
              </w:rPr>
            </w:pPr>
            <w:r w:rsidRPr="000925BE">
              <w:rPr>
                <w:bCs/>
                <w:iCs/>
              </w:rPr>
              <w:t>Būtinosios pagalbos teikimas natūralaus gimdymo atveju</w:t>
            </w:r>
          </w:p>
          <w:p w14:paraId="454452DF" w14:textId="30B65F3E" w:rsidR="007D4E32" w:rsidRPr="000925BE" w:rsidRDefault="007D4E32" w:rsidP="00C32D61">
            <w:pPr>
              <w:pStyle w:val="Betarp"/>
              <w:widowControl w:val="0"/>
              <w:numPr>
                <w:ilvl w:val="0"/>
                <w:numId w:val="7"/>
              </w:numPr>
              <w:ind w:left="0" w:firstLine="0"/>
              <w:rPr>
                <w:bCs/>
                <w:iCs/>
              </w:rPr>
            </w:pPr>
            <w:r w:rsidRPr="000925BE">
              <w:rPr>
                <w:bCs/>
                <w:iCs/>
              </w:rPr>
              <w:t>Būtinosios pagalbos teikimas persileidimo atveju</w:t>
            </w:r>
          </w:p>
          <w:p w14:paraId="692C0F13" w14:textId="22451C1A" w:rsidR="007D4E32" w:rsidRPr="000925BE" w:rsidRDefault="007D4E32" w:rsidP="00C32D61">
            <w:pPr>
              <w:pStyle w:val="Betarp"/>
              <w:widowControl w:val="0"/>
              <w:numPr>
                <w:ilvl w:val="0"/>
                <w:numId w:val="7"/>
              </w:numPr>
              <w:ind w:left="0" w:firstLine="0"/>
              <w:rPr>
                <w:bCs/>
                <w:iCs/>
              </w:rPr>
            </w:pPr>
            <w:r w:rsidRPr="000925BE">
              <w:rPr>
                <w:bCs/>
                <w:iCs/>
              </w:rPr>
              <w:t>Būtinosios pagalbos teikimas negimdinio n</w:t>
            </w:r>
            <w:r w:rsidR="00147FD8" w:rsidRPr="000925BE">
              <w:rPr>
                <w:bCs/>
                <w:iCs/>
              </w:rPr>
              <w:t>ė</w:t>
            </w:r>
            <w:r w:rsidRPr="000925BE">
              <w:rPr>
                <w:bCs/>
                <w:iCs/>
              </w:rPr>
              <w:t>štumo atveju</w:t>
            </w:r>
          </w:p>
          <w:p w14:paraId="5A4B327A" w14:textId="36FD4BA4"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placentos </w:t>
            </w:r>
            <w:proofErr w:type="spellStart"/>
            <w:r w:rsidRPr="000925BE">
              <w:rPr>
                <w:bCs/>
                <w:iCs/>
              </w:rPr>
              <w:t>pirmeigos</w:t>
            </w:r>
            <w:proofErr w:type="spellEnd"/>
            <w:r w:rsidRPr="000925BE">
              <w:rPr>
                <w:bCs/>
                <w:iCs/>
              </w:rPr>
              <w:t xml:space="preserve"> atveju</w:t>
            </w:r>
          </w:p>
          <w:p w14:paraId="369508F2" w14:textId="77777777" w:rsidR="00FC6CCC" w:rsidRPr="000925BE" w:rsidRDefault="007D4E32" w:rsidP="00C32D61">
            <w:pPr>
              <w:pStyle w:val="Betarp"/>
              <w:widowControl w:val="0"/>
              <w:numPr>
                <w:ilvl w:val="0"/>
                <w:numId w:val="7"/>
              </w:numPr>
              <w:ind w:left="0" w:firstLine="0"/>
              <w:rPr>
                <w:bCs/>
                <w:iCs/>
              </w:rPr>
            </w:pPr>
            <w:r w:rsidRPr="000925BE">
              <w:rPr>
                <w:bCs/>
                <w:iCs/>
              </w:rPr>
              <w:t>Būtinosios pagalbos teikimas priešlaikinio gimdymo atveju</w:t>
            </w:r>
          </w:p>
          <w:p w14:paraId="4F36C677" w14:textId="04E3EA02" w:rsidR="007D4E32" w:rsidRPr="000925BE" w:rsidRDefault="007D4E32" w:rsidP="00C32D61">
            <w:pPr>
              <w:pStyle w:val="Betarp"/>
              <w:widowControl w:val="0"/>
              <w:numPr>
                <w:ilvl w:val="0"/>
                <w:numId w:val="7"/>
              </w:numPr>
              <w:ind w:left="0" w:firstLine="0"/>
              <w:rPr>
                <w:bCs/>
                <w:iCs/>
              </w:rPr>
            </w:pPr>
            <w:r w:rsidRPr="000925BE">
              <w:rPr>
                <w:bCs/>
                <w:iCs/>
              </w:rPr>
              <w:t>Būtinosios pagalbos teikimas gimdos iškritimo atveju</w:t>
            </w:r>
          </w:p>
          <w:p w14:paraId="0368AAC9" w14:textId="108B78EB"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proofErr w:type="spellStart"/>
            <w:r w:rsidRPr="000925BE">
              <w:rPr>
                <w:bCs/>
                <w:iCs/>
              </w:rPr>
              <w:t>ektopinio</w:t>
            </w:r>
            <w:proofErr w:type="spellEnd"/>
            <w:r w:rsidRPr="000925BE">
              <w:rPr>
                <w:bCs/>
                <w:iCs/>
              </w:rPr>
              <w:t xml:space="preserve"> nėštumo atveju</w:t>
            </w:r>
          </w:p>
          <w:p w14:paraId="616C958B" w14:textId="777CBE21" w:rsidR="007D4E32"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proofErr w:type="spellStart"/>
            <w:r w:rsidRPr="000925BE">
              <w:rPr>
                <w:bCs/>
                <w:iCs/>
              </w:rPr>
              <w:t>eklampsijos</w:t>
            </w:r>
            <w:proofErr w:type="spellEnd"/>
            <w:r w:rsidRPr="000925BE">
              <w:rPr>
                <w:bCs/>
                <w:iCs/>
              </w:rPr>
              <w:t xml:space="preserve"> atveju</w:t>
            </w:r>
          </w:p>
          <w:p w14:paraId="2100E5DD" w14:textId="77777777" w:rsidR="00FC6CCC" w:rsidRPr="000925BE" w:rsidRDefault="007D4E32" w:rsidP="00C32D61">
            <w:pPr>
              <w:pStyle w:val="Betarp"/>
              <w:widowControl w:val="0"/>
              <w:numPr>
                <w:ilvl w:val="0"/>
                <w:numId w:val="7"/>
              </w:numPr>
              <w:ind w:left="0" w:firstLine="0"/>
              <w:rPr>
                <w:bCs/>
                <w:iCs/>
              </w:rPr>
            </w:pPr>
            <w:r w:rsidRPr="000925BE">
              <w:rPr>
                <w:bCs/>
                <w:iCs/>
              </w:rPr>
              <w:t xml:space="preserve">Būtinosios pagalbos teikimas </w:t>
            </w:r>
            <w:proofErr w:type="spellStart"/>
            <w:r w:rsidRPr="000925BE">
              <w:rPr>
                <w:bCs/>
                <w:iCs/>
              </w:rPr>
              <w:t>preeklapsijos</w:t>
            </w:r>
            <w:proofErr w:type="spellEnd"/>
            <w:r w:rsidRPr="000925BE">
              <w:rPr>
                <w:bCs/>
                <w:iCs/>
              </w:rPr>
              <w:t xml:space="preserve"> atveju</w:t>
            </w:r>
          </w:p>
          <w:p w14:paraId="4B51B20F" w14:textId="0E850AED" w:rsidR="007D4E32" w:rsidRPr="000925BE" w:rsidRDefault="007D4E32" w:rsidP="00C32D61">
            <w:pPr>
              <w:pStyle w:val="Betarp"/>
              <w:widowControl w:val="0"/>
              <w:rPr>
                <w:b/>
                <w:bCs/>
                <w:i/>
                <w:iCs/>
              </w:rPr>
            </w:pPr>
            <w:r w:rsidRPr="000925BE">
              <w:rPr>
                <w:b/>
                <w:bCs/>
                <w:iCs/>
              </w:rPr>
              <w:t>Tema</w:t>
            </w:r>
            <w:r w:rsidRPr="000925BE">
              <w:rPr>
                <w:b/>
                <w:bCs/>
                <w:i/>
                <w:iCs/>
              </w:rPr>
              <w:t>. Būtinosios medicinos pagalbos teikimas ūmių ir gyvybei pavojingų</w:t>
            </w:r>
            <w:r w:rsidR="00FC6CCC" w:rsidRPr="000925BE">
              <w:rPr>
                <w:b/>
                <w:bCs/>
                <w:i/>
                <w:iCs/>
              </w:rPr>
              <w:t xml:space="preserve"> </w:t>
            </w:r>
            <w:r w:rsidRPr="000925BE">
              <w:rPr>
                <w:b/>
                <w:bCs/>
                <w:i/>
                <w:iCs/>
              </w:rPr>
              <w:t>apsinuodijimo būklių atvejais</w:t>
            </w:r>
          </w:p>
          <w:p w14:paraId="53280774" w14:textId="29FEAD26" w:rsidR="005D022B" w:rsidRPr="000925BE" w:rsidRDefault="007D4E32" w:rsidP="00C32D61">
            <w:pPr>
              <w:pStyle w:val="Betarp"/>
              <w:widowControl w:val="0"/>
              <w:numPr>
                <w:ilvl w:val="0"/>
                <w:numId w:val="7"/>
              </w:numPr>
              <w:ind w:left="0" w:firstLine="0"/>
              <w:rPr>
                <w:bCs/>
                <w:iCs/>
              </w:rPr>
            </w:pPr>
            <w:r w:rsidRPr="000925BE">
              <w:rPr>
                <w:bCs/>
                <w:iCs/>
              </w:rPr>
              <w:t>Būtinosios pagalb</w:t>
            </w:r>
            <w:r w:rsidR="005D022B" w:rsidRPr="000925BE">
              <w:rPr>
                <w:bCs/>
                <w:iCs/>
              </w:rPr>
              <w:t>os teikimas apsinuodijimo atvejais (</w:t>
            </w:r>
            <w:r w:rsidR="0095729F" w:rsidRPr="000925BE">
              <w:rPr>
                <w:bCs/>
                <w:iCs/>
              </w:rPr>
              <w:t xml:space="preserve">maistu, </w:t>
            </w:r>
            <w:r w:rsidRPr="000925BE">
              <w:rPr>
                <w:bCs/>
                <w:iCs/>
              </w:rPr>
              <w:t xml:space="preserve">grybais </w:t>
            </w:r>
            <w:r w:rsidR="00147FD8" w:rsidRPr="000925BE">
              <w:rPr>
                <w:bCs/>
                <w:iCs/>
              </w:rPr>
              <w:t>ir uogomis</w:t>
            </w:r>
            <w:r w:rsidR="005D022B" w:rsidRPr="000925BE">
              <w:rPr>
                <w:bCs/>
                <w:iCs/>
              </w:rPr>
              <w:t>)</w:t>
            </w:r>
          </w:p>
          <w:p w14:paraId="6ED85B44" w14:textId="41B2CC3A" w:rsidR="007D4E32" w:rsidRPr="000925BE" w:rsidRDefault="007D4E32" w:rsidP="00C32D61">
            <w:pPr>
              <w:pStyle w:val="Betarp"/>
              <w:widowControl w:val="0"/>
              <w:numPr>
                <w:ilvl w:val="0"/>
                <w:numId w:val="7"/>
              </w:numPr>
              <w:ind w:left="0" w:firstLine="0"/>
              <w:rPr>
                <w:bCs/>
                <w:iCs/>
              </w:rPr>
            </w:pPr>
            <w:r w:rsidRPr="000925BE">
              <w:rPr>
                <w:bCs/>
                <w:iCs/>
              </w:rPr>
              <w:t>Būtinosios pagalbos teikimas kitų apsinuodijimų atvejais (alkoholiu, dujomis, cheminėmis medžia</w:t>
            </w:r>
            <w:r w:rsidR="00147FD8" w:rsidRPr="000925BE">
              <w:rPr>
                <w:bCs/>
                <w:iCs/>
              </w:rPr>
              <w:t>gomis, vaistiniais preparatais</w:t>
            </w:r>
            <w:r w:rsidRPr="000925BE">
              <w:rPr>
                <w:bCs/>
                <w:iCs/>
              </w:rPr>
              <w:t>)</w:t>
            </w:r>
          </w:p>
          <w:p w14:paraId="7D323ACF" w14:textId="1FAA49F6" w:rsidR="007D4E32" w:rsidRPr="000925BE" w:rsidRDefault="007D4E32" w:rsidP="00C32D61">
            <w:pPr>
              <w:pStyle w:val="Betarp"/>
              <w:widowControl w:val="0"/>
              <w:rPr>
                <w:b/>
                <w:bCs/>
                <w:i/>
                <w:iCs/>
              </w:rPr>
            </w:pPr>
            <w:r w:rsidRPr="000925BE">
              <w:rPr>
                <w:b/>
                <w:bCs/>
                <w:iCs/>
              </w:rPr>
              <w:t>Tema</w:t>
            </w:r>
            <w:r w:rsidRPr="000925BE">
              <w:rPr>
                <w:b/>
                <w:bCs/>
                <w:i/>
                <w:iCs/>
              </w:rPr>
              <w:t>. Būtinosios medicinos pagalbos tei</w:t>
            </w:r>
            <w:r w:rsidR="009B1C3B" w:rsidRPr="000925BE">
              <w:rPr>
                <w:b/>
                <w:bCs/>
                <w:i/>
                <w:iCs/>
              </w:rPr>
              <w:t>kimas ūmių ir gyvybei pavojingų</w:t>
            </w:r>
            <w:r w:rsidR="006944D9">
              <w:rPr>
                <w:b/>
                <w:bCs/>
                <w:i/>
                <w:iCs/>
              </w:rPr>
              <w:t xml:space="preserve"> </w:t>
            </w:r>
            <w:proofErr w:type="spellStart"/>
            <w:r w:rsidR="006944D9">
              <w:rPr>
                <w:b/>
                <w:bCs/>
                <w:i/>
                <w:iCs/>
              </w:rPr>
              <w:t>dermatologinių</w:t>
            </w:r>
            <w:proofErr w:type="spellEnd"/>
            <w:r w:rsidR="006944D9">
              <w:rPr>
                <w:b/>
                <w:bCs/>
                <w:i/>
                <w:iCs/>
              </w:rPr>
              <w:t xml:space="preserve"> būklių atvejais</w:t>
            </w:r>
          </w:p>
          <w:p w14:paraId="0B0701D3" w14:textId="01536DED" w:rsidR="007D4E32" w:rsidRPr="000925BE" w:rsidRDefault="007D4E32" w:rsidP="00C32D61">
            <w:pPr>
              <w:pStyle w:val="Betarp"/>
              <w:widowControl w:val="0"/>
              <w:numPr>
                <w:ilvl w:val="0"/>
                <w:numId w:val="7"/>
              </w:numPr>
              <w:ind w:left="0" w:firstLine="0"/>
              <w:rPr>
                <w:bCs/>
                <w:iCs/>
              </w:rPr>
            </w:pPr>
            <w:r w:rsidRPr="000925BE">
              <w:rPr>
                <w:bCs/>
                <w:iCs/>
              </w:rPr>
              <w:t>Būtinosios pagalbos teikimas alerginių reakcijų atvejais</w:t>
            </w:r>
          </w:p>
          <w:p w14:paraId="1BFF8300" w14:textId="57E8C80E" w:rsidR="007D4E32" w:rsidRPr="000925BE" w:rsidRDefault="007D4E32" w:rsidP="00C32D61">
            <w:pPr>
              <w:pStyle w:val="Betarp"/>
              <w:widowControl w:val="0"/>
              <w:numPr>
                <w:ilvl w:val="0"/>
                <w:numId w:val="7"/>
              </w:numPr>
              <w:ind w:left="0" w:firstLine="0"/>
              <w:rPr>
                <w:b/>
                <w:bCs/>
                <w:i/>
                <w:iCs/>
              </w:rPr>
            </w:pPr>
            <w:r w:rsidRPr="000925BE">
              <w:rPr>
                <w:bCs/>
                <w:iCs/>
              </w:rPr>
              <w:t>Būtinosios pagalbos teikimas įkandimų atvejais</w:t>
            </w:r>
          </w:p>
        </w:tc>
      </w:tr>
      <w:tr w:rsidR="007D4E32" w:rsidRPr="000925BE" w14:paraId="191E8105" w14:textId="77777777" w:rsidTr="00B11643">
        <w:trPr>
          <w:trHeight w:val="57"/>
        </w:trPr>
        <w:tc>
          <w:tcPr>
            <w:tcW w:w="947" w:type="pct"/>
            <w:vMerge/>
          </w:tcPr>
          <w:p w14:paraId="3FF3858C" w14:textId="77777777" w:rsidR="007D4E32" w:rsidRPr="000925BE" w:rsidRDefault="007D4E32" w:rsidP="00C32D61">
            <w:pPr>
              <w:pStyle w:val="Betarp"/>
              <w:widowControl w:val="0"/>
              <w:numPr>
                <w:ilvl w:val="0"/>
                <w:numId w:val="8"/>
              </w:numPr>
              <w:ind w:left="0" w:firstLine="0"/>
            </w:pPr>
          </w:p>
        </w:tc>
        <w:tc>
          <w:tcPr>
            <w:tcW w:w="1174" w:type="pct"/>
          </w:tcPr>
          <w:p w14:paraId="7C573283" w14:textId="2050962E" w:rsidR="007D4E32" w:rsidRPr="000925BE" w:rsidRDefault="007D4E32" w:rsidP="00C32D61">
            <w:pPr>
              <w:pStyle w:val="Betarp"/>
              <w:widowControl w:val="0"/>
            </w:pPr>
            <w:r w:rsidRPr="000925BE">
              <w:t xml:space="preserve">2.2. </w:t>
            </w:r>
            <w:r w:rsidR="00E16A73" w:rsidRPr="000925BE">
              <w:rPr>
                <w:shd w:val="clear" w:color="auto" w:fill="FFFFFF"/>
              </w:rPr>
              <w:t>Gaivinti vaikus ir suaugusiuosius</w:t>
            </w:r>
            <w:r w:rsidRPr="000925BE">
              <w:t>.</w:t>
            </w:r>
          </w:p>
        </w:tc>
        <w:tc>
          <w:tcPr>
            <w:tcW w:w="2879" w:type="pct"/>
          </w:tcPr>
          <w:p w14:paraId="6ECCE60C" w14:textId="20E851E0" w:rsidR="007D4E32" w:rsidRPr="000925BE" w:rsidRDefault="007D4E32" w:rsidP="00C32D61">
            <w:pPr>
              <w:pStyle w:val="Betarp"/>
              <w:widowControl w:val="0"/>
              <w:rPr>
                <w:b/>
                <w:bCs/>
                <w:i/>
                <w:iCs/>
              </w:rPr>
            </w:pPr>
            <w:r w:rsidRPr="000925BE">
              <w:rPr>
                <w:b/>
                <w:bCs/>
                <w:iCs/>
              </w:rPr>
              <w:t>Tema</w:t>
            </w:r>
            <w:r w:rsidRPr="000925BE">
              <w:rPr>
                <w:b/>
                <w:bCs/>
                <w:i/>
                <w:iCs/>
              </w:rPr>
              <w:t>. Vaikų ir suaugusių</w:t>
            </w:r>
            <w:r w:rsidR="006B1D6E" w:rsidRPr="000925BE">
              <w:rPr>
                <w:b/>
                <w:bCs/>
                <w:i/>
                <w:iCs/>
              </w:rPr>
              <w:t>jų</w:t>
            </w:r>
            <w:r w:rsidRPr="000925BE">
              <w:rPr>
                <w:b/>
                <w:bCs/>
                <w:i/>
                <w:iCs/>
              </w:rPr>
              <w:t xml:space="preserve"> pradinio ir pažangaus gaivinimo metodai</w:t>
            </w:r>
          </w:p>
          <w:p w14:paraId="7DBE9768" w14:textId="5F1CD9B7" w:rsidR="007D4E32" w:rsidRPr="000925BE" w:rsidRDefault="007D4E32" w:rsidP="00C32D61">
            <w:pPr>
              <w:pStyle w:val="Betarp"/>
              <w:widowControl w:val="0"/>
              <w:numPr>
                <w:ilvl w:val="0"/>
                <w:numId w:val="7"/>
              </w:numPr>
              <w:ind w:left="0" w:firstLine="0"/>
              <w:rPr>
                <w:bCs/>
                <w:iCs/>
              </w:rPr>
            </w:pPr>
            <w:r w:rsidRPr="000925BE">
              <w:rPr>
                <w:bCs/>
                <w:iCs/>
              </w:rPr>
              <w:t>Vaikų ir suaugusių</w:t>
            </w:r>
            <w:r w:rsidR="006B1D6E" w:rsidRPr="000925BE">
              <w:rPr>
                <w:bCs/>
                <w:iCs/>
              </w:rPr>
              <w:t>jų</w:t>
            </w:r>
            <w:r w:rsidRPr="000925BE">
              <w:rPr>
                <w:bCs/>
                <w:iCs/>
              </w:rPr>
              <w:t xml:space="preserve"> pradinio gaivinimo algoritmas</w:t>
            </w:r>
          </w:p>
          <w:p w14:paraId="13C37482" w14:textId="5CD5B3F1" w:rsidR="007D4E32" w:rsidRPr="000925BE" w:rsidRDefault="007D4E32" w:rsidP="00C32D61">
            <w:pPr>
              <w:pStyle w:val="Betarp"/>
              <w:widowControl w:val="0"/>
              <w:numPr>
                <w:ilvl w:val="0"/>
                <w:numId w:val="7"/>
              </w:numPr>
              <w:ind w:left="0" w:firstLine="0"/>
              <w:rPr>
                <w:bCs/>
                <w:iCs/>
              </w:rPr>
            </w:pPr>
            <w:r w:rsidRPr="000925BE">
              <w:rPr>
                <w:bCs/>
                <w:iCs/>
              </w:rPr>
              <w:t>Vaikų ir suaugusių</w:t>
            </w:r>
            <w:r w:rsidR="006B1D6E" w:rsidRPr="000925BE">
              <w:rPr>
                <w:bCs/>
                <w:iCs/>
              </w:rPr>
              <w:t>jų</w:t>
            </w:r>
            <w:r w:rsidRPr="000925BE">
              <w:rPr>
                <w:bCs/>
                <w:iCs/>
              </w:rPr>
              <w:t xml:space="preserve"> defibriliacijos metodas, indikacijos, atlikimo technika</w:t>
            </w:r>
          </w:p>
          <w:p w14:paraId="3839B697" w14:textId="0F2C5407" w:rsidR="007D4E32" w:rsidRPr="000925BE" w:rsidRDefault="007D4E32" w:rsidP="00C32D61">
            <w:pPr>
              <w:pStyle w:val="Betarp"/>
              <w:widowControl w:val="0"/>
              <w:numPr>
                <w:ilvl w:val="0"/>
                <w:numId w:val="7"/>
              </w:numPr>
              <w:ind w:left="0" w:firstLine="0"/>
              <w:rPr>
                <w:b/>
                <w:bCs/>
                <w:iCs/>
              </w:rPr>
            </w:pPr>
            <w:r w:rsidRPr="000925BE">
              <w:rPr>
                <w:bCs/>
                <w:iCs/>
              </w:rPr>
              <w:t>Vaikų ir</w:t>
            </w:r>
            <w:r w:rsidRPr="000925BE">
              <w:t xml:space="preserve"> suaugusių</w:t>
            </w:r>
            <w:r w:rsidR="006B1D6E" w:rsidRPr="000925BE">
              <w:t>jų</w:t>
            </w:r>
            <w:r w:rsidRPr="000925BE">
              <w:t xml:space="preserve"> specialiojo gaivinimo algoritmas</w:t>
            </w:r>
          </w:p>
        </w:tc>
      </w:tr>
      <w:tr w:rsidR="007D4E32" w:rsidRPr="000925BE" w14:paraId="4B83FC58" w14:textId="77777777" w:rsidTr="00B11643">
        <w:trPr>
          <w:trHeight w:val="57"/>
        </w:trPr>
        <w:tc>
          <w:tcPr>
            <w:tcW w:w="947" w:type="pct"/>
            <w:vMerge/>
          </w:tcPr>
          <w:p w14:paraId="0910C4E4" w14:textId="2FBD386C" w:rsidR="007D4E32" w:rsidRPr="000925BE" w:rsidRDefault="007D4E32" w:rsidP="00C32D61">
            <w:pPr>
              <w:pStyle w:val="Betarp"/>
              <w:widowControl w:val="0"/>
            </w:pPr>
          </w:p>
        </w:tc>
        <w:tc>
          <w:tcPr>
            <w:tcW w:w="1174" w:type="pct"/>
          </w:tcPr>
          <w:p w14:paraId="635E0471" w14:textId="17A8F4CB" w:rsidR="007D4E32" w:rsidRPr="000925BE" w:rsidRDefault="007D4E32" w:rsidP="00C32D61">
            <w:pPr>
              <w:pStyle w:val="Betarp"/>
              <w:widowControl w:val="0"/>
            </w:pPr>
            <w:r w:rsidRPr="000925BE">
              <w:t xml:space="preserve">2.3. </w:t>
            </w:r>
            <w:r w:rsidR="00313EE3" w:rsidRPr="000925BE">
              <w:t>Teikti būtinąją medicinos pagalbą įvairių amžiaus grupių pacientų trauminių sužeidimų atvejais</w:t>
            </w:r>
            <w:r w:rsidR="000869DF" w:rsidRPr="000925BE">
              <w:t>.</w:t>
            </w:r>
          </w:p>
        </w:tc>
        <w:tc>
          <w:tcPr>
            <w:tcW w:w="2879" w:type="pct"/>
          </w:tcPr>
          <w:p w14:paraId="7AF09DD3" w14:textId="77777777" w:rsidR="007D4E32" w:rsidRPr="000925BE" w:rsidRDefault="007D4E32" w:rsidP="00C32D61">
            <w:pPr>
              <w:pStyle w:val="Betarp"/>
              <w:widowControl w:val="0"/>
              <w:rPr>
                <w:b/>
                <w:bCs/>
                <w:i/>
                <w:iCs/>
              </w:rPr>
            </w:pPr>
            <w:r w:rsidRPr="000925BE">
              <w:rPr>
                <w:b/>
                <w:bCs/>
                <w:iCs/>
              </w:rPr>
              <w:t>Tema</w:t>
            </w:r>
            <w:r w:rsidRPr="000925BE">
              <w:rPr>
                <w:b/>
                <w:bCs/>
                <w:i/>
                <w:iCs/>
              </w:rPr>
              <w:t>. Pagalbos teikimas patyrus traumą</w:t>
            </w:r>
          </w:p>
          <w:p w14:paraId="7BE3B3B1" w14:textId="77777777" w:rsidR="007D4E32" w:rsidRPr="000925BE" w:rsidRDefault="007D4E32" w:rsidP="00C32D61">
            <w:pPr>
              <w:pStyle w:val="Betarp"/>
              <w:widowControl w:val="0"/>
              <w:numPr>
                <w:ilvl w:val="0"/>
                <w:numId w:val="7"/>
              </w:numPr>
              <w:ind w:left="0" w:firstLine="0"/>
              <w:rPr>
                <w:bCs/>
                <w:iCs/>
              </w:rPr>
            </w:pPr>
            <w:r w:rsidRPr="000925BE">
              <w:rPr>
                <w:bCs/>
                <w:iCs/>
              </w:rPr>
              <w:t>Pagalbos teikimas išorinio ir vidinio kraujavimo atvejais</w:t>
            </w:r>
          </w:p>
          <w:p w14:paraId="38E9BE5C" w14:textId="77777777" w:rsidR="00FC6CCC" w:rsidRPr="000925BE" w:rsidRDefault="007D4E32" w:rsidP="00C32D61">
            <w:pPr>
              <w:pStyle w:val="Betarp"/>
              <w:widowControl w:val="0"/>
              <w:numPr>
                <w:ilvl w:val="0"/>
                <w:numId w:val="7"/>
              </w:numPr>
              <w:ind w:left="0" w:firstLine="0"/>
              <w:rPr>
                <w:bCs/>
                <w:iCs/>
              </w:rPr>
            </w:pPr>
            <w:r w:rsidRPr="000925BE">
              <w:rPr>
                <w:bCs/>
                <w:iCs/>
              </w:rPr>
              <w:t>Pagalbos teikimas stuburo traumų atvejais</w:t>
            </w:r>
          </w:p>
          <w:p w14:paraId="415D417E" w14:textId="3A7F18DE" w:rsidR="007D4E32" w:rsidRPr="000925BE" w:rsidRDefault="007D4E32" w:rsidP="00C32D61">
            <w:pPr>
              <w:pStyle w:val="Betarp"/>
              <w:widowControl w:val="0"/>
              <w:numPr>
                <w:ilvl w:val="0"/>
                <w:numId w:val="7"/>
              </w:numPr>
              <w:ind w:left="0" w:firstLine="0"/>
              <w:rPr>
                <w:bCs/>
                <w:iCs/>
              </w:rPr>
            </w:pPr>
            <w:r w:rsidRPr="000925BE">
              <w:rPr>
                <w:bCs/>
                <w:iCs/>
              </w:rPr>
              <w:t>Pagalbos teikimas krūtinės traumų atvejais</w:t>
            </w:r>
          </w:p>
          <w:p w14:paraId="31A664AD" w14:textId="77777777" w:rsidR="007D4E32" w:rsidRPr="000925BE" w:rsidRDefault="007D4E32" w:rsidP="00C32D61">
            <w:pPr>
              <w:pStyle w:val="Betarp"/>
              <w:widowControl w:val="0"/>
              <w:numPr>
                <w:ilvl w:val="0"/>
                <w:numId w:val="7"/>
              </w:numPr>
              <w:ind w:left="0" w:firstLine="0"/>
              <w:rPr>
                <w:bCs/>
                <w:iCs/>
              </w:rPr>
            </w:pPr>
            <w:r w:rsidRPr="000925BE">
              <w:rPr>
                <w:bCs/>
                <w:iCs/>
              </w:rPr>
              <w:t>Pagalbos teikimas pilvo ir genitalijų traumų atvejais</w:t>
            </w:r>
          </w:p>
          <w:p w14:paraId="6C7A0D39" w14:textId="77777777" w:rsidR="00FC6CCC" w:rsidRPr="000925BE" w:rsidRDefault="007D4E32" w:rsidP="00C32D61">
            <w:pPr>
              <w:pStyle w:val="Betarp"/>
              <w:widowControl w:val="0"/>
              <w:numPr>
                <w:ilvl w:val="0"/>
                <w:numId w:val="7"/>
              </w:numPr>
              <w:ind w:left="0" w:firstLine="0"/>
              <w:rPr>
                <w:bCs/>
                <w:iCs/>
              </w:rPr>
            </w:pPr>
            <w:r w:rsidRPr="000925BE">
              <w:rPr>
                <w:bCs/>
                <w:iCs/>
              </w:rPr>
              <w:t>Pagalbos teikimas galvos traumų atvejais</w:t>
            </w:r>
          </w:p>
          <w:p w14:paraId="2947A18B" w14:textId="7A38B4B9" w:rsidR="007D4E32" w:rsidRPr="000925BE" w:rsidRDefault="007D4E32" w:rsidP="00C32D61">
            <w:pPr>
              <w:pStyle w:val="Betarp"/>
              <w:widowControl w:val="0"/>
              <w:numPr>
                <w:ilvl w:val="0"/>
                <w:numId w:val="7"/>
              </w:numPr>
              <w:ind w:left="0" w:firstLine="0"/>
              <w:rPr>
                <w:bCs/>
                <w:iCs/>
              </w:rPr>
            </w:pPr>
            <w:r w:rsidRPr="000925BE">
              <w:rPr>
                <w:bCs/>
                <w:iCs/>
              </w:rPr>
              <w:t>Pagalbos teikimas veido traumų atvejais</w:t>
            </w:r>
          </w:p>
          <w:p w14:paraId="3C0D0F50" w14:textId="77777777" w:rsidR="007D4E32" w:rsidRPr="000925BE" w:rsidRDefault="007D4E32" w:rsidP="00C32D61">
            <w:pPr>
              <w:pStyle w:val="Betarp"/>
              <w:widowControl w:val="0"/>
              <w:numPr>
                <w:ilvl w:val="0"/>
                <w:numId w:val="7"/>
              </w:numPr>
              <w:ind w:left="0" w:firstLine="0"/>
              <w:rPr>
                <w:bCs/>
                <w:iCs/>
              </w:rPr>
            </w:pPr>
            <w:r w:rsidRPr="000925BE">
              <w:rPr>
                <w:bCs/>
                <w:iCs/>
              </w:rPr>
              <w:t>Pagalbos teikimas akių traumų atvejais</w:t>
            </w:r>
          </w:p>
          <w:p w14:paraId="5C114448" w14:textId="77777777" w:rsidR="007D4E32" w:rsidRPr="000925BE" w:rsidRDefault="007D4E32" w:rsidP="00C32D61">
            <w:pPr>
              <w:pStyle w:val="Betarp"/>
              <w:widowControl w:val="0"/>
              <w:numPr>
                <w:ilvl w:val="0"/>
                <w:numId w:val="7"/>
              </w:numPr>
              <w:ind w:left="0" w:firstLine="0"/>
              <w:rPr>
                <w:bCs/>
                <w:iCs/>
              </w:rPr>
            </w:pPr>
            <w:r w:rsidRPr="000925BE">
              <w:rPr>
                <w:bCs/>
                <w:iCs/>
              </w:rPr>
              <w:t>Pagalbos teikimas skeleto ir minkštųjų audinių traumų atvejais</w:t>
            </w:r>
          </w:p>
          <w:p w14:paraId="28DD43EF" w14:textId="0CA1DE8A" w:rsidR="007D4E32" w:rsidRPr="000925BE" w:rsidRDefault="007D4E32" w:rsidP="00C32D61">
            <w:pPr>
              <w:pStyle w:val="Betarp"/>
              <w:widowControl w:val="0"/>
              <w:numPr>
                <w:ilvl w:val="0"/>
                <w:numId w:val="7"/>
              </w:numPr>
              <w:ind w:left="0" w:firstLine="0"/>
              <w:rPr>
                <w:bCs/>
                <w:iCs/>
              </w:rPr>
            </w:pPr>
            <w:r w:rsidRPr="000925BE">
              <w:rPr>
                <w:bCs/>
                <w:iCs/>
              </w:rPr>
              <w:t>Pagalbos teikimas aplinkos faktorių sukeltų traumų atvejais</w:t>
            </w:r>
          </w:p>
        </w:tc>
      </w:tr>
      <w:tr w:rsidR="00BF076B" w:rsidRPr="000925BE" w14:paraId="5207A272" w14:textId="77777777" w:rsidTr="00AF3498">
        <w:trPr>
          <w:trHeight w:val="57"/>
        </w:trPr>
        <w:tc>
          <w:tcPr>
            <w:tcW w:w="947" w:type="pct"/>
          </w:tcPr>
          <w:p w14:paraId="6D5B3FD3" w14:textId="1D10619C" w:rsidR="00BF076B" w:rsidRPr="000925BE" w:rsidRDefault="00BF076B" w:rsidP="00C32D61">
            <w:pPr>
              <w:pStyle w:val="Betarp"/>
              <w:widowControl w:val="0"/>
            </w:pPr>
            <w:r w:rsidRPr="000925BE">
              <w:t>Mokymosi pasiekimų vertinimo kriterijai</w:t>
            </w:r>
          </w:p>
        </w:tc>
        <w:tc>
          <w:tcPr>
            <w:tcW w:w="4053" w:type="pct"/>
            <w:gridSpan w:val="2"/>
          </w:tcPr>
          <w:p w14:paraId="60AC6E12" w14:textId="4D6456FD" w:rsidR="007B1CF7" w:rsidRPr="000925BE" w:rsidRDefault="007B1CF7" w:rsidP="00C32D61">
            <w:pPr>
              <w:pStyle w:val="Betarp"/>
              <w:widowControl w:val="0"/>
              <w:jc w:val="both"/>
            </w:pPr>
            <w:r w:rsidRPr="000925BE">
              <w:t xml:space="preserve">Pasirūpinta tinkama ir tvarkinga išvaizda, dėvėti švarūs ir tinkami darbo drabužiai bei apavas, </w:t>
            </w:r>
            <w:r w:rsidR="00C914DA" w:rsidRPr="000925BE">
              <w:t xml:space="preserve">pagal </w:t>
            </w:r>
            <w:r w:rsidR="00F9246A" w:rsidRPr="000925BE">
              <w:t xml:space="preserve">higienos </w:t>
            </w:r>
            <w:r w:rsidRPr="000925BE">
              <w:t>reikalavimus parengta darbo vieta</w:t>
            </w:r>
            <w:r w:rsidR="00C914DA" w:rsidRPr="000925BE">
              <w:t>.</w:t>
            </w:r>
            <w:r w:rsidR="00C41D09" w:rsidRPr="000925BE">
              <w:t xml:space="preserve"> </w:t>
            </w:r>
            <w:r w:rsidR="008928CF" w:rsidRPr="000925BE">
              <w:t>Apibūdintos m</w:t>
            </w:r>
            <w:r w:rsidR="008928CF" w:rsidRPr="000925BE">
              <w:rPr>
                <w:bCs/>
                <w:iCs/>
              </w:rPr>
              <w:t xml:space="preserve">edžiagos ir priemonės naudojamos teikiant būtinąją medicinos pagalbą ūmių ir gyvybei pavojingų būklių ir traumų atvejais. </w:t>
            </w:r>
            <w:r w:rsidRPr="000925BE">
              <w:t>Apibūdinti</w:t>
            </w:r>
            <w:r w:rsidR="00D12D7F" w:rsidRPr="000925BE">
              <w:t xml:space="preserve"> </w:t>
            </w:r>
            <w:r w:rsidR="00BF076B" w:rsidRPr="000925BE">
              <w:t>aplinkos ir paciento būklės vertinimo princip</w:t>
            </w:r>
            <w:r w:rsidR="00D12D7F" w:rsidRPr="000925BE">
              <w:t>ai</w:t>
            </w:r>
            <w:r w:rsidR="00BF076B" w:rsidRPr="000925BE">
              <w:t xml:space="preserve">. </w:t>
            </w:r>
            <w:r w:rsidR="00D12D7F" w:rsidRPr="000925BE">
              <w:t>Pademonstruota</w:t>
            </w:r>
            <w:r w:rsidR="000D2B93" w:rsidRPr="000925BE">
              <w:t>s</w:t>
            </w:r>
            <w:r w:rsidR="00D12D7F" w:rsidRPr="000925BE">
              <w:t xml:space="preserve"> aplinkos ir paciento būklės vertinimas pagal ABCDE algoritmą. </w:t>
            </w:r>
            <w:r w:rsidR="002C4045" w:rsidRPr="000925BE">
              <w:t>Apibūdin</w:t>
            </w:r>
            <w:r w:rsidR="00C1287E" w:rsidRPr="000925BE">
              <w:t>t</w:t>
            </w:r>
            <w:r w:rsidR="002C4045" w:rsidRPr="000925BE">
              <w:t>a vaistinė medžiaga ir vaistai. Apibūdint</w:t>
            </w:r>
            <w:r w:rsidR="00282E76" w:rsidRPr="000925BE">
              <w:t>os</w:t>
            </w:r>
            <w:r w:rsidR="002C4045" w:rsidRPr="000925BE">
              <w:t xml:space="preserve"> vaistų </w:t>
            </w:r>
            <w:r w:rsidR="00222299" w:rsidRPr="000925BE">
              <w:t>dozės,</w:t>
            </w:r>
            <w:r w:rsidR="002C4045" w:rsidRPr="000925BE">
              <w:t xml:space="preserve"> </w:t>
            </w:r>
            <w:r w:rsidR="00B1554E" w:rsidRPr="000925BE">
              <w:t xml:space="preserve">paaiškinta </w:t>
            </w:r>
            <w:r w:rsidRPr="000925BE">
              <w:t xml:space="preserve">kaip </w:t>
            </w:r>
            <w:r w:rsidR="00222299" w:rsidRPr="000925BE">
              <w:t xml:space="preserve">jos </w:t>
            </w:r>
            <w:r w:rsidRPr="000925BE">
              <w:t>apskaičiuojamos ir</w:t>
            </w:r>
            <w:r w:rsidR="00C914DA" w:rsidRPr="000925BE">
              <w:t xml:space="preserve"> paaišk</w:t>
            </w:r>
            <w:r w:rsidR="00B1554E" w:rsidRPr="000925BE">
              <w:t>intas</w:t>
            </w:r>
            <w:r w:rsidRPr="000925BE">
              <w:t xml:space="preserve"> </w:t>
            </w:r>
            <w:r w:rsidR="00222299" w:rsidRPr="000925BE">
              <w:t>jų tinkamas vartojimas</w:t>
            </w:r>
            <w:r w:rsidRPr="000925BE">
              <w:t>.</w:t>
            </w:r>
            <w:r w:rsidR="002C4045" w:rsidRPr="000925BE">
              <w:t xml:space="preserve"> Apibūdint</w:t>
            </w:r>
            <w:r w:rsidR="008619DC" w:rsidRPr="000925BE">
              <w:t>i</w:t>
            </w:r>
            <w:r w:rsidR="002C4045" w:rsidRPr="000925BE">
              <w:t xml:space="preserve"> va</w:t>
            </w:r>
            <w:r w:rsidRPr="000925BE">
              <w:t xml:space="preserve">istų </w:t>
            </w:r>
            <w:proofErr w:type="spellStart"/>
            <w:r w:rsidRPr="000925BE">
              <w:t>rezorbcijos</w:t>
            </w:r>
            <w:proofErr w:type="spellEnd"/>
            <w:r w:rsidRPr="000925BE">
              <w:t xml:space="preserve"> būdai. Išvardy</w:t>
            </w:r>
            <w:r w:rsidR="002C4045" w:rsidRPr="000925BE">
              <w:t>t</w:t>
            </w:r>
            <w:r w:rsidR="008619DC" w:rsidRPr="000925BE">
              <w:t>os</w:t>
            </w:r>
            <w:r w:rsidR="002C4045" w:rsidRPr="000925BE">
              <w:t xml:space="preserve"> pagrindinės medikamentų grupės. Apibūdint</w:t>
            </w:r>
            <w:r w:rsidR="008619DC" w:rsidRPr="000925BE">
              <w:t>i</w:t>
            </w:r>
            <w:r w:rsidR="002C4045" w:rsidRPr="000925BE">
              <w:t xml:space="preserve"> medikamentų skyrimo skirtingo amžiaus grupių pacientams ypatumai. Apibūdint</w:t>
            </w:r>
            <w:r w:rsidR="008619DC" w:rsidRPr="000925BE">
              <w:t>i</w:t>
            </w:r>
            <w:r w:rsidR="002C4045" w:rsidRPr="000925BE">
              <w:t xml:space="preserve"> skausmo</w:t>
            </w:r>
            <w:r w:rsidR="008619DC" w:rsidRPr="000925BE">
              <w:t xml:space="preserve"> malšinimo principai. Apibūdinti</w:t>
            </w:r>
            <w:r w:rsidR="002C4045" w:rsidRPr="000925BE">
              <w:t xml:space="preserve"> medikamentai, infuziniai skysčiai, kuriuos paramedikas gali skirti savarankiškai bei esant ekstremalioms situacijoms. </w:t>
            </w:r>
            <w:r w:rsidRPr="000925BE">
              <w:t>Paaiškinta, kokie vais</w:t>
            </w:r>
            <w:r w:rsidR="004603E9" w:rsidRPr="000925BE">
              <w:t>tai turi būti sukomplektuotame p</w:t>
            </w:r>
            <w:r w:rsidRPr="000925BE">
              <w:t>aramediko krepšyje ir greitosios medicinos pagalbos automobilio medikamentų sąraše</w:t>
            </w:r>
            <w:r w:rsidR="00113E5E" w:rsidRPr="000925BE">
              <w:t>.</w:t>
            </w:r>
            <w:r w:rsidR="002C4045" w:rsidRPr="000925BE">
              <w:t xml:space="preserve"> </w:t>
            </w:r>
            <w:r w:rsidR="00BF076B" w:rsidRPr="000925BE">
              <w:t>Apibūdin</w:t>
            </w:r>
            <w:r w:rsidR="002C4045" w:rsidRPr="000925BE">
              <w:t>t</w:t>
            </w:r>
            <w:r w:rsidR="00282E76" w:rsidRPr="000925BE">
              <w:t>a</w:t>
            </w:r>
            <w:r w:rsidR="00BF076B" w:rsidRPr="000925BE">
              <w:t xml:space="preserve"> ūmių ligų ir gyvybei pavojingų būklių etiologij</w:t>
            </w:r>
            <w:r w:rsidR="00282E76" w:rsidRPr="000925BE">
              <w:t>a</w:t>
            </w:r>
            <w:r w:rsidR="00BF076B" w:rsidRPr="000925BE">
              <w:t>, klinik</w:t>
            </w:r>
            <w:r w:rsidR="002C4045" w:rsidRPr="000925BE">
              <w:t>a</w:t>
            </w:r>
            <w:r w:rsidR="00BF076B" w:rsidRPr="000925BE">
              <w:t xml:space="preserve"> ir </w:t>
            </w:r>
            <w:r w:rsidR="00C1287E" w:rsidRPr="000925BE">
              <w:t>būtinosios</w:t>
            </w:r>
            <w:r w:rsidR="00BF076B" w:rsidRPr="000925BE">
              <w:t xml:space="preserve"> medicinos pagalbos teikimo </w:t>
            </w:r>
            <w:r w:rsidR="006B1D6E" w:rsidRPr="000925BE">
              <w:t>įvairių amžiaus grupių pacientams principai</w:t>
            </w:r>
            <w:r w:rsidR="00C41D09" w:rsidRPr="000925BE">
              <w:t>.</w:t>
            </w:r>
            <w:r w:rsidR="00BF076B" w:rsidRPr="000925BE">
              <w:t xml:space="preserve"> Apibūdin</w:t>
            </w:r>
            <w:r w:rsidR="002C4045" w:rsidRPr="000925BE">
              <w:t>t</w:t>
            </w:r>
            <w:r w:rsidR="00282E76" w:rsidRPr="000925BE">
              <w:t>a</w:t>
            </w:r>
            <w:r w:rsidR="00BF076B" w:rsidRPr="000925BE">
              <w:t xml:space="preserve"> traumų etiologij</w:t>
            </w:r>
            <w:r w:rsidR="002C4045" w:rsidRPr="000925BE">
              <w:t>a</w:t>
            </w:r>
            <w:r w:rsidR="00BF076B" w:rsidRPr="000925BE">
              <w:t>, klinik</w:t>
            </w:r>
            <w:r w:rsidR="002C4045" w:rsidRPr="000925BE">
              <w:t>a</w:t>
            </w:r>
            <w:r w:rsidR="00BF076B" w:rsidRPr="000925BE">
              <w:t xml:space="preserve">, </w:t>
            </w:r>
            <w:r w:rsidR="00C1287E" w:rsidRPr="000925BE">
              <w:t>būtinosios</w:t>
            </w:r>
            <w:r w:rsidR="00BF076B" w:rsidRPr="000925BE">
              <w:t xml:space="preserve"> medicinos pagalbos teikimo </w:t>
            </w:r>
            <w:r w:rsidR="006B1D6E" w:rsidRPr="000925BE">
              <w:t>įvairių amžiaus grupių pacientams principai</w:t>
            </w:r>
            <w:r w:rsidR="0061155B" w:rsidRPr="000925BE">
              <w:t xml:space="preserve">. </w:t>
            </w:r>
            <w:r w:rsidR="008D19FC" w:rsidRPr="000925BE">
              <w:t>Savarankiškai atlikta apžiūra ir įvertinta nukentėjusio</w:t>
            </w:r>
            <w:r w:rsidR="006B1D6E" w:rsidRPr="000925BE">
              <w:t>jo</w:t>
            </w:r>
            <w:r w:rsidR="008D19FC" w:rsidRPr="000925BE">
              <w:t xml:space="preserve"> būklė</w:t>
            </w:r>
            <w:r w:rsidR="00BF076B" w:rsidRPr="000925BE">
              <w:t>.</w:t>
            </w:r>
            <w:r w:rsidR="00C41D09" w:rsidRPr="000925BE">
              <w:t xml:space="preserve"> </w:t>
            </w:r>
            <w:r w:rsidR="008D19FC" w:rsidRPr="000925BE">
              <w:t xml:space="preserve">Suteikta būtinoji medicinos pagalba esant ūmioms ir gyvybei pavojingoms būklėms. Suteikta būtinoji medicinos pagalba esant trauminiams sužeidimams. </w:t>
            </w:r>
            <w:r w:rsidR="00222299" w:rsidRPr="000925BE">
              <w:t>L</w:t>
            </w:r>
            <w:r w:rsidR="00585090" w:rsidRPr="000925BE">
              <w:t>aikytasi darbuotojų saugos ir sveikatos, asmens higienos, ergonomikos reikalavimų; tinkamai sutvarkyta darbo vieta,</w:t>
            </w:r>
            <w:r w:rsidR="00AF7251" w:rsidRPr="000925BE">
              <w:t xml:space="preserve"> dezinfekuotos darbo priemonės.</w:t>
            </w:r>
          </w:p>
        </w:tc>
      </w:tr>
      <w:tr w:rsidR="00BF076B" w:rsidRPr="000925BE" w14:paraId="00F8C22A" w14:textId="77777777" w:rsidTr="00AF3498">
        <w:trPr>
          <w:trHeight w:val="57"/>
        </w:trPr>
        <w:tc>
          <w:tcPr>
            <w:tcW w:w="947" w:type="pct"/>
          </w:tcPr>
          <w:p w14:paraId="09EFDD90" w14:textId="77777777" w:rsidR="00BF076B" w:rsidRPr="000925BE" w:rsidRDefault="00BF076B" w:rsidP="00C32D61">
            <w:pPr>
              <w:pStyle w:val="2vidutinistinklelis1"/>
              <w:widowControl w:val="0"/>
            </w:pPr>
            <w:r w:rsidRPr="000925BE">
              <w:t>Reikalavimai mokymui skirtiems metodiniams ir materialiesiems ištekliams</w:t>
            </w:r>
          </w:p>
        </w:tc>
        <w:tc>
          <w:tcPr>
            <w:tcW w:w="4053" w:type="pct"/>
            <w:gridSpan w:val="2"/>
          </w:tcPr>
          <w:p w14:paraId="5213913D" w14:textId="77777777" w:rsidR="00BF076B" w:rsidRPr="000925BE" w:rsidRDefault="00BF076B"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Mokymo(si) medžiaga:</w:t>
            </w:r>
          </w:p>
          <w:p w14:paraId="6DC98E97" w14:textId="1813E7D9" w:rsidR="0095729F" w:rsidRPr="000925BE" w:rsidRDefault="0095729F" w:rsidP="00C32D61">
            <w:pPr>
              <w:pStyle w:val="Sraopastraipa"/>
              <w:widowControl w:val="0"/>
              <w:numPr>
                <w:ilvl w:val="0"/>
                <w:numId w:val="2"/>
              </w:numPr>
              <w:spacing w:after="0" w:line="240" w:lineRule="auto"/>
              <w:ind w:left="0" w:firstLine="0"/>
              <w:rPr>
                <w:rFonts w:ascii="Times New Roman" w:hAnsi="Times New Roman"/>
                <w:sz w:val="24"/>
                <w:szCs w:val="24"/>
              </w:rPr>
            </w:pPr>
            <w:r w:rsidRPr="000925BE">
              <w:rPr>
                <w:rFonts w:ascii="Times New Roman" w:hAnsi="Times New Roman"/>
                <w:sz w:val="24"/>
                <w:szCs w:val="24"/>
              </w:rPr>
              <w:t>Vadovėliai ir kita mokomoji medžiaga</w:t>
            </w:r>
          </w:p>
          <w:p w14:paraId="28CECCE7" w14:textId="77777777" w:rsidR="00BF076B" w:rsidRPr="000925BE" w:rsidRDefault="00BF076B" w:rsidP="00C32D61">
            <w:pPr>
              <w:widowControl w:val="0"/>
              <w:spacing w:after="0" w:line="240" w:lineRule="auto"/>
              <w:rPr>
                <w:rFonts w:ascii="Times New Roman" w:hAnsi="Times New Roman"/>
                <w:i/>
                <w:sz w:val="24"/>
                <w:szCs w:val="24"/>
              </w:rPr>
            </w:pPr>
            <w:r w:rsidRPr="000925BE">
              <w:rPr>
                <w:rFonts w:ascii="Times New Roman" w:hAnsi="Times New Roman"/>
                <w:i/>
                <w:sz w:val="24"/>
                <w:szCs w:val="24"/>
              </w:rPr>
              <w:t>Mokymo(</w:t>
            </w:r>
            <w:proofErr w:type="spellStart"/>
            <w:r w:rsidRPr="000925BE">
              <w:rPr>
                <w:rFonts w:ascii="Times New Roman" w:hAnsi="Times New Roman"/>
                <w:i/>
                <w:sz w:val="24"/>
                <w:szCs w:val="24"/>
              </w:rPr>
              <w:t>si</w:t>
            </w:r>
            <w:proofErr w:type="spellEnd"/>
            <w:r w:rsidRPr="000925BE">
              <w:rPr>
                <w:rFonts w:ascii="Times New Roman" w:hAnsi="Times New Roman"/>
                <w:i/>
                <w:sz w:val="24"/>
                <w:szCs w:val="24"/>
              </w:rPr>
              <w:t>) priemonės:</w:t>
            </w:r>
          </w:p>
          <w:p w14:paraId="20977184" w14:textId="77777777" w:rsidR="00BF076B" w:rsidRPr="000925BE" w:rsidRDefault="00BF076B" w:rsidP="00C32D61">
            <w:pPr>
              <w:pStyle w:val="Sraopastraipa"/>
              <w:widowControl w:val="0"/>
              <w:numPr>
                <w:ilvl w:val="0"/>
                <w:numId w:val="2"/>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Techninės priemonės mokymo(si) medžiagai iliustruoti, vizualizuoti, pristatyti</w:t>
            </w:r>
          </w:p>
          <w:p w14:paraId="6441BC9A" w14:textId="77777777" w:rsidR="00BF076B" w:rsidRPr="000925BE" w:rsidRDefault="00BF076B" w:rsidP="00C32D61">
            <w:pPr>
              <w:pStyle w:val="Sraopastraipa"/>
              <w:widowControl w:val="0"/>
              <w:numPr>
                <w:ilvl w:val="0"/>
                <w:numId w:val="2"/>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Žmogaus kūno ir jo sistemų modeliai, plakatai</w:t>
            </w:r>
          </w:p>
          <w:p w14:paraId="616CD955" w14:textId="44A900A8" w:rsidR="00BF076B" w:rsidRPr="000925BE" w:rsidRDefault="006E646A" w:rsidP="00C32D61">
            <w:pPr>
              <w:pStyle w:val="Sraopastraipa"/>
              <w:widowControl w:val="0"/>
              <w:numPr>
                <w:ilvl w:val="0"/>
                <w:numId w:val="2"/>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Savisaugos priemonės, dezinfekavimo priemonės, m</w:t>
            </w:r>
            <w:r w:rsidR="00BF076B" w:rsidRPr="000925BE">
              <w:rPr>
                <w:rFonts w:ascii="Times New Roman" w:hAnsi="Times New Roman"/>
                <w:sz w:val="24"/>
                <w:szCs w:val="24"/>
              </w:rPr>
              <w:t xml:space="preserve">anekenai, </w:t>
            </w:r>
            <w:r w:rsidR="00C95BD5" w:rsidRPr="000925BE">
              <w:rPr>
                <w:rFonts w:ascii="Times New Roman" w:hAnsi="Times New Roman"/>
                <w:sz w:val="24"/>
                <w:szCs w:val="24"/>
              </w:rPr>
              <w:t xml:space="preserve">žaizdų </w:t>
            </w:r>
            <w:r w:rsidR="00BF076B" w:rsidRPr="000925BE">
              <w:rPr>
                <w:rFonts w:ascii="Times New Roman" w:hAnsi="Times New Roman"/>
                <w:sz w:val="24"/>
                <w:szCs w:val="24"/>
              </w:rPr>
              <w:t xml:space="preserve">muliažai, kvėpavimo sistemos palaikymo ir užtikrinimo </w:t>
            </w:r>
            <w:r w:rsidR="00BF076B" w:rsidRPr="000925BE">
              <w:rPr>
                <w:rFonts w:ascii="Times New Roman" w:hAnsi="Times New Roman"/>
                <w:sz w:val="24"/>
                <w:szCs w:val="24"/>
              </w:rPr>
              <w:lastRenderedPageBreak/>
              <w:t xml:space="preserve">įranga, </w:t>
            </w:r>
            <w:r w:rsidR="00D16988" w:rsidRPr="000925BE">
              <w:rPr>
                <w:rFonts w:ascii="Times New Roman" w:hAnsi="Times New Roman"/>
                <w:sz w:val="24"/>
                <w:szCs w:val="24"/>
              </w:rPr>
              <w:t xml:space="preserve">mokomieji medikamentai, </w:t>
            </w:r>
            <w:r w:rsidRPr="000925BE">
              <w:rPr>
                <w:rFonts w:ascii="Times New Roman" w:hAnsi="Times New Roman"/>
                <w:sz w:val="24"/>
                <w:szCs w:val="24"/>
              </w:rPr>
              <w:t xml:space="preserve">skrandžio plovimo priemonės, </w:t>
            </w:r>
            <w:r w:rsidR="00D16988" w:rsidRPr="000925BE">
              <w:rPr>
                <w:rFonts w:ascii="Times New Roman" w:hAnsi="Times New Roman"/>
                <w:sz w:val="24"/>
                <w:szCs w:val="24"/>
              </w:rPr>
              <w:t xml:space="preserve">kraujavimo stabdymo priemonės, </w:t>
            </w:r>
            <w:r w:rsidR="00BF076B" w:rsidRPr="000925BE">
              <w:rPr>
                <w:rFonts w:ascii="Times New Roman" w:hAnsi="Times New Roman"/>
                <w:sz w:val="24"/>
                <w:szCs w:val="24"/>
              </w:rPr>
              <w:t xml:space="preserve">kardiografas, </w:t>
            </w:r>
            <w:proofErr w:type="spellStart"/>
            <w:r w:rsidR="00BF076B" w:rsidRPr="000925BE">
              <w:rPr>
                <w:rFonts w:ascii="Times New Roman" w:hAnsi="Times New Roman"/>
                <w:sz w:val="24"/>
                <w:szCs w:val="24"/>
              </w:rPr>
              <w:t>defibriliatorius</w:t>
            </w:r>
            <w:proofErr w:type="spellEnd"/>
            <w:r w:rsidR="00BF076B" w:rsidRPr="000925BE">
              <w:rPr>
                <w:rFonts w:ascii="Times New Roman" w:hAnsi="Times New Roman"/>
                <w:sz w:val="24"/>
                <w:szCs w:val="24"/>
              </w:rPr>
              <w:t>, akušerinis ri</w:t>
            </w:r>
            <w:r w:rsidR="00BF4FFF" w:rsidRPr="000925BE">
              <w:rPr>
                <w:rFonts w:ascii="Times New Roman" w:hAnsi="Times New Roman"/>
                <w:sz w:val="24"/>
                <w:szCs w:val="24"/>
              </w:rPr>
              <w:t>nkinys, imobilizavimo priemonės</w:t>
            </w:r>
          </w:p>
          <w:p w14:paraId="4D76D622" w14:textId="17F00075" w:rsidR="00BF076B" w:rsidRPr="000925BE" w:rsidRDefault="00BF076B" w:rsidP="00C32D61">
            <w:pPr>
              <w:pStyle w:val="Sraopastraipa"/>
              <w:widowControl w:val="0"/>
              <w:numPr>
                <w:ilvl w:val="0"/>
                <w:numId w:val="2"/>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Invazinių procedūrų įranga ir priemonės</w:t>
            </w:r>
          </w:p>
          <w:p w14:paraId="6CEAA63F" w14:textId="0C5A5B01" w:rsidR="00BF076B" w:rsidRPr="000925BE" w:rsidRDefault="00BF076B" w:rsidP="00C32D61">
            <w:pPr>
              <w:pStyle w:val="Sraopastraipa"/>
              <w:widowControl w:val="0"/>
              <w:numPr>
                <w:ilvl w:val="0"/>
                <w:numId w:val="2"/>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Sukomplektuoti mokomieji p</w:t>
            </w:r>
            <w:r w:rsidR="004603E9" w:rsidRPr="000925BE">
              <w:rPr>
                <w:rFonts w:ascii="Times New Roman" w:hAnsi="Times New Roman"/>
                <w:sz w:val="24"/>
                <w:szCs w:val="24"/>
              </w:rPr>
              <w:t>aramediko krepšiai</w:t>
            </w:r>
          </w:p>
        </w:tc>
      </w:tr>
      <w:tr w:rsidR="00BF076B" w:rsidRPr="000925BE" w14:paraId="4B80D2D4" w14:textId="77777777" w:rsidTr="00AF3498">
        <w:trPr>
          <w:trHeight w:val="57"/>
        </w:trPr>
        <w:tc>
          <w:tcPr>
            <w:tcW w:w="947" w:type="pct"/>
          </w:tcPr>
          <w:p w14:paraId="623D81B9" w14:textId="77777777" w:rsidR="00BF076B" w:rsidRPr="000925BE" w:rsidRDefault="00BF076B" w:rsidP="00C32D61">
            <w:pPr>
              <w:pStyle w:val="2vidutinistinklelis1"/>
              <w:widowControl w:val="0"/>
            </w:pPr>
            <w:r w:rsidRPr="000925BE">
              <w:t>Reikalavimai teorinio ir praktinio mokymo vietai</w:t>
            </w:r>
          </w:p>
        </w:tc>
        <w:tc>
          <w:tcPr>
            <w:tcW w:w="4053" w:type="pct"/>
            <w:gridSpan w:val="2"/>
          </w:tcPr>
          <w:p w14:paraId="5ADD41FA" w14:textId="00D1F1B3" w:rsidR="0042660F" w:rsidRPr="000925BE" w:rsidRDefault="00BF076B" w:rsidP="00C32D61">
            <w:pPr>
              <w:pStyle w:val="Betarp"/>
              <w:widowControl w:val="0"/>
            </w:pPr>
            <w:r w:rsidRPr="000925BE">
              <w:t xml:space="preserve">Klasė ar kita mokymui(si) pritaikyta patalpa su techninėmis </w:t>
            </w:r>
            <w:r w:rsidR="00BF4FFF" w:rsidRPr="000925BE">
              <w:t xml:space="preserve">priemonėmis </w:t>
            </w:r>
            <w:r w:rsidRPr="000925BE">
              <w:t>(kom</w:t>
            </w:r>
            <w:r w:rsidR="0042660F" w:rsidRPr="000925BE">
              <w:t>piuteriu, vaizdo projektoriumi)</w:t>
            </w:r>
            <w:r w:rsidR="00BF4FFF" w:rsidRPr="000925BE">
              <w:t xml:space="preserve"> mokymo(si) medžiagai pateikti</w:t>
            </w:r>
            <w:r w:rsidR="0042660F" w:rsidRPr="000925BE">
              <w:t>.</w:t>
            </w:r>
          </w:p>
          <w:p w14:paraId="6CA68673" w14:textId="64CD270D" w:rsidR="00BF076B" w:rsidRPr="000925BE" w:rsidRDefault="0042660F" w:rsidP="00C32D61">
            <w:pPr>
              <w:pStyle w:val="Betarp"/>
              <w:widowControl w:val="0"/>
            </w:pPr>
            <w:r w:rsidRPr="000925BE">
              <w:t xml:space="preserve">Praktinio mokymo klasė (patalpa), aprūpinta </w:t>
            </w:r>
            <w:r w:rsidR="006E646A" w:rsidRPr="000925BE">
              <w:t xml:space="preserve">savisaugos priemonėmis, dezinfekavimo priemonėmis, </w:t>
            </w:r>
            <w:r w:rsidR="00BF076B" w:rsidRPr="000925BE">
              <w:t>kardiograf</w:t>
            </w:r>
            <w:r w:rsidRPr="000925BE">
              <w:t>u</w:t>
            </w:r>
            <w:r w:rsidR="00BF076B" w:rsidRPr="000925BE">
              <w:t xml:space="preserve">, </w:t>
            </w:r>
            <w:proofErr w:type="spellStart"/>
            <w:r w:rsidR="00BF076B" w:rsidRPr="000925BE">
              <w:t>defibriliatoriu</w:t>
            </w:r>
            <w:r w:rsidRPr="000925BE">
              <w:t>mi</w:t>
            </w:r>
            <w:proofErr w:type="spellEnd"/>
            <w:r w:rsidR="00BF076B" w:rsidRPr="000925BE">
              <w:t>, manekenai</w:t>
            </w:r>
            <w:r w:rsidRPr="000925BE">
              <w:t>s</w:t>
            </w:r>
            <w:r w:rsidR="0085266F" w:rsidRPr="000925BE">
              <w:t xml:space="preserve"> (pritaikytais praktinėms medicinos pagalbos procedūroms atlikti),</w:t>
            </w:r>
            <w:r w:rsidRPr="000925BE">
              <w:t xml:space="preserve"> </w:t>
            </w:r>
            <w:r w:rsidR="0085266F" w:rsidRPr="000925BE">
              <w:t xml:space="preserve">motociklininko šalmu, </w:t>
            </w:r>
            <w:r w:rsidRPr="000925BE">
              <w:t xml:space="preserve">deguonies tiekimo balionais, medicinos pagalbos mokomosiomis </w:t>
            </w:r>
            <w:r w:rsidR="00BF076B" w:rsidRPr="000925BE">
              <w:t>priemonėmis</w:t>
            </w:r>
            <w:r w:rsidRPr="000925BE">
              <w:t>, neštuvais, galūnių įmobilizavimo priemonėmis</w:t>
            </w:r>
            <w:r w:rsidR="00104543" w:rsidRPr="000925BE">
              <w:t xml:space="preserve">, sukomplektuotais </w:t>
            </w:r>
            <w:r w:rsidR="00AA457A" w:rsidRPr="000925BE">
              <w:t xml:space="preserve">mokomaisiais </w:t>
            </w:r>
            <w:r w:rsidR="00104543" w:rsidRPr="000925BE">
              <w:t>paramediko krepšiais</w:t>
            </w:r>
            <w:r w:rsidR="00BF076B" w:rsidRPr="000925BE">
              <w:t>.</w:t>
            </w:r>
          </w:p>
        </w:tc>
      </w:tr>
      <w:tr w:rsidR="00BF076B" w:rsidRPr="000925BE" w14:paraId="5CF5D306" w14:textId="77777777" w:rsidTr="00AF3498">
        <w:trPr>
          <w:trHeight w:val="57"/>
        </w:trPr>
        <w:tc>
          <w:tcPr>
            <w:tcW w:w="947" w:type="pct"/>
          </w:tcPr>
          <w:p w14:paraId="2824DBF8" w14:textId="75390017" w:rsidR="00BF076B" w:rsidRPr="000925BE" w:rsidRDefault="00BF076B" w:rsidP="00C32D61">
            <w:pPr>
              <w:pStyle w:val="2vidutinistinklelis1"/>
              <w:widowControl w:val="0"/>
            </w:pPr>
            <w:r w:rsidRPr="000925BE">
              <w:t>Reikalavimai mokytojo dalykiniam pasirengimui (dalykinei kvalifikacijai)</w:t>
            </w:r>
          </w:p>
        </w:tc>
        <w:tc>
          <w:tcPr>
            <w:tcW w:w="4053" w:type="pct"/>
            <w:gridSpan w:val="2"/>
          </w:tcPr>
          <w:p w14:paraId="18551DB2" w14:textId="77777777" w:rsidR="00BF076B" w:rsidRPr="000925BE" w:rsidRDefault="00BF076B" w:rsidP="00C32D61">
            <w:pPr>
              <w:pStyle w:val="Betarp"/>
              <w:widowControl w:val="0"/>
            </w:pPr>
            <w:r w:rsidRPr="000925BE">
              <w:t>Modulį gali vesti mokytojas, turintis:</w:t>
            </w:r>
          </w:p>
          <w:p w14:paraId="146101B8" w14:textId="77777777" w:rsidR="00BF076B" w:rsidRPr="000925BE" w:rsidRDefault="00BF076B" w:rsidP="00C32D61">
            <w:pPr>
              <w:pStyle w:val="Betarp"/>
              <w:widowControl w:val="0"/>
            </w:pPr>
            <w:r w:rsidRPr="000925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88BB154" w14:textId="77777777" w:rsidR="00BF076B" w:rsidRPr="000925BE" w:rsidRDefault="00BF076B" w:rsidP="00C32D61">
            <w:pPr>
              <w:pStyle w:val="Betarp"/>
              <w:widowControl w:val="0"/>
            </w:pPr>
            <w:r w:rsidRPr="000925BE">
              <w:t>2) paramediko ar lygiavertę kvalifikaciją (išsilavinimą) arba ne mažesnę kaip 3 metų paramediko profesinės veiklos patirtį;</w:t>
            </w:r>
          </w:p>
          <w:p w14:paraId="6E0BFD00" w14:textId="6DCD212F" w:rsidR="00BF076B" w:rsidRPr="000925BE" w:rsidRDefault="00BF076B" w:rsidP="00C32D61">
            <w:pPr>
              <w:pStyle w:val="Betarp"/>
              <w:widowControl w:val="0"/>
            </w:pPr>
            <w:r w:rsidRPr="000925BE">
              <w:t xml:space="preserve">3) </w:t>
            </w:r>
            <w:r w:rsidR="008D3823" w:rsidRPr="000925BE">
              <w:t>atskiras specializuotas temas gali dėstyti mokytojas, turintis medicinos ar slaugos ir akušerijos, ar reabilitacijos studijų krypčių, a</w:t>
            </w:r>
            <w:r w:rsidR="00AF7251" w:rsidRPr="000925BE">
              <w:t>r lygiavertį išsilavinimą.</w:t>
            </w:r>
          </w:p>
        </w:tc>
      </w:tr>
    </w:tbl>
    <w:p w14:paraId="0C6BAB56" w14:textId="741AC7D7" w:rsidR="00222299" w:rsidRPr="000925BE" w:rsidRDefault="00222299" w:rsidP="00C32D61">
      <w:pPr>
        <w:widowControl w:val="0"/>
        <w:spacing w:after="0" w:line="240" w:lineRule="auto"/>
        <w:rPr>
          <w:rFonts w:ascii="Times New Roman" w:hAnsi="Times New Roman"/>
          <w:bCs/>
          <w:sz w:val="24"/>
          <w:szCs w:val="24"/>
        </w:rPr>
      </w:pPr>
    </w:p>
    <w:p w14:paraId="42717213" w14:textId="77777777" w:rsidR="009B1C3B" w:rsidRPr="000925BE" w:rsidRDefault="009B1C3B" w:rsidP="00C32D61">
      <w:pPr>
        <w:widowControl w:val="0"/>
        <w:spacing w:after="0" w:line="240" w:lineRule="auto"/>
        <w:rPr>
          <w:rFonts w:ascii="Times New Roman" w:hAnsi="Times New Roman"/>
          <w:bCs/>
          <w:sz w:val="24"/>
          <w:szCs w:val="24"/>
        </w:rPr>
      </w:pPr>
    </w:p>
    <w:p w14:paraId="0DF6BC32" w14:textId="575464FF" w:rsidR="00613AC3" w:rsidRPr="000925BE" w:rsidRDefault="00613AC3" w:rsidP="00C32D61">
      <w:pPr>
        <w:widowControl w:val="0"/>
        <w:spacing w:after="0" w:line="240" w:lineRule="auto"/>
        <w:rPr>
          <w:rFonts w:ascii="Times New Roman" w:hAnsi="Times New Roman"/>
          <w:b/>
          <w:bCs/>
          <w:sz w:val="24"/>
          <w:szCs w:val="24"/>
        </w:rPr>
      </w:pPr>
      <w:r w:rsidRPr="000925BE">
        <w:rPr>
          <w:rFonts w:ascii="Times New Roman" w:hAnsi="Times New Roman"/>
          <w:b/>
          <w:bCs/>
          <w:sz w:val="24"/>
          <w:szCs w:val="24"/>
        </w:rPr>
        <w:t>Modulio pavadinimas – „</w:t>
      </w:r>
      <w:r w:rsidR="00FA5CA2" w:rsidRPr="000925BE">
        <w:rPr>
          <w:rFonts w:ascii="Times New Roman" w:hAnsi="Times New Roman"/>
          <w:b/>
          <w:sz w:val="24"/>
          <w:szCs w:val="24"/>
        </w:rPr>
        <w:t>Paciento transportavimas</w:t>
      </w:r>
      <w:r w:rsidRPr="000925BE">
        <w:rPr>
          <w:rFonts w:ascii="Times New Roman" w:hAnsi="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BF4FFF" w:rsidRPr="000925BE" w14:paraId="6014A749" w14:textId="77777777" w:rsidTr="0037161D">
        <w:trPr>
          <w:trHeight w:val="57"/>
        </w:trPr>
        <w:tc>
          <w:tcPr>
            <w:tcW w:w="947" w:type="pct"/>
          </w:tcPr>
          <w:p w14:paraId="4D9E7A7E" w14:textId="77777777" w:rsidR="00BF4FFF" w:rsidRPr="000925BE" w:rsidRDefault="00BF4FFF" w:rsidP="00C32D61">
            <w:pPr>
              <w:pStyle w:val="Betarp"/>
              <w:widowControl w:val="0"/>
            </w:pPr>
            <w:r w:rsidRPr="000925BE">
              <w:t>Valstybinis kodas</w:t>
            </w:r>
          </w:p>
        </w:tc>
        <w:tc>
          <w:tcPr>
            <w:tcW w:w="4053" w:type="pct"/>
            <w:gridSpan w:val="2"/>
          </w:tcPr>
          <w:p w14:paraId="23D5E73C" w14:textId="4473535B" w:rsidR="00BF4FFF" w:rsidRPr="000925BE" w:rsidRDefault="00AF3498"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409140004</w:t>
            </w:r>
          </w:p>
        </w:tc>
      </w:tr>
      <w:tr w:rsidR="00BF4FFF" w:rsidRPr="000925BE" w14:paraId="6623B916" w14:textId="77777777" w:rsidTr="0037161D">
        <w:trPr>
          <w:trHeight w:val="57"/>
        </w:trPr>
        <w:tc>
          <w:tcPr>
            <w:tcW w:w="947" w:type="pct"/>
          </w:tcPr>
          <w:p w14:paraId="13628818" w14:textId="77777777" w:rsidR="00BF4FFF" w:rsidRPr="000925BE" w:rsidRDefault="00BF4FFF" w:rsidP="00C32D61">
            <w:pPr>
              <w:pStyle w:val="Betarp"/>
              <w:widowControl w:val="0"/>
            </w:pPr>
            <w:r w:rsidRPr="000925BE">
              <w:t>Modulio LTKS lygis</w:t>
            </w:r>
          </w:p>
        </w:tc>
        <w:tc>
          <w:tcPr>
            <w:tcW w:w="4053" w:type="pct"/>
            <w:gridSpan w:val="2"/>
          </w:tcPr>
          <w:p w14:paraId="4B2F06C6" w14:textId="27E6D842" w:rsidR="00BF4FFF" w:rsidRPr="000925BE" w:rsidRDefault="00BF4FFF" w:rsidP="00C32D61">
            <w:pPr>
              <w:widowControl w:val="0"/>
              <w:spacing w:after="0" w:line="240" w:lineRule="auto"/>
              <w:rPr>
                <w:rFonts w:ascii="Times New Roman" w:hAnsi="Times New Roman"/>
                <w:sz w:val="24"/>
                <w:szCs w:val="24"/>
              </w:rPr>
            </w:pPr>
            <w:r w:rsidRPr="000925BE">
              <w:rPr>
                <w:rFonts w:ascii="Times New Roman" w:hAnsi="Times New Roman"/>
              </w:rPr>
              <w:t>IV</w:t>
            </w:r>
          </w:p>
        </w:tc>
      </w:tr>
      <w:tr w:rsidR="00BF4FFF" w:rsidRPr="000925BE" w14:paraId="0A8A10CF" w14:textId="77777777" w:rsidTr="0037161D">
        <w:trPr>
          <w:trHeight w:val="57"/>
        </w:trPr>
        <w:tc>
          <w:tcPr>
            <w:tcW w:w="947" w:type="pct"/>
          </w:tcPr>
          <w:p w14:paraId="0380750F" w14:textId="77777777" w:rsidR="00BF4FFF" w:rsidRPr="000925BE" w:rsidRDefault="00BF4FFF" w:rsidP="00C32D61">
            <w:pPr>
              <w:pStyle w:val="Betarp"/>
              <w:widowControl w:val="0"/>
            </w:pPr>
            <w:r w:rsidRPr="000925BE">
              <w:t>Apimtis mokymosi kreditais</w:t>
            </w:r>
          </w:p>
        </w:tc>
        <w:tc>
          <w:tcPr>
            <w:tcW w:w="4053" w:type="pct"/>
            <w:gridSpan w:val="2"/>
          </w:tcPr>
          <w:p w14:paraId="0ADAE4D9" w14:textId="3B4D79A6" w:rsidR="00BF4FFF" w:rsidRPr="000925BE" w:rsidRDefault="005A312D" w:rsidP="00C32D61">
            <w:pPr>
              <w:widowControl w:val="0"/>
              <w:spacing w:after="0" w:line="240" w:lineRule="auto"/>
              <w:rPr>
                <w:rFonts w:ascii="Times New Roman" w:hAnsi="Times New Roman"/>
                <w:sz w:val="24"/>
                <w:szCs w:val="24"/>
              </w:rPr>
            </w:pPr>
            <w:r w:rsidRPr="000925BE">
              <w:rPr>
                <w:rFonts w:ascii="Times New Roman" w:hAnsi="Times New Roman"/>
              </w:rPr>
              <w:t>5</w:t>
            </w:r>
          </w:p>
        </w:tc>
      </w:tr>
      <w:tr w:rsidR="00C16FBE" w:rsidRPr="000925BE" w14:paraId="75D3422F" w14:textId="77777777" w:rsidTr="0037161D">
        <w:trPr>
          <w:trHeight w:val="57"/>
        </w:trPr>
        <w:tc>
          <w:tcPr>
            <w:tcW w:w="947" w:type="pct"/>
          </w:tcPr>
          <w:p w14:paraId="1AFEC396" w14:textId="09CA5BF7" w:rsidR="00C16FBE" w:rsidRPr="000925BE" w:rsidRDefault="00C16FBE" w:rsidP="00C32D61">
            <w:pPr>
              <w:pStyle w:val="Betarp"/>
              <w:widowControl w:val="0"/>
            </w:pPr>
            <w:r w:rsidRPr="000925BE">
              <w:t>Asmens pasirengimo mokytis modu</w:t>
            </w:r>
            <w:r w:rsidR="00F16463">
              <w:t>lyje reikalavimai (jei taikoma)</w:t>
            </w:r>
          </w:p>
        </w:tc>
        <w:tc>
          <w:tcPr>
            <w:tcW w:w="4053" w:type="pct"/>
            <w:gridSpan w:val="2"/>
          </w:tcPr>
          <w:p w14:paraId="5E625015" w14:textId="33E8F3A6" w:rsidR="007D4E32" w:rsidRPr="000925BE" w:rsidRDefault="007D4E32" w:rsidP="00C32D61">
            <w:pPr>
              <w:widowControl w:val="0"/>
              <w:spacing w:after="0" w:line="240" w:lineRule="auto"/>
              <w:rPr>
                <w:rFonts w:ascii="Times New Roman" w:hAnsi="Times New Roman"/>
                <w:bCs/>
                <w:i/>
                <w:sz w:val="24"/>
                <w:szCs w:val="24"/>
              </w:rPr>
            </w:pPr>
            <w:r w:rsidRPr="000925BE">
              <w:rPr>
                <w:rFonts w:ascii="Times New Roman" w:hAnsi="Times New Roman"/>
                <w:bCs/>
                <w:i/>
                <w:sz w:val="24"/>
                <w:szCs w:val="24"/>
              </w:rPr>
              <w:t>Baigti šie moduliai:</w:t>
            </w:r>
          </w:p>
          <w:p w14:paraId="1C5CB0E1" w14:textId="77777777" w:rsidR="00FC6CCC" w:rsidRPr="000925BE" w:rsidRDefault="00C16FBE"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Pirmos</w:t>
            </w:r>
            <w:r w:rsidR="005A312D" w:rsidRPr="000925BE">
              <w:rPr>
                <w:rFonts w:ascii="Times New Roman" w:hAnsi="Times New Roman"/>
                <w:bCs/>
                <w:sz w:val="24"/>
                <w:szCs w:val="24"/>
              </w:rPr>
              <w:t>ios</w:t>
            </w:r>
            <w:r w:rsidRPr="000925BE">
              <w:rPr>
                <w:rFonts w:ascii="Times New Roman" w:hAnsi="Times New Roman"/>
                <w:bCs/>
                <w:sz w:val="24"/>
                <w:szCs w:val="24"/>
              </w:rPr>
              <w:t xml:space="preserve"> pagalbos teikimas</w:t>
            </w:r>
          </w:p>
          <w:p w14:paraId="37679638" w14:textId="215A32D4" w:rsidR="00C16FBE" w:rsidRPr="000925BE" w:rsidRDefault="00C16FBE"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Kompleksinis žmogaus kūno vertinimas ir komunikacija</w:t>
            </w:r>
          </w:p>
          <w:p w14:paraId="3AA20CD6" w14:textId="1BFAB751" w:rsidR="00C16FBE" w:rsidRPr="000925BE" w:rsidRDefault="00C16FBE" w:rsidP="00C32D61">
            <w:pPr>
              <w:widowControl w:val="0"/>
              <w:spacing w:after="0" w:line="240" w:lineRule="auto"/>
              <w:rPr>
                <w:rFonts w:ascii="Times New Roman" w:hAnsi="Times New Roman"/>
              </w:rPr>
            </w:pPr>
            <w:r w:rsidRPr="000925BE">
              <w:rPr>
                <w:rFonts w:ascii="Times New Roman" w:hAnsi="Times New Roman"/>
                <w:bCs/>
                <w:sz w:val="24"/>
                <w:szCs w:val="24"/>
              </w:rPr>
              <w:t>Būtinosios medicinos pagalbos teikimas pagal kompetenciją</w:t>
            </w:r>
          </w:p>
        </w:tc>
      </w:tr>
      <w:tr w:rsidR="00C16FBE" w:rsidRPr="000925BE" w14:paraId="6D117E34" w14:textId="77777777" w:rsidTr="00B11643">
        <w:trPr>
          <w:trHeight w:val="57"/>
        </w:trPr>
        <w:tc>
          <w:tcPr>
            <w:tcW w:w="947" w:type="pct"/>
            <w:shd w:val="clear" w:color="auto" w:fill="D9D9D9" w:themeFill="background1" w:themeFillShade="D9"/>
          </w:tcPr>
          <w:p w14:paraId="6DB37C9C" w14:textId="77777777" w:rsidR="00C16FBE" w:rsidRPr="000925BE" w:rsidRDefault="00C16FBE" w:rsidP="00C32D61">
            <w:pPr>
              <w:pStyle w:val="Betarp"/>
              <w:widowControl w:val="0"/>
            </w:pPr>
            <w:r w:rsidRPr="000925BE">
              <w:t>Kompetencijos</w:t>
            </w:r>
          </w:p>
        </w:tc>
        <w:tc>
          <w:tcPr>
            <w:tcW w:w="1174" w:type="pct"/>
            <w:shd w:val="clear" w:color="auto" w:fill="D9D9D9" w:themeFill="background1" w:themeFillShade="D9"/>
          </w:tcPr>
          <w:p w14:paraId="19C05B58" w14:textId="77777777" w:rsidR="00C16FBE" w:rsidRPr="000925BE" w:rsidRDefault="00C16FBE" w:rsidP="00C32D61">
            <w:pPr>
              <w:pStyle w:val="Betarp"/>
              <w:widowControl w:val="0"/>
            </w:pPr>
            <w:r w:rsidRPr="000925BE">
              <w:t>Mokymosi rezultatai</w:t>
            </w:r>
          </w:p>
        </w:tc>
        <w:tc>
          <w:tcPr>
            <w:tcW w:w="2879" w:type="pct"/>
            <w:shd w:val="clear" w:color="auto" w:fill="D9D9D9" w:themeFill="background1" w:themeFillShade="D9"/>
          </w:tcPr>
          <w:p w14:paraId="037CFD63" w14:textId="77777777" w:rsidR="00C16FBE" w:rsidRPr="000925BE" w:rsidRDefault="00C16FBE" w:rsidP="00C32D61">
            <w:pPr>
              <w:pStyle w:val="Betarp"/>
              <w:widowControl w:val="0"/>
            </w:pPr>
            <w:r w:rsidRPr="000925BE">
              <w:t>Rekomenduojamas turinys mokymosi rezultatams pasiekti</w:t>
            </w:r>
          </w:p>
        </w:tc>
      </w:tr>
      <w:tr w:rsidR="00C16FBE" w:rsidRPr="000925BE" w14:paraId="58A145DE" w14:textId="77777777" w:rsidTr="00B11643">
        <w:trPr>
          <w:trHeight w:val="57"/>
        </w:trPr>
        <w:tc>
          <w:tcPr>
            <w:tcW w:w="947" w:type="pct"/>
            <w:vMerge w:val="restart"/>
          </w:tcPr>
          <w:p w14:paraId="5323766B" w14:textId="05FEC003" w:rsidR="00C16FBE" w:rsidRPr="000925BE" w:rsidRDefault="00C16FBE" w:rsidP="00C32D61">
            <w:pPr>
              <w:pStyle w:val="Betarp"/>
              <w:widowControl w:val="0"/>
            </w:pPr>
            <w:r w:rsidRPr="000925BE">
              <w:t>1. Paruošti pacientą transportuoti.</w:t>
            </w:r>
          </w:p>
        </w:tc>
        <w:tc>
          <w:tcPr>
            <w:tcW w:w="1174" w:type="pct"/>
          </w:tcPr>
          <w:p w14:paraId="3DDFCF83" w14:textId="74A81EE6" w:rsidR="00C16FBE" w:rsidRPr="000925BE" w:rsidRDefault="00C16FBE" w:rsidP="00C32D61">
            <w:pPr>
              <w:pStyle w:val="Betarp"/>
              <w:widowControl w:val="0"/>
            </w:pPr>
            <w:r w:rsidRPr="000925BE">
              <w:t>1.1. Išmanyti paciento transportavimo būdus</w:t>
            </w:r>
            <w:r w:rsidR="0042279D" w:rsidRPr="000925BE">
              <w:t>.</w:t>
            </w:r>
          </w:p>
        </w:tc>
        <w:tc>
          <w:tcPr>
            <w:tcW w:w="2879" w:type="pct"/>
          </w:tcPr>
          <w:p w14:paraId="6FF393A8" w14:textId="77777777" w:rsidR="00C16FBE" w:rsidRPr="000925BE" w:rsidRDefault="00C16FBE" w:rsidP="00C32D61">
            <w:pPr>
              <w:pStyle w:val="Betarp"/>
              <w:widowControl w:val="0"/>
              <w:rPr>
                <w:b/>
                <w:bCs/>
                <w:i/>
                <w:iCs/>
              </w:rPr>
            </w:pPr>
            <w:r w:rsidRPr="000925BE">
              <w:rPr>
                <w:b/>
                <w:bCs/>
                <w:iCs/>
              </w:rPr>
              <w:t>Tema</w:t>
            </w:r>
            <w:r w:rsidRPr="000925BE">
              <w:rPr>
                <w:b/>
                <w:bCs/>
                <w:i/>
                <w:iCs/>
              </w:rPr>
              <w:t>. Pacientų transportavimo planas</w:t>
            </w:r>
          </w:p>
          <w:p w14:paraId="6E748240" w14:textId="77777777" w:rsidR="00C16FBE" w:rsidRPr="000925BE" w:rsidRDefault="00C16FBE" w:rsidP="00C32D61">
            <w:pPr>
              <w:pStyle w:val="Betarp"/>
              <w:widowControl w:val="0"/>
              <w:numPr>
                <w:ilvl w:val="0"/>
                <w:numId w:val="1"/>
              </w:numPr>
              <w:ind w:left="0" w:firstLine="0"/>
            </w:pPr>
            <w:r w:rsidRPr="000925BE">
              <w:t>Saugaus kėlimo principai</w:t>
            </w:r>
          </w:p>
          <w:p w14:paraId="06B5B296" w14:textId="77777777" w:rsidR="00C16FBE" w:rsidRPr="000925BE" w:rsidRDefault="00C16FBE" w:rsidP="00C32D61">
            <w:pPr>
              <w:pStyle w:val="Betarp"/>
              <w:widowControl w:val="0"/>
              <w:numPr>
                <w:ilvl w:val="0"/>
                <w:numId w:val="1"/>
              </w:numPr>
              <w:ind w:left="0" w:firstLine="0"/>
            </w:pPr>
            <w:r w:rsidRPr="000925BE">
              <w:t>Saugaus nešimo principai</w:t>
            </w:r>
          </w:p>
          <w:p w14:paraId="0390D62C" w14:textId="6067600F" w:rsidR="00C16FBE" w:rsidRPr="000925BE" w:rsidRDefault="00C16FBE" w:rsidP="00C32D61">
            <w:pPr>
              <w:pStyle w:val="Betarp"/>
              <w:widowControl w:val="0"/>
              <w:numPr>
                <w:ilvl w:val="0"/>
                <w:numId w:val="1"/>
              </w:numPr>
              <w:ind w:left="0" w:firstLine="0"/>
            </w:pPr>
            <w:r w:rsidRPr="000925BE">
              <w:t>Saugus įkėlimas ir iškėlimas iš transporto priemonės</w:t>
            </w:r>
          </w:p>
          <w:p w14:paraId="667519DE" w14:textId="3CD11DE2" w:rsidR="00C16FBE" w:rsidRPr="000925BE" w:rsidRDefault="00C16FBE" w:rsidP="00C32D61">
            <w:pPr>
              <w:pStyle w:val="Betarp"/>
              <w:widowControl w:val="0"/>
              <w:rPr>
                <w:b/>
                <w:bCs/>
                <w:i/>
                <w:iCs/>
              </w:rPr>
            </w:pPr>
            <w:r w:rsidRPr="000925BE">
              <w:rPr>
                <w:b/>
                <w:bCs/>
                <w:iCs/>
              </w:rPr>
              <w:t>Tema</w:t>
            </w:r>
            <w:r w:rsidRPr="000925BE">
              <w:rPr>
                <w:b/>
                <w:bCs/>
                <w:i/>
                <w:iCs/>
              </w:rPr>
              <w:t>. Priemonės taikomos transportuoti pacientus</w:t>
            </w:r>
          </w:p>
          <w:p w14:paraId="63F8CAE8" w14:textId="20629189" w:rsidR="00C16FBE" w:rsidRPr="000925BE" w:rsidRDefault="00C16FBE" w:rsidP="00C32D61">
            <w:pPr>
              <w:pStyle w:val="Betarp"/>
              <w:widowControl w:val="0"/>
              <w:numPr>
                <w:ilvl w:val="0"/>
                <w:numId w:val="1"/>
              </w:numPr>
              <w:ind w:left="0" w:firstLine="0"/>
            </w:pPr>
            <w:r w:rsidRPr="000925BE">
              <w:t>Transportavimas be pernešimo priemonių</w:t>
            </w:r>
          </w:p>
          <w:p w14:paraId="6618988D" w14:textId="739B3264" w:rsidR="00C16FBE" w:rsidRPr="000925BE" w:rsidRDefault="00C16FBE" w:rsidP="00C32D61">
            <w:pPr>
              <w:pStyle w:val="Betarp"/>
              <w:widowControl w:val="0"/>
              <w:numPr>
                <w:ilvl w:val="0"/>
                <w:numId w:val="1"/>
              </w:numPr>
              <w:ind w:left="0" w:firstLine="0"/>
            </w:pPr>
            <w:r w:rsidRPr="000925BE">
              <w:t>Transportavimas su pernešimo priemonėmis</w:t>
            </w:r>
          </w:p>
        </w:tc>
      </w:tr>
      <w:tr w:rsidR="00C16FBE" w:rsidRPr="000925BE" w14:paraId="29BD81B9" w14:textId="77777777" w:rsidTr="00B11643">
        <w:trPr>
          <w:trHeight w:val="57"/>
        </w:trPr>
        <w:tc>
          <w:tcPr>
            <w:tcW w:w="947" w:type="pct"/>
            <w:vMerge/>
          </w:tcPr>
          <w:p w14:paraId="3E023E06" w14:textId="79C1E146" w:rsidR="00C16FBE" w:rsidRPr="000925BE" w:rsidRDefault="00C16FBE" w:rsidP="00C32D61">
            <w:pPr>
              <w:pStyle w:val="Betarp"/>
              <w:widowControl w:val="0"/>
            </w:pPr>
          </w:p>
        </w:tc>
        <w:tc>
          <w:tcPr>
            <w:tcW w:w="1174" w:type="pct"/>
          </w:tcPr>
          <w:p w14:paraId="771246FD" w14:textId="6C1B77E0" w:rsidR="00C16FBE" w:rsidRPr="000925BE" w:rsidRDefault="00C16FBE" w:rsidP="00C32D61">
            <w:pPr>
              <w:pStyle w:val="Betarp"/>
              <w:widowControl w:val="0"/>
            </w:pPr>
            <w:r w:rsidRPr="000925BE">
              <w:t>1.2. Parinkti tinkamus pacientų transportavimo būdus ir priemones.</w:t>
            </w:r>
          </w:p>
        </w:tc>
        <w:tc>
          <w:tcPr>
            <w:tcW w:w="2879" w:type="pct"/>
          </w:tcPr>
          <w:p w14:paraId="0207BFD9" w14:textId="6E3E519E" w:rsidR="00C16FBE" w:rsidRPr="000925BE" w:rsidRDefault="00C16FBE" w:rsidP="00C32D61">
            <w:pPr>
              <w:pStyle w:val="Betarp"/>
              <w:widowControl w:val="0"/>
              <w:rPr>
                <w:b/>
                <w:bCs/>
                <w:i/>
                <w:iCs/>
              </w:rPr>
            </w:pPr>
            <w:r w:rsidRPr="000925BE">
              <w:rPr>
                <w:b/>
                <w:bCs/>
                <w:iCs/>
              </w:rPr>
              <w:t>Tema</w:t>
            </w:r>
            <w:r w:rsidRPr="000925BE">
              <w:rPr>
                <w:b/>
                <w:bCs/>
                <w:i/>
                <w:iCs/>
              </w:rPr>
              <w:t xml:space="preserve">. </w:t>
            </w:r>
            <w:r w:rsidR="00525435" w:rsidRPr="000925BE">
              <w:rPr>
                <w:b/>
                <w:bCs/>
                <w:i/>
                <w:iCs/>
              </w:rPr>
              <w:t>Pacientų</w:t>
            </w:r>
            <w:r w:rsidRPr="000925BE">
              <w:rPr>
                <w:b/>
                <w:bCs/>
                <w:i/>
                <w:iCs/>
              </w:rPr>
              <w:t xml:space="preserve"> paruošimas </w:t>
            </w:r>
            <w:r w:rsidRPr="000925BE">
              <w:rPr>
                <w:b/>
                <w:i/>
              </w:rPr>
              <w:t>transportuoti</w:t>
            </w:r>
          </w:p>
          <w:p w14:paraId="7E579BE7" w14:textId="539C5809" w:rsidR="00C16FBE" w:rsidRPr="000925BE" w:rsidRDefault="00C16FBE" w:rsidP="00C32D61">
            <w:pPr>
              <w:pStyle w:val="Betarp"/>
              <w:widowControl w:val="0"/>
              <w:numPr>
                <w:ilvl w:val="0"/>
                <w:numId w:val="1"/>
              </w:numPr>
              <w:ind w:left="0" w:firstLine="0"/>
            </w:pPr>
            <w:r w:rsidRPr="000925BE">
              <w:t>Pacientų paruošimas transportavimui esant trauminiams sužeidimams</w:t>
            </w:r>
          </w:p>
          <w:p w14:paraId="655892CF" w14:textId="77777777" w:rsidR="00FC6CCC" w:rsidRPr="000925BE" w:rsidRDefault="00C16FBE" w:rsidP="00C32D61">
            <w:pPr>
              <w:pStyle w:val="Betarp"/>
              <w:widowControl w:val="0"/>
              <w:numPr>
                <w:ilvl w:val="0"/>
                <w:numId w:val="1"/>
              </w:numPr>
              <w:ind w:left="0" w:firstLine="0"/>
            </w:pPr>
            <w:r w:rsidRPr="000925BE">
              <w:t>Pacientų paruošimas transportavimui esant ūmioms ligoms ir gyvybei pavojingoms būklėms</w:t>
            </w:r>
          </w:p>
          <w:p w14:paraId="48C7881C" w14:textId="2AFA749E" w:rsidR="00C16FBE" w:rsidRPr="000925BE" w:rsidRDefault="006B1D6E" w:rsidP="00C32D61">
            <w:pPr>
              <w:pStyle w:val="Betarp"/>
              <w:widowControl w:val="0"/>
              <w:numPr>
                <w:ilvl w:val="0"/>
                <w:numId w:val="1"/>
              </w:numPr>
              <w:ind w:left="0" w:firstLine="0"/>
            </w:pPr>
            <w:r w:rsidRPr="000925BE">
              <w:t>Pacientų</w:t>
            </w:r>
            <w:r w:rsidR="00033D79" w:rsidRPr="000925BE">
              <w:t>,</w:t>
            </w:r>
            <w:r w:rsidR="00C16FBE" w:rsidRPr="000925BE">
              <w:t xml:space="preserve"> su sutriku</w:t>
            </w:r>
            <w:r w:rsidRPr="000925BE">
              <w:t>sia sąmone ar netekusių sąmonės</w:t>
            </w:r>
            <w:r w:rsidR="00033D79" w:rsidRPr="000925BE">
              <w:t>,</w:t>
            </w:r>
            <w:r w:rsidR="00C16FBE" w:rsidRPr="000925BE">
              <w:t xml:space="preserve"> paruošimas transportuoti </w:t>
            </w:r>
          </w:p>
        </w:tc>
      </w:tr>
      <w:tr w:rsidR="00C16FBE" w:rsidRPr="000925BE" w14:paraId="5BAFC26B" w14:textId="77777777" w:rsidTr="00B11643">
        <w:trPr>
          <w:trHeight w:val="57"/>
        </w:trPr>
        <w:tc>
          <w:tcPr>
            <w:tcW w:w="947" w:type="pct"/>
            <w:vMerge w:val="restart"/>
          </w:tcPr>
          <w:p w14:paraId="28B89CAB" w14:textId="196D32C0" w:rsidR="00C16FBE" w:rsidRPr="000925BE" w:rsidRDefault="00C16FBE" w:rsidP="00C32D61">
            <w:pPr>
              <w:pStyle w:val="Betarp"/>
              <w:widowControl w:val="0"/>
            </w:pPr>
            <w:r w:rsidRPr="000925BE">
              <w:t xml:space="preserve">2. Transportuoti pacientą. </w:t>
            </w:r>
          </w:p>
        </w:tc>
        <w:tc>
          <w:tcPr>
            <w:tcW w:w="1174" w:type="pct"/>
          </w:tcPr>
          <w:p w14:paraId="4D5F115B" w14:textId="371E3A83" w:rsidR="00C16FBE" w:rsidRPr="000925BE" w:rsidRDefault="00C16FBE" w:rsidP="00C32D61">
            <w:pPr>
              <w:pStyle w:val="Betarp"/>
              <w:widowControl w:val="0"/>
            </w:pPr>
            <w:r w:rsidRPr="000925BE">
              <w:t xml:space="preserve">2.1. </w:t>
            </w:r>
            <w:r w:rsidR="002857A6" w:rsidRPr="000925BE">
              <w:t>Išmanyti medicininės evakuacijos transporto priemonės įrangą</w:t>
            </w:r>
            <w:r w:rsidRPr="000925BE">
              <w:t>.</w:t>
            </w:r>
          </w:p>
        </w:tc>
        <w:tc>
          <w:tcPr>
            <w:tcW w:w="2879" w:type="pct"/>
          </w:tcPr>
          <w:p w14:paraId="132DD5F0" w14:textId="67CE0698" w:rsidR="00C16FBE" w:rsidRPr="000925BE" w:rsidRDefault="00C16FBE" w:rsidP="00C32D61">
            <w:pPr>
              <w:pStyle w:val="Betarp"/>
              <w:widowControl w:val="0"/>
              <w:rPr>
                <w:b/>
                <w:bCs/>
                <w:i/>
                <w:iCs/>
              </w:rPr>
            </w:pPr>
            <w:r w:rsidRPr="000925BE">
              <w:rPr>
                <w:b/>
                <w:bCs/>
                <w:iCs/>
              </w:rPr>
              <w:t>Tema</w:t>
            </w:r>
            <w:r w:rsidRPr="000925BE">
              <w:rPr>
                <w:b/>
                <w:bCs/>
                <w:i/>
                <w:iCs/>
              </w:rPr>
              <w:t>. Medicininės evakuacijos transporto priemonių įranga</w:t>
            </w:r>
          </w:p>
          <w:p w14:paraId="27A48C91" w14:textId="2E515E15" w:rsidR="00C16FBE" w:rsidRPr="000925BE" w:rsidRDefault="00C16FBE" w:rsidP="00C32D61">
            <w:pPr>
              <w:pStyle w:val="Betarp"/>
              <w:widowControl w:val="0"/>
              <w:numPr>
                <w:ilvl w:val="0"/>
                <w:numId w:val="1"/>
              </w:numPr>
              <w:ind w:left="0" w:firstLine="0"/>
            </w:pPr>
            <w:r w:rsidRPr="000925BE">
              <w:t>Medicininės evakuacijos transporto priemonės</w:t>
            </w:r>
            <w:r w:rsidR="00065176" w:rsidRPr="000925BE">
              <w:t>, įranga</w:t>
            </w:r>
            <w:r w:rsidRPr="000925BE">
              <w:t xml:space="preserve">, </w:t>
            </w:r>
            <w:r w:rsidR="00065176" w:rsidRPr="000925BE">
              <w:t xml:space="preserve">aprūpinimas, </w:t>
            </w:r>
            <w:r w:rsidRPr="000925BE">
              <w:t>evakuacijos principai ir saugumo taisyklės</w:t>
            </w:r>
          </w:p>
          <w:p w14:paraId="2865BD59" w14:textId="14DBFEB9" w:rsidR="00C16FBE" w:rsidRPr="000925BE" w:rsidRDefault="00C16FBE" w:rsidP="00C32D61">
            <w:pPr>
              <w:pStyle w:val="Betarp"/>
              <w:widowControl w:val="0"/>
              <w:numPr>
                <w:ilvl w:val="0"/>
                <w:numId w:val="1"/>
              </w:numPr>
              <w:ind w:left="0" w:firstLine="0"/>
            </w:pPr>
            <w:r w:rsidRPr="000925BE">
              <w:t>Medicininės ev</w:t>
            </w:r>
            <w:r w:rsidR="006B22D4" w:rsidRPr="000925BE">
              <w:t xml:space="preserve">akuacijos transporto priemonių </w:t>
            </w:r>
            <w:r w:rsidRPr="000925BE">
              <w:t>stacionari įranga</w:t>
            </w:r>
          </w:p>
          <w:p w14:paraId="48170E3D" w14:textId="4A32264D" w:rsidR="00C16FBE" w:rsidRPr="000925BE" w:rsidRDefault="00C16FBE" w:rsidP="00C32D61">
            <w:pPr>
              <w:pStyle w:val="Betarp"/>
              <w:widowControl w:val="0"/>
              <w:numPr>
                <w:ilvl w:val="0"/>
                <w:numId w:val="1"/>
              </w:numPr>
              <w:ind w:left="0" w:firstLine="0"/>
            </w:pPr>
            <w:r w:rsidRPr="000925BE">
              <w:t>Medicininės ev</w:t>
            </w:r>
            <w:r w:rsidR="006B22D4" w:rsidRPr="000925BE">
              <w:t xml:space="preserve">akuacijos transporto priemonių </w:t>
            </w:r>
            <w:r w:rsidRPr="000925BE">
              <w:t>portatyvi įranga</w:t>
            </w:r>
          </w:p>
          <w:p w14:paraId="3E40EC23" w14:textId="331F2AA0" w:rsidR="00C16FBE" w:rsidRPr="000925BE" w:rsidRDefault="00C16FBE" w:rsidP="00C32D61">
            <w:pPr>
              <w:pStyle w:val="Betarp"/>
              <w:widowControl w:val="0"/>
              <w:numPr>
                <w:ilvl w:val="0"/>
                <w:numId w:val="1"/>
              </w:numPr>
              <w:ind w:left="0" w:firstLine="0"/>
            </w:pPr>
            <w:r w:rsidRPr="000925BE">
              <w:t>Medicininės</w:t>
            </w:r>
            <w:r w:rsidRPr="000925BE">
              <w:rPr>
                <w:bCs/>
                <w:iCs/>
              </w:rPr>
              <w:t xml:space="preserve"> ev</w:t>
            </w:r>
            <w:r w:rsidR="006B22D4" w:rsidRPr="000925BE">
              <w:rPr>
                <w:bCs/>
                <w:iCs/>
              </w:rPr>
              <w:t xml:space="preserve">akuacijos transporto priemonių </w:t>
            </w:r>
            <w:r w:rsidRPr="000925BE">
              <w:rPr>
                <w:bCs/>
                <w:iCs/>
              </w:rPr>
              <w:t>vienkartinės priemonės</w:t>
            </w:r>
          </w:p>
        </w:tc>
      </w:tr>
      <w:tr w:rsidR="00C16FBE" w:rsidRPr="000925BE" w14:paraId="24A0EE99" w14:textId="77777777" w:rsidTr="00B11643">
        <w:trPr>
          <w:trHeight w:val="57"/>
        </w:trPr>
        <w:tc>
          <w:tcPr>
            <w:tcW w:w="947" w:type="pct"/>
            <w:vMerge/>
          </w:tcPr>
          <w:p w14:paraId="1E78C071" w14:textId="77777777" w:rsidR="00C16FBE" w:rsidRPr="000925BE" w:rsidRDefault="00C16FBE" w:rsidP="00C32D61">
            <w:pPr>
              <w:pStyle w:val="Betarp"/>
              <w:widowControl w:val="0"/>
            </w:pPr>
          </w:p>
        </w:tc>
        <w:tc>
          <w:tcPr>
            <w:tcW w:w="1174" w:type="pct"/>
          </w:tcPr>
          <w:p w14:paraId="197B6E5E" w14:textId="76823798" w:rsidR="00C16FBE" w:rsidRPr="000925BE" w:rsidRDefault="00C16FBE" w:rsidP="00C32D61">
            <w:pPr>
              <w:pStyle w:val="Betarp"/>
              <w:widowControl w:val="0"/>
            </w:pPr>
            <w:r w:rsidRPr="000925BE">
              <w:t>2.2. Transportuoti pacientą įva</w:t>
            </w:r>
            <w:r w:rsidR="0002536A" w:rsidRPr="000925BE">
              <w:t>i</w:t>
            </w:r>
            <w:r w:rsidRPr="000925BE">
              <w:t>riomis medicininės evakuacijos transporto priemonėmis ir be jų.</w:t>
            </w:r>
          </w:p>
        </w:tc>
        <w:tc>
          <w:tcPr>
            <w:tcW w:w="2879" w:type="pct"/>
          </w:tcPr>
          <w:p w14:paraId="701387D6" w14:textId="57C0B0FB" w:rsidR="00C16FBE" w:rsidRPr="000925BE" w:rsidRDefault="00C16FBE" w:rsidP="00C32D61">
            <w:pPr>
              <w:pStyle w:val="Betarp"/>
              <w:widowControl w:val="0"/>
              <w:rPr>
                <w:b/>
                <w:bCs/>
                <w:i/>
                <w:iCs/>
              </w:rPr>
            </w:pPr>
            <w:r w:rsidRPr="000925BE">
              <w:rPr>
                <w:b/>
                <w:bCs/>
                <w:iCs/>
              </w:rPr>
              <w:t>Tema</w:t>
            </w:r>
            <w:r w:rsidRPr="000925BE">
              <w:rPr>
                <w:b/>
                <w:bCs/>
                <w:i/>
                <w:iCs/>
              </w:rPr>
              <w:t xml:space="preserve">. </w:t>
            </w:r>
            <w:r w:rsidR="00525435" w:rsidRPr="000925BE">
              <w:rPr>
                <w:b/>
                <w:bCs/>
                <w:i/>
                <w:iCs/>
              </w:rPr>
              <w:t>Paciento</w:t>
            </w:r>
            <w:r w:rsidRPr="000925BE">
              <w:rPr>
                <w:b/>
                <w:bCs/>
                <w:i/>
                <w:iCs/>
              </w:rPr>
              <w:t xml:space="preserve"> transportavimas</w:t>
            </w:r>
          </w:p>
          <w:p w14:paraId="384F0BB6" w14:textId="77777777" w:rsidR="00C16FBE" w:rsidRPr="000925BE" w:rsidRDefault="00C16FBE" w:rsidP="00C32D61">
            <w:pPr>
              <w:pStyle w:val="Betarp"/>
              <w:widowControl w:val="0"/>
              <w:numPr>
                <w:ilvl w:val="0"/>
                <w:numId w:val="1"/>
              </w:numPr>
              <w:ind w:left="0" w:firstLine="0"/>
            </w:pPr>
            <w:r w:rsidRPr="000925BE">
              <w:t>Keliančiojo kūno padėties ergonomika</w:t>
            </w:r>
          </w:p>
          <w:p w14:paraId="4B811F68" w14:textId="77777777" w:rsidR="00C16FBE" w:rsidRPr="000925BE" w:rsidRDefault="00C16FBE" w:rsidP="00C32D61">
            <w:pPr>
              <w:pStyle w:val="Betarp"/>
              <w:widowControl w:val="0"/>
              <w:numPr>
                <w:ilvl w:val="0"/>
                <w:numId w:val="1"/>
              </w:numPr>
              <w:ind w:left="0" w:firstLine="0"/>
            </w:pPr>
            <w:r w:rsidRPr="000925BE">
              <w:t>Saugus paciento nešimas</w:t>
            </w:r>
          </w:p>
          <w:p w14:paraId="339EADE7" w14:textId="77777777" w:rsidR="00C16FBE" w:rsidRPr="000925BE" w:rsidRDefault="00C16FBE" w:rsidP="00C32D61">
            <w:pPr>
              <w:pStyle w:val="Betarp"/>
              <w:widowControl w:val="0"/>
              <w:numPr>
                <w:ilvl w:val="0"/>
                <w:numId w:val="1"/>
              </w:numPr>
              <w:ind w:left="0" w:firstLine="0"/>
            </w:pPr>
            <w:r w:rsidRPr="000925BE">
              <w:t>Nešančiojo kūno padėties ergonomika</w:t>
            </w:r>
          </w:p>
          <w:p w14:paraId="69823794" w14:textId="44669F5D" w:rsidR="00C16FBE" w:rsidRPr="000925BE" w:rsidRDefault="00C16FBE" w:rsidP="00C32D61">
            <w:pPr>
              <w:pStyle w:val="Betarp"/>
              <w:widowControl w:val="0"/>
              <w:numPr>
                <w:ilvl w:val="0"/>
                <w:numId w:val="1"/>
              </w:numPr>
              <w:ind w:left="0" w:firstLine="0"/>
            </w:pPr>
            <w:r w:rsidRPr="000925BE">
              <w:t>Įkėlimas ir iškėlimas iš transporto priemonės</w:t>
            </w:r>
          </w:p>
          <w:p w14:paraId="439B1F9A" w14:textId="0102746F" w:rsidR="00C16FBE" w:rsidRPr="000925BE" w:rsidRDefault="00C16FBE" w:rsidP="00C32D61">
            <w:pPr>
              <w:pStyle w:val="Betarp"/>
              <w:widowControl w:val="0"/>
              <w:rPr>
                <w:b/>
                <w:bCs/>
                <w:i/>
                <w:iCs/>
              </w:rPr>
            </w:pPr>
            <w:r w:rsidRPr="000925BE">
              <w:rPr>
                <w:b/>
                <w:bCs/>
                <w:iCs/>
              </w:rPr>
              <w:t>Tema</w:t>
            </w:r>
            <w:r w:rsidRPr="000925BE">
              <w:rPr>
                <w:b/>
                <w:bCs/>
                <w:i/>
                <w:iCs/>
              </w:rPr>
              <w:t xml:space="preserve">. </w:t>
            </w:r>
            <w:r w:rsidR="00525435" w:rsidRPr="000925BE">
              <w:rPr>
                <w:b/>
                <w:bCs/>
                <w:i/>
                <w:iCs/>
              </w:rPr>
              <w:t>Paciento</w:t>
            </w:r>
            <w:r w:rsidRPr="000925BE">
              <w:rPr>
                <w:b/>
                <w:bCs/>
                <w:i/>
                <w:iCs/>
              </w:rPr>
              <w:t xml:space="preserve"> priežiūra transpo</w:t>
            </w:r>
            <w:r w:rsidR="00AB40CA" w:rsidRPr="000925BE">
              <w:rPr>
                <w:b/>
                <w:bCs/>
                <w:i/>
                <w:iCs/>
              </w:rPr>
              <w:t>r</w:t>
            </w:r>
            <w:r w:rsidRPr="000925BE">
              <w:rPr>
                <w:b/>
                <w:bCs/>
                <w:i/>
                <w:iCs/>
              </w:rPr>
              <w:t>tuojant medicininės evakuacijos transporto priemone</w:t>
            </w:r>
          </w:p>
          <w:p w14:paraId="5A448463" w14:textId="77F84F57" w:rsidR="00C16FBE" w:rsidRPr="000925BE" w:rsidRDefault="00C16FBE" w:rsidP="00C32D61">
            <w:pPr>
              <w:pStyle w:val="Betarp"/>
              <w:widowControl w:val="0"/>
              <w:numPr>
                <w:ilvl w:val="0"/>
                <w:numId w:val="1"/>
              </w:numPr>
              <w:ind w:left="0" w:firstLine="0"/>
            </w:pPr>
            <w:r w:rsidRPr="000925BE">
              <w:t>Traumą patyrusio paciento priežiūra transportuojant įvairiomis medicininės evakuacijos transporto priemonėmis</w:t>
            </w:r>
          </w:p>
          <w:p w14:paraId="42D89A4F" w14:textId="6581807B" w:rsidR="00C16FBE" w:rsidRPr="000925BE" w:rsidRDefault="00C16FBE" w:rsidP="00C32D61">
            <w:pPr>
              <w:pStyle w:val="Betarp"/>
              <w:widowControl w:val="0"/>
              <w:numPr>
                <w:ilvl w:val="0"/>
                <w:numId w:val="1"/>
              </w:numPr>
              <w:ind w:left="0" w:firstLine="0"/>
            </w:pPr>
            <w:r w:rsidRPr="000925BE">
              <w:t>Ūminę ligą ar gyvybei pavojingą būklę patyrusio paciento priežiūra transportuojant įvairiomis medicininės evakuacijos transporto priemonėmis</w:t>
            </w:r>
          </w:p>
          <w:p w14:paraId="2F45D248" w14:textId="062772A2" w:rsidR="001F1A14" w:rsidRPr="000925BE" w:rsidRDefault="00C16FBE" w:rsidP="00C32D61">
            <w:pPr>
              <w:pStyle w:val="Betarp"/>
              <w:widowControl w:val="0"/>
              <w:numPr>
                <w:ilvl w:val="0"/>
                <w:numId w:val="1"/>
              </w:numPr>
              <w:ind w:left="0" w:firstLine="0"/>
              <w:rPr>
                <w:i/>
              </w:rPr>
            </w:pPr>
            <w:r w:rsidRPr="000925BE">
              <w:t>Paciento be sąmonės priežiūra transportuojant įvairiomis medicininės evakuacijos</w:t>
            </w:r>
            <w:r w:rsidRPr="000925BE">
              <w:rPr>
                <w:bCs/>
                <w:iCs/>
              </w:rPr>
              <w:t xml:space="preserve"> transporto priemonėmis</w:t>
            </w:r>
          </w:p>
        </w:tc>
      </w:tr>
      <w:tr w:rsidR="00F06BEF" w:rsidRPr="000925BE" w14:paraId="2371F896" w14:textId="77777777" w:rsidTr="0037161D">
        <w:trPr>
          <w:trHeight w:val="57"/>
        </w:trPr>
        <w:tc>
          <w:tcPr>
            <w:tcW w:w="947" w:type="pct"/>
          </w:tcPr>
          <w:p w14:paraId="2B3E91F4" w14:textId="77777777" w:rsidR="00C16FBE" w:rsidRPr="000925BE" w:rsidRDefault="00C16FBE" w:rsidP="00C32D61">
            <w:pPr>
              <w:pStyle w:val="Betarp"/>
              <w:widowControl w:val="0"/>
            </w:pPr>
            <w:r w:rsidRPr="000925BE">
              <w:t>Mokymosi pasiekimų vertinimo kriterijai</w:t>
            </w:r>
          </w:p>
        </w:tc>
        <w:tc>
          <w:tcPr>
            <w:tcW w:w="4053" w:type="pct"/>
            <w:gridSpan w:val="2"/>
          </w:tcPr>
          <w:p w14:paraId="64B73069" w14:textId="77777777" w:rsidR="00FC6CCC" w:rsidRPr="00F16463" w:rsidRDefault="00056D35" w:rsidP="00C32D61">
            <w:pPr>
              <w:widowControl w:val="0"/>
              <w:spacing w:after="0" w:line="240" w:lineRule="auto"/>
              <w:jc w:val="both"/>
              <w:rPr>
                <w:rFonts w:ascii="Times New Roman" w:hAnsi="Times New Roman"/>
                <w:bCs/>
                <w:iCs/>
                <w:sz w:val="24"/>
                <w:szCs w:val="24"/>
              </w:rPr>
            </w:pPr>
            <w:r w:rsidRPr="000925BE">
              <w:rPr>
                <w:rFonts w:ascii="Times New Roman" w:hAnsi="Times New Roman"/>
                <w:bCs/>
                <w:iCs/>
                <w:sz w:val="24"/>
                <w:szCs w:val="24"/>
              </w:rPr>
              <w:t xml:space="preserve">Pasirūpinta tinkama ir tvarkinga išvaizda, dėvėti švarūs ir tinkami darbo drabužiai bei apavas, </w:t>
            </w:r>
            <w:r w:rsidR="00101C57" w:rsidRPr="000925BE">
              <w:rPr>
                <w:rFonts w:ascii="Times New Roman" w:hAnsi="Times New Roman"/>
                <w:bCs/>
                <w:iCs/>
                <w:sz w:val="24"/>
                <w:szCs w:val="24"/>
              </w:rPr>
              <w:t>pagal</w:t>
            </w:r>
            <w:r w:rsidRPr="000925BE" w:rsidDel="005532CD">
              <w:rPr>
                <w:rFonts w:ascii="Times New Roman" w:hAnsi="Times New Roman"/>
                <w:bCs/>
                <w:iCs/>
                <w:sz w:val="24"/>
                <w:szCs w:val="24"/>
              </w:rPr>
              <w:t xml:space="preserve"> </w:t>
            </w:r>
            <w:r w:rsidR="0019130F" w:rsidRPr="000925BE">
              <w:rPr>
                <w:rFonts w:ascii="Times New Roman" w:hAnsi="Times New Roman"/>
                <w:bCs/>
                <w:iCs/>
                <w:sz w:val="24"/>
                <w:szCs w:val="24"/>
              </w:rPr>
              <w:t>higienos</w:t>
            </w:r>
            <w:r w:rsidR="00513C33" w:rsidRPr="000925BE">
              <w:rPr>
                <w:rFonts w:ascii="Times New Roman" w:hAnsi="Times New Roman"/>
                <w:bCs/>
                <w:iCs/>
                <w:sz w:val="24"/>
                <w:szCs w:val="24"/>
              </w:rPr>
              <w:t xml:space="preserve"> </w:t>
            </w:r>
            <w:r w:rsidRPr="000925BE">
              <w:rPr>
                <w:rFonts w:ascii="Times New Roman" w:hAnsi="Times New Roman"/>
                <w:bCs/>
                <w:iCs/>
                <w:sz w:val="24"/>
                <w:szCs w:val="24"/>
              </w:rPr>
              <w:t>reikalavimus parengta darbo vieta.</w:t>
            </w:r>
          </w:p>
          <w:p w14:paraId="57EB6434" w14:textId="77777777" w:rsidR="00FC6CCC" w:rsidRPr="000925BE" w:rsidRDefault="00C16FBE" w:rsidP="00C32D61">
            <w:pPr>
              <w:pStyle w:val="Betarp"/>
              <w:widowControl w:val="0"/>
              <w:jc w:val="both"/>
            </w:pPr>
            <w:r w:rsidRPr="000925BE">
              <w:t xml:space="preserve">Apibūdinti saugaus kėlimo principai. Apibūdinti saugaus nešimo principai. Apibūdinti saugaus įkėlimo ir iškėlimo iš transporto priemonės principai. Apibūdinti paciento transportavimo būdai. Apibūdinti transportavimo be pernešimo priemonių principai. Apibūdinti transportavimo su pernešimo priemonėmis principai. Parinkti </w:t>
            </w:r>
            <w:r w:rsidR="000B6E4C" w:rsidRPr="000925BE">
              <w:t>taisyklingi</w:t>
            </w:r>
            <w:r w:rsidRPr="000925BE">
              <w:t xml:space="preserve"> pacientų transportavimo būdai po trauminių sužeidimų. Parinkti </w:t>
            </w:r>
            <w:r w:rsidR="00B95938" w:rsidRPr="000925BE">
              <w:t>taisyklingi</w:t>
            </w:r>
            <w:r w:rsidRPr="000925BE">
              <w:t xml:space="preserve"> pacientų transportavimo būdai atsižvelgiant į paciento ūmią ligą ar gyvybei pavojingą būklę. Parinkti </w:t>
            </w:r>
            <w:r w:rsidR="00B95938" w:rsidRPr="000925BE">
              <w:t>taisyklingi</w:t>
            </w:r>
            <w:r w:rsidR="008702C1" w:rsidRPr="000925BE">
              <w:t xml:space="preserve"> sutrikusios sąmonės ar nesąmoningų pacientų transportavimo būdai.</w:t>
            </w:r>
            <w:r w:rsidRPr="000925BE">
              <w:t xml:space="preserve"> Apibūdintos medicininės evakuacijos transporto priemonės, evakuacijos principai ir saugumo taisyklės. Apibūdinta medicininių evakuacijos transporto priemonių stacionari įranga. Apibūdinta medicininės evakuacijos transporto priemonių portatyvi įranga. Pademonstruota ergonomiška keliančiojo kūno padėtis transportuojant pacientą. Pademonstruotas saugus paciento nešimas. Pademonstruotas teisingas paciento įkėlimas ir iškėlimas iš transporto priemonės.</w:t>
            </w:r>
          </w:p>
          <w:p w14:paraId="72E19ED9" w14:textId="77777777" w:rsidR="00FC6CCC" w:rsidRPr="000925BE" w:rsidRDefault="00C16FBE" w:rsidP="00C32D61">
            <w:pPr>
              <w:pStyle w:val="Betarp"/>
              <w:widowControl w:val="0"/>
              <w:jc w:val="both"/>
              <w:rPr>
                <w:bCs/>
                <w:iCs/>
              </w:rPr>
            </w:pPr>
            <w:r w:rsidRPr="000925BE">
              <w:lastRenderedPageBreak/>
              <w:t>Stebėtos traumą patyrusio paciento gyvybinės funkcijos</w:t>
            </w:r>
            <w:r w:rsidR="00126992" w:rsidRPr="000925BE">
              <w:t xml:space="preserve"> transportuojant pacientą įvairiomis medicininės evakuacijos </w:t>
            </w:r>
            <w:r w:rsidR="00AB40CA" w:rsidRPr="000925BE">
              <w:t>transporto</w:t>
            </w:r>
            <w:r w:rsidR="00126992" w:rsidRPr="000925BE">
              <w:t xml:space="preserve"> priemonėmis. P</w:t>
            </w:r>
            <w:r w:rsidRPr="000925BE">
              <w:t xml:space="preserve">rižiūrėtos </w:t>
            </w:r>
            <w:r w:rsidR="00126992" w:rsidRPr="000925BE">
              <w:t xml:space="preserve">atliktos </w:t>
            </w:r>
            <w:r w:rsidR="006D5B43" w:rsidRPr="000925BE">
              <w:t xml:space="preserve">gydymo </w:t>
            </w:r>
            <w:r w:rsidR="00126992" w:rsidRPr="000925BE">
              <w:t xml:space="preserve">manipuliacijos, jų </w:t>
            </w:r>
            <w:r w:rsidR="006D5B43" w:rsidRPr="000925BE">
              <w:t>efektyvumas</w:t>
            </w:r>
            <w:r w:rsidR="00126992" w:rsidRPr="000925BE">
              <w:t xml:space="preserve"> </w:t>
            </w:r>
            <w:r w:rsidRPr="000925BE">
              <w:t>transportuojant pacientą įvairiomis medicininės evakuacijos tran</w:t>
            </w:r>
            <w:r w:rsidR="00AB40CA" w:rsidRPr="000925BE">
              <w:t>s</w:t>
            </w:r>
            <w:r w:rsidRPr="000925BE">
              <w:t xml:space="preserve">porto priemonėmis. Stebėtas ūminę ligą ar gyvybei pavojingą būklę patyręs, sąmoningas pacientas transportuojant medicininės evakuacijos transporto priemonėmis. Stebėtas ūminę ligą ar gyvybei pavojingą būklę patyręs, pacientas </w:t>
            </w:r>
            <w:r w:rsidR="006D5B43" w:rsidRPr="000925BE">
              <w:t xml:space="preserve">be sąmonės, </w:t>
            </w:r>
            <w:r w:rsidRPr="000925BE">
              <w:t>transportuojant įvairiomis medicininės evakuacijos</w:t>
            </w:r>
            <w:r w:rsidRPr="000925BE">
              <w:rPr>
                <w:bCs/>
                <w:iCs/>
              </w:rPr>
              <w:t xml:space="preserve"> transporto priemonėmis.</w:t>
            </w:r>
          </w:p>
          <w:p w14:paraId="60352BA4" w14:textId="77777777" w:rsidR="00FC6CCC" w:rsidRPr="000925BE" w:rsidRDefault="008702C1" w:rsidP="00C32D61">
            <w:pPr>
              <w:pStyle w:val="Betarp"/>
              <w:widowControl w:val="0"/>
              <w:jc w:val="both"/>
            </w:pPr>
            <w:r w:rsidRPr="000925BE">
              <w:rPr>
                <w:bCs/>
                <w:iCs/>
              </w:rPr>
              <w:t>Darbo vietoje pacientas paruoštas</w:t>
            </w:r>
            <w:r w:rsidR="00C16FBE" w:rsidRPr="000925BE">
              <w:rPr>
                <w:bCs/>
                <w:iCs/>
              </w:rPr>
              <w:t xml:space="preserve"> </w:t>
            </w:r>
            <w:r w:rsidRPr="000925BE">
              <w:rPr>
                <w:bCs/>
                <w:iCs/>
              </w:rPr>
              <w:t>transportuoti</w:t>
            </w:r>
            <w:r w:rsidR="00C16FBE" w:rsidRPr="000925BE">
              <w:t xml:space="preserve"> greitosios medicinos pagalbos automobiliu</w:t>
            </w:r>
            <w:r w:rsidR="006D7438" w:rsidRPr="000925BE">
              <w:t xml:space="preserve"> ir kitomis</w:t>
            </w:r>
            <w:r w:rsidRPr="000925BE">
              <w:t xml:space="preserve"> priemonėmis. Darbo vietoje s</w:t>
            </w:r>
            <w:r w:rsidR="00C16FBE" w:rsidRPr="000925BE">
              <w:t>tebėti paciento gyvybinių funkcijų parametrai</w:t>
            </w:r>
            <w:r w:rsidR="00C16FBE" w:rsidRPr="000925BE">
              <w:rPr>
                <w:bCs/>
                <w:iCs/>
              </w:rPr>
              <w:t>, a</w:t>
            </w:r>
            <w:r w:rsidR="00C16FBE" w:rsidRPr="000925BE">
              <w:t xml:space="preserve">tliktų gydymo procedūrų efektyvumas, </w:t>
            </w:r>
            <w:r w:rsidR="00C16FBE" w:rsidRPr="000925BE">
              <w:rPr>
                <w:bCs/>
                <w:iCs/>
              </w:rPr>
              <w:t xml:space="preserve">transportavimo greitosios medicinos pagalbos </w:t>
            </w:r>
            <w:r w:rsidRPr="000925BE">
              <w:rPr>
                <w:bCs/>
                <w:iCs/>
              </w:rPr>
              <w:t>automobiliu</w:t>
            </w:r>
            <w:r w:rsidR="0019130F" w:rsidRPr="000925BE">
              <w:rPr>
                <w:bCs/>
                <w:iCs/>
              </w:rPr>
              <w:t>.</w:t>
            </w:r>
          </w:p>
          <w:p w14:paraId="1A72068C" w14:textId="5497D78D" w:rsidR="003E2D46" w:rsidRPr="000925BE" w:rsidRDefault="00513C33" w:rsidP="00C32D61">
            <w:pPr>
              <w:pStyle w:val="Betarp"/>
              <w:widowControl w:val="0"/>
              <w:jc w:val="both"/>
            </w:pPr>
            <w:r w:rsidRPr="000925BE">
              <w:t>Laikytasi darbuotojų saugos ir sveikatos, asmens higienos, ergonomikos reikalavimų. Tinkamai sutvarkyta darbo vieta, dezinfekuotos darbo priemonės.</w:t>
            </w:r>
          </w:p>
        </w:tc>
      </w:tr>
      <w:tr w:rsidR="00C16FBE" w:rsidRPr="000925BE" w14:paraId="231FDCA4" w14:textId="77777777" w:rsidTr="0037161D">
        <w:trPr>
          <w:trHeight w:val="57"/>
        </w:trPr>
        <w:tc>
          <w:tcPr>
            <w:tcW w:w="947" w:type="pct"/>
          </w:tcPr>
          <w:p w14:paraId="665A5028" w14:textId="77777777" w:rsidR="00C16FBE" w:rsidRPr="000925BE" w:rsidRDefault="00C16FBE" w:rsidP="00C32D61">
            <w:pPr>
              <w:pStyle w:val="2vidutinistinklelis1"/>
              <w:widowControl w:val="0"/>
            </w:pPr>
            <w:r w:rsidRPr="000925BE">
              <w:t>Reikalavimai mokymui skirtiems metodiniams ir materialiesiems ištekliams</w:t>
            </w:r>
          </w:p>
        </w:tc>
        <w:tc>
          <w:tcPr>
            <w:tcW w:w="4053" w:type="pct"/>
            <w:gridSpan w:val="2"/>
          </w:tcPr>
          <w:p w14:paraId="31C1FB2E" w14:textId="77777777" w:rsidR="00C16FBE" w:rsidRPr="000925BE" w:rsidRDefault="00C16FBE" w:rsidP="00C32D61">
            <w:pPr>
              <w:widowControl w:val="0"/>
              <w:spacing w:after="0" w:line="240" w:lineRule="auto"/>
              <w:rPr>
                <w:rFonts w:ascii="Times New Roman" w:hAnsi="Times New Roman"/>
                <w:i/>
                <w:iCs/>
                <w:sz w:val="24"/>
                <w:szCs w:val="24"/>
              </w:rPr>
            </w:pPr>
            <w:r w:rsidRPr="000925BE">
              <w:rPr>
                <w:rFonts w:ascii="Times New Roman" w:hAnsi="Times New Roman"/>
                <w:i/>
                <w:iCs/>
                <w:sz w:val="24"/>
                <w:szCs w:val="24"/>
              </w:rPr>
              <w:t>Mokymo(si) medžiaga:</w:t>
            </w:r>
          </w:p>
          <w:p w14:paraId="52C03BDA" w14:textId="766EDC86" w:rsidR="0095729F" w:rsidRPr="000925BE" w:rsidRDefault="0095729F" w:rsidP="00C32D61">
            <w:pPr>
              <w:pStyle w:val="Sraopastraipa"/>
              <w:widowControl w:val="0"/>
              <w:numPr>
                <w:ilvl w:val="0"/>
                <w:numId w:val="2"/>
              </w:numPr>
              <w:spacing w:after="0" w:line="240" w:lineRule="auto"/>
              <w:ind w:left="0" w:firstLine="0"/>
              <w:rPr>
                <w:rFonts w:ascii="Times New Roman" w:hAnsi="Times New Roman"/>
                <w:sz w:val="24"/>
                <w:szCs w:val="24"/>
              </w:rPr>
            </w:pPr>
            <w:r w:rsidRPr="000925BE">
              <w:rPr>
                <w:rFonts w:ascii="Times New Roman" w:hAnsi="Times New Roman"/>
                <w:sz w:val="24"/>
                <w:szCs w:val="24"/>
              </w:rPr>
              <w:t>Vadovėliai ir kita mokomoji medžiaga</w:t>
            </w:r>
          </w:p>
          <w:p w14:paraId="2F43674C" w14:textId="77777777" w:rsidR="00C16FBE" w:rsidRPr="000925BE" w:rsidRDefault="00C16FBE" w:rsidP="00C32D61">
            <w:pPr>
              <w:widowControl w:val="0"/>
              <w:spacing w:after="0" w:line="240" w:lineRule="auto"/>
              <w:rPr>
                <w:rFonts w:ascii="Times New Roman" w:hAnsi="Times New Roman"/>
                <w:i/>
                <w:iCs/>
                <w:sz w:val="24"/>
                <w:szCs w:val="24"/>
              </w:rPr>
            </w:pPr>
            <w:r w:rsidRPr="000925BE">
              <w:rPr>
                <w:rFonts w:ascii="Times New Roman" w:hAnsi="Times New Roman"/>
                <w:i/>
                <w:iCs/>
                <w:sz w:val="24"/>
                <w:szCs w:val="24"/>
              </w:rPr>
              <w:t>Mokymo(</w:t>
            </w:r>
            <w:proofErr w:type="spellStart"/>
            <w:r w:rsidRPr="000925BE">
              <w:rPr>
                <w:rFonts w:ascii="Times New Roman" w:hAnsi="Times New Roman"/>
                <w:i/>
                <w:iCs/>
                <w:sz w:val="24"/>
                <w:szCs w:val="24"/>
              </w:rPr>
              <w:t>si</w:t>
            </w:r>
            <w:proofErr w:type="spellEnd"/>
            <w:r w:rsidRPr="000925BE">
              <w:rPr>
                <w:rFonts w:ascii="Times New Roman" w:hAnsi="Times New Roman"/>
                <w:i/>
                <w:iCs/>
                <w:sz w:val="24"/>
                <w:szCs w:val="24"/>
              </w:rPr>
              <w:t>) priemonės:</w:t>
            </w:r>
          </w:p>
          <w:p w14:paraId="65F3CFF2" w14:textId="77777777" w:rsidR="00FC6CCC" w:rsidRPr="000925BE" w:rsidRDefault="00C16FBE" w:rsidP="00C32D61">
            <w:pPr>
              <w:pStyle w:val="Betarp"/>
              <w:widowControl w:val="0"/>
              <w:numPr>
                <w:ilvl w:val="0"/>
                <w:numId w:val="1"/>
              </w:numPr>
              <w:ind w:left="0" w:firstLine="0"/>
            </w:pPr>
            <w:r w:rsidRPr="000925BE">
              <w:t>Techninės priemonės mokymo(si) medžiagai iliustruoti, vizualizuoti, pristatyti</w:t>
            </w:r>
          </w:p>
          <w:p w14:paraId="409B5BDC" w14:textId="72D8103C" w:rsidR="00C16FBE" w:rsidRPr="000925BE" w:rsidRDefault="00FC7A2C" w:rsidP="00C32D61">
            <w:pPr>
              <w:pStyle w:val="Betarp"/>
              <w:widowControl w:val="0"/>
              <w:numPr>
                <w:ilvl w:val="0"/>
                <w:numId w:val="1"/>
              </w:numPr>
              <w:ind w:left="0" w:firstLine="0"/>
            </w:pPr>
            <w:r w:rsidRPr="000925BE">
              <w:t>Sukomplektuoti mokomieji paramediko krepšiai</w:t>
            </w:r>
          </w:p>
        </w:tc>
      </w:tr>
      <w:tr w:rsidR="00C16FBE" w:rsidRPr="000925BE" w14:paraId="1CB8BC42" w14:textId="77777777" w:rsidTr="0037161D">
        <w:trPr>
          <w:trHeight w:val="57"/>
        </w:trPr>
        <w:tc>
          <w:tcPr>
            <w:tcW w:w="947" w:type="pct"/>
          </w:tcPr>
          <w:p w14:paraId="186051A1" w14:textId="77777777" w:rsidR="00C16FBE" w:rsidRPr="000925BE" w:rsidRDefault="00C16FBE" w:rsidP="00C32D61">
            <w:pPr>
              <w:pStyle w:val="2vidutinistinklelis1"/>
              <w:widowControl w:val="0"/>
            </w:pPr>
            <w:r w:rsidRPr="000925BE">
              <w:t>Reikalavimai teorinio ir praktinio mokymo vietai</w:t>
            </w:r>
          </w:p>
        </w:tc>
        <w:tc>
          <w:tcPr>
            <w:tcW w:w="4053" w:type="pct"/>
            <w:gridSpan w:val="2"/>
          </w:tcPr>
          <w:p w14:paraId="18392EA6" w14:textId="77777777" w:rsidR="00C16FBE" w:rsidRPr="000925BE" w:rsidRDefault="00C16FBE" w:rsidP="00C32D61">
            <w:pPr>
              <w:pStyle w:val="Betarp"/>
              <w:widowControl w:val="0"/>
            </w:pPr>
            <w:r w:rsidRPr="000925BE">
              <w:t>Klasė ar kita mokymui(si) pritaikyta patalpa su techninėmis priemonėmis (kompiuteriu, vaizdo projektoriumi) mokymo(si) medžiagai pateikti.</w:t>
            </w:r>
          </w:p>
          <w:p w14:paraId="42283CFE" w14:textId="7343F6CC" w:rsidR="00C16FBE" w:rsidRPr="000925BE" w:rsidRDefault="00C16FBE" w:rsidP="00C32D61">
            <w:pPr>
              <w:pStyle w:val="Betarp"/>
              <w:widowControl w:val="0"/>
            </w:pPr>
            <w:r w:rsidRPr="000925BE">
              <w:t xml:space="preserve">Praktinio mokymo klasė (patalpa), aprūpinta kardiografu, </w:t>
            </w:r>
            <w:proofErr w:type="spellStart"/>
            <w:r w:rsidRPr="000925BE">
              <w:t>defibriliatoriumi</w:t>
            </w:r>
            <w:proofErr w:type="spellEnd"/>
            <w:r w:rsidRPr="000925BE">
              <w:t xml:space="preserve">, </w:t>
            </w:r>
            <w:r w:rsidR="00222299" w:rsidRPr="000925BE">
              <w:t>pacientus imituojančiais</w:t>
            </w:r>
            <w:r w:rsidR="007D4E32" w:rsidRPr="000925BE">
              <w:t xml:space="preserve"> </w:t>
            </w:r>
            <w:r w:rsidRPr="000925BE">
              <w:t xml:space="preserve">manekenais, deguonies tiekimo balionais, medicinos pagalbos mokomosiomis priemonėmis, neštuvais, galūnių imobilizavimo priemonėmis, sukomplektuotais mokomaisiais paramediko </w:t>
            </w:r>
            <w:r w:rsidR="00AF7251" w:rsidRPr="000925BE">
              <w:t>krepšiais.</w:t>
            </w:r>
          </w:p>
        </w:tc>
      </w:tr>
      <w:tr w:rsidR="00C16FBE" w:rsidRPr="000925BE" w14:paraId="5DD7B212" w14:textId="77777777" w:rsidTr="0037161D">
        <w:trPr>
          <w:trHeight w:val="57"/>
        </w:trPr>
        <w:tc>
          <w:tcPr>
            <w:tcW w:w="947" w:type="pct"/>
          </w:tcPr>
          <w:p w14:paraId="761AFD99" w14:textId="74375044" w:rsidR="00C16FBE" w:rsidRPr="000925BE" w:rsidRDefault="00C16FBE" w:rsidP="00C32D61">
            <w:pPr>
              <w:pStyle w:val="2vidutinistinklelis1"/>
              <w:widowControl w:val="0"/>
            </w:pPr>
            <w:r w:rsidRPr="000925BE">
              <w:t>Reikalavimai mokytojo dalykiniam pasirengimui (dalykinei kvalifikacijai)</w:t>
            </w:r>
          </w:p>
        </w:tc>
        <w:tc>
          <w:tcPr>
            <w:tcW w:w="4053" w:type="pct"/>
            <w:gridSpan w:val="2"/>
          </w:tcPr>
          <w:p w14:paraId="55D4121E" w14:textId="77777777" w:rsidR="00C16FBE" w:rsidRPr="000925BE" w:rsidRDefault="00C16FBE" w:rsidP="00C32D61">
            <w:pPr>
              <w:pStyle w:val="Betarp"/>
              <w:widowControl w:val="0"/>
            </w:pPr>
            <w:r w:rsidRPr="000925BE">
              <w:t>Modulį gali vesti mokytojas, turintis:</w:t>
            </w:r>
          </w:p>
          <w:p w14:paraId="43C7F4A5" w14:textId="77777777" w:rsidR="00C16FBE" w:rsidRPr="000925BE" w:rsidRDefault="00C16FBE" w:rsidP="00C32D61">
            <w:pPr>
              <w:pStyle w:val="Betarp"/>
              <w:widowControl w:val="0"/>
            </w:pPr>
            <w:r w:rsidRPr="000925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9013F6C" w14:textId="77777777" w:rsidR="00C16FBE" w:rsidRPr="000925BE" w:rsidRDefault="00C16FBE" w:rsidP="00C32D61">
            <w:pPr>
              <w:pStyle w:val="Betarp"/>
              <w:widowControl w:val="0"/>
            </w:pPr>
            <w:r w:rsidRPr="000925BE">
              <w:t>2) paramediko ar lygiavertę kvalifikaciją (išsilavinimą) arba ne mažesnę kaip 3 metų paramediko profesinės veiklos patirtį;</w:t>
            </w:r>
          </w:p>
          <w:p w14:paraId="0E0E8381" w14:textId="0D740E3B" w:rsidR="00C16FBE" w:rsidRPr="000925BE" w:rsidRDefault="00C16FBE" w:rsidP="00C32D61">
            <w:pPr>
              <w:pStyle w:val="Betarp"/>
              <w:widowControl w:val="0"/>
            </w:pPr>
            <w:r w:rsidRPr="000925BE">
              <w:t xml:space="preserve">3) </w:t>
            </w:r>
            <w:r w:rsidR="008D3823" w:rsidRPr="000925BE">
              <w:t>atskiras specializuotas temas gali dėstyti mokytojas, turintis medicinos ar slaugos ir akušerijos</w:t>
            </w:r>
            <w:r w:rsidR="004603E9" w:rsidRPr="000925BE">
              <w:t>,</w:t>
            </w:r>
            <w:r w:rsidR="008D3823" w:rsidRPr="000925BE">
              <w:t xml:space="preserve"> ar reabilitacijos studijų krypč</w:t>
            </w:r>
            <w:r w:rsidR="00AF7251" w:rsidRPr="000925BE">
              <w:t>ių, ar lygiavertį išsilavinimą.</w:t>
            </w:r>
          </w:p>
        </w:tc>
      </w:tr>
    </w:tbl>
    <w:p w14:paraId="4AC4591A" w14:textId="448A24E3" w:rsidR="00705B6A" w:rsidRPr="000925BE" w:rsidRDefault="00705B6A" w:rsidP="00C32D61">
      <w:pPr>
        <w:widowControl w:val="0"/>
        <w:spacing w:after="0" w:line="240" w:lineRule="auto"/>
        <w:rPr>
          <w:rFonts w:ascii="Times New Roman" w:hAnsi="Times New Roman"/>
          <w:bCs/>
          <w:sz w:val="24"/>
          <w:szCs w:val="24"/>
        </w:rPr>
      </w:pPr>
    </w:p>
    <w:p w14:paraId="02B5F11C" w14:textId="77777777" w:rsidR="0095729F" w:rsidRPr="000925BE" w:rsidRDefault="0095729F" w:rsidP="00C32D61">
      <w:pPr>
        <w:widowControl w:val="0"/>
        <w:spacing w:after="0" w:line="240" w:lineRule="auto"/>
        <w:rPr>
          <w:rFonts w:ascii="Times New Roman" w:hAnsi="Times New Roman"/>
          <w:bCs/>
          <w:sz w:val="24"/>
          <w:szCs w:val="24"/>
        </w:rPr>
      </w:pPr>
    </w:p>
    <w:p w14:paraId="12F08455" w14:textId="5442A8C8" w:rsidR="00F1091A" w:rsidRPr="000925BE" w:rsidRDefault="00F1091A" w:rsidP="00C32D61">
      <w:pPr>
        <w:widowControl w:val="0"/>
        <w:spacing w:after="0" w:line="240" w:lineRule="auto"/>
        <w:rPr>
          <w:rFonts w:ascii="Times New Roman" w:hAnsi="Times New Roman"/>
          <w:b/>
          <w:bCs/>
          <w:sz w:val="24"/>
          <w:szCs w:val="24"/>
        </w:rPr>
      </w:pPr>
      <w:r w:rsidRPr="000925BE">
        <w:rPr>
          <w:rFonts w:ascii="Times New Roman" w:hAnsi="Times New Roman"/>
          <w:b/>
          <w:bCs/>
          <w:sz w:val="24"/>
          <w:szCs w:val="24"/>
        </w:rPr>
        <w:t>Modulio pavadinimas – „</w:t>
      </w:r>
      <w:r w:rsidR="008A0C35" w:rsidRPr="000925BE">
        <w:rPr>
          <w:rFonts w:ascii="Times New Roman" w:hAnsi="Times New Roman"/>
          <w:b/>
          <w:bCs/>
          <w:sz w:val="24"/>
          <w:szCs w:val="24"/>
        </w:rPr>
        <w:t>P</w:t>
      </w:r>
      <w:r w:rsidRPr="000925BE">
        <w:rPr>
          <w:rFonts w:ascii="Times New Roman" w:hAnsi="Times New Roman"/>
          <w:b/>
          <w:sz w:val="24"/>
          <w:szCs w:val="24"/>
        </w:rPr>
        <w:t xml:space="preserve">revencinių </w:t>
      </w:r>
      <w:r w:rsidR="008A0C35" w:rsidRPr="000925BE">
        <w:rPr>
          <w:rFonts w:ascii="Times New Roman" w:hAnsi="Times New Roman"/>
          <w:b/>
          <w:sz w:val="24"/>
          <w:szCs w:val="24"/>
        </w:rPr>
        <w:t xml:space="preserve">medicinos </w:t>
      </w:r>
      <w:r w:rsidRPr="000925BE">
        <w:rPr>
          <w:rFonts w:ascii="Times New Roman" w:hAnsi="Times New Roman"/>
          <w:b/>
          <w:sz w:val="24"/>
          <w:szCs w:val="24"/>
        </w:rPr>
        <w:t>priemonių taikymas</w:t>
      </w:r>
      <w:r w:rsidRPr="000925BE">
        <w:rPr>
          <w:rFonts w:ascii="Times New Roman" w:hAnsi="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FC7A2C" w:rsidRPr="000925BE" w14:paraId="7A27DB38" w14:textId="77777777" w:rsidTr="0037161D">
        <w:trPr>
          <w:trHeight w:val="57"/>
        </w:trPr>
        <w:tc>
          <w:tcPr>
            <w:tcW w:w="947" w:type="pct"/>
          </w:tcPr>
          <w:p w14:paraId="30116AF3" w14:textId="77777777" w:rsidR="00FC7A2C" w:rsidRPr="000925BE" w:rsidRDefault="00FC7A2C" w:rsidP="00C32D61">
            <w:pPr>
              <w:pStyle w:val="Betarp"/>
              <w:widowControl w:val="0"/>
            </w:pPr>
            <w:r w:rsidRPr="000925BE">
              <w:t>Valstybinis kodas</w:t>
            </w:r>
          </w:p>
        </w:tc>
        <w:tc>
          <w:tcPr>
            <w:tcW w:w="4053" w:type="pct"/>
            <w:gridSpan w:val="2"/>
          </w:tcPr>
          <w:p w14:paraId="79ACEDB3" w14:textId="226D86B6" w:rsidR="00FC7A2C" w:rsidRPr="000925BE" w:rsidRDefault="00AF3498"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409140005</w:t>
            </w:r>
          </w:p>
        </w:tc>
      </w:tr>
      <w:tr w:rsidR="00FC7A2C" w:rsidRPr="000925BE" w14:paraId="257F58FF" w14:textId="77777777" w:rsidTr="0037161D">
        <w:trPr>
          <w:trHeight w:val="57"/>
        </w:trPr>
        <w:tc>
          <w:tcPr>
            <w:tcW w:w="947" w:type="pct"/>
          </w:tcPr>
          <w:p w14:paraId="6611E276" w14:textId="77777777" w:rsidR="00FC7A2C" w:rsidRPr="000925BE" w:rsidRDefault="00FC7A2C" w:rsidP="00C32D61">
            <w:pPr>
              <w:pStyle w:val="Betarp"/>
              <w:widowControl w:val="0"/>
            </w:pPr>
            <w:r w:rsidRPr="000925BE">
              <w:t>Modulio LTKS lygis</w:t>
            </w:r>
          </w:p>
        </w:tc>
        <w:tc>
          <w:tcPr>
            <w:tcW w:w="4053" w:type="pct"/>
            <w:gridSpan w:val="2"/>
          </w:tcPr>
          <w:p w14:paraId="757BB298" w14:textId="2C3AA654" w:rsidR="00FC7A2C" w:rsidRPr="000925BE" w:rsidRDefault="00FC7A2C"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IV</w:t>
            </w:r>
          </w:p>
        </w:tc>
      </w:tr>
      <w:tr w:rsidR="00FC7A2C" w:rsidRPr="000925BE" w14:paraId="19FC69C8" w14:textId="77777777" w:rsidTr="0037161D">
        <w:trPr>
          <w:trHeight w:val="57"/>
        </w:trPr>
        <w:tc>
          <w:tcPr>
            <w:tcW w:w="947" w:type="pct"/>
          </w:tcPr>
          <w:p w14:paraId="2185F825" w14:textId="77777777" w:rsidR="00FC7A2C" w:rsidRPr="000925BE" w:rsidRDefault="00FC7A2C" w:rsidP="00C32D61">
            <w:pPr>
              <w:pStyle w:val="Betarp"/>
              <w:widowControl w:val="0"/>
            </w:pPr>
            <w:r w:rsidRPr="000925BE">
              <w:t>Apimtis mokymosi kreditais</w:t>
            </w:r>
          </w:p>
        </w:tc>
        <w:tc>
          <w:tcPr>
            <w:tcW w:w="4053" w:type="pct"/>
            <w:gridSpan w:val="2"/>
          </w:tcPr>
          <w:p w14:paraId="69631A7F" w14:textId="40439690" w:rsidR="00FC7A2C" w:rsidRPr="000925BE" w:rsidRDefault="005A312D"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5</w:t>
            </w:r>
          </w:p>
        </w:tc>
      </w:tr>
      <w:tr w:rsidR="00FC7A2C" w:rsidRPr="000925BE" w14:paraId="3FCD6405" w14:textId="77777777" w:rsidTr="0037161D">
        <w:trPr>
          <w:trHeight w:val="57"/>
        </w:trPr>
        <w:tc>
          <w:tcPr>
            <w:tcW w:w="947" w:type="pct"/>
          </w:tcPr>
          <w:p w14:paraId="04F57984" w14:textId="6A5B9EA4" w:rsidR="00FC7A2C" w:rsidRPr="000925BE" w:rsidRDefault="00FC7A2C" w:rsidP="00C32D61">
            <w:pPr>
              <w:pStyle w:val="Betarp"/>
              <w:widowControl w:val="0"/>
            </w:pPr>
            <w:r w:rsidRPr="000925BE">
              <w:t xml:space="preserve">Asmens pasirengimo mokytis modulyje </w:t>
            </w:r>
            <w:r w:rsidRPr="000925BE">
              <w:lastRenderedPageBreak/>
              <w:t>reikalavimai (jei taikoma)</w:t>
            </w:r>
          </w:p>
        </w:tc>
        <w:tc>
          <w:tcPr>
            <w:tcW w:w="4053" w:type="pct"/>
            <w:gridSpan w:val="2"/>
          </w:tcPr>
          <w:p w14:paraId="5750B4CD" w14:textId="63C86AFA" w:rsidR="007D4E32" w:rsidRPr="000925BE" w:rsidRDefault="007D4E32" w:rsidP="00C32D61">
            <w:pPr>
              <w:widowControl w:val="0"/>
              <w:spacing w:after="0" w:line="240" w:lineRule="auto"/>
              <w:rPr>
                <w:rFonts w:ascii="Times New Roman" w:hAnsi="Times New Roman"/>
                <w:bCs/>
                <w:i/>
                <w:sz w:val="24"/>
                <w:szCs w:val="24"/>
              </w:rPr>
            </w:pPr>
            <w:r w:rsidRPr="000925BE">
              <w:rPr>
                <w:rFonts w:ascii="Times New Roman" w:hAnsi="Times New Roman"/>
                <w:bCs/>
                <w:i/>
                <w:sz w:val="24"/>
                <w:szCs w:val="24"/>
              </w:rPr>
              <w:lastRenderedPageBreak/>
              <w:t>Baigtas šis modulis:</w:t>
            </w:r>
          </w:p>
          <w:p w14:paraId="4680EBE7" w14:textId="77777777" w:rsidR="00FC6CCC" w:rsidRPr="000925BE" w:rsidRDefault="00FC7A2C"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Pirmos</w:t>
            </w:r>
            <w:r w:rsidR="005A312D" w:rsidRPr="000925BE">
              <w:rPr>
                <w:rFonts w:ascii="Times New Roman" w:hAnsi="Times New Roman"/>
                <w:bCs/>
                <w:sz w:val="24"/>
                <w:szCs w:val="24"/>
              </w:rPr>
              <w:t>ios</w:t>
            </w:r>
            <w:r w:rsidRPr="000925BE">
              <w:rPr>
                <w:rFonts w:ascii="Times New Roman" w:hAnsi="Times New Roman"/>
                <w:bCs/>
                <w:sz w:val="24"/>
                <w:szCs w:val="24"/>
              </w:rPr>
              <w:t xml:space="preserve"> pagalbos teikimas</w:t>
            </w:r>
          </w:p>
          <w:p w14:paraId="05674B6C" w14:textId="557D6462" w:rsidR="00FC7A2C" w:rsidRPr="000925BE" w:rsidRDefault="00FC7A2C"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lastRenderedPageBreak/>
              <w:t>Kompleksinis žmogaus kūno vertinimas ir komunikacija</w:t>
            </w:r>
          </w:p>
          <w:p w14:paraId="66C51186" w14:textId="77777777" w:rsidR="00FC7A2C" w:rsidRPr="000925BE" w:rsidRDefault="00FC7A2C"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Būtinosios medicinos pagalbos teikimas pagal kompetenciją</w:t>
            </w:r>
          </w:p>
          <w:p w14:paraId="2D8AC5A7" w14:textId="313E30BA" w:rsidR="00FC7A2C" w:rsidRPr="000925BE" w:rsidRDefault="00FC7A2C"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Paciento transportavimas</w:t>
            </w:r>
          </w:p>
        </w:tc>
      </w:tr>
      <w:tr w:rsidR="00F1091A" w:rsidRPr="000925BE" w14:paraId="5233442D" w14:textId="77777777" w:rsidTr="00B11643">
        <w:trPr>
          <w:trHeight w:val="57"/>
        </w:trPr>
        <w:tc>
          <w:tcPr>
            <w:tcW w:w="947" w:type="pct"/>
            <w:shd w:val="clear" w:color="auto" w:fill="D9D9D9" w:themeFill="background1" w:themeFillShade="D9"/>
          </w:tcPr>
          <w:p w14:paraId="0372E9DD" w14:textId="77777777" w:rsidR="00F1091A" w:rsidRPr="000925BE" w:rsidRDefault="00F1091A" w:rsidP="00C32D61">
            <w:pPr>
              <w:pStyle w:val="Betarp"/>
              <w:widowControl w:val="0"/>
            </w:pPr>
            <w:r w:rsidRPr="000925BE">
              <w:t>Kompetencijos</w:t>
            </w:r>
          </w:p>
        </w:tc>
        <w:tc>
          <w:tcPr>
            <w:tcW w:w="1174" w:type="pct"/>
            <w:shd w:val="clear" w:color="auto" w:fill="D9D9D9" w:themeFill="background1" w:themeFillShade="D9"/>
          </w:tcPr>
          <w:p w14:paraId="6A826C58" w14:textId="77777777" w:rsidR="00F1091A" w:rsidRPr="000925BE" w:rsidRDefault="00F1091A" w:rsidP="00C32D61">
            <w:pPr>
              <w:pStyle w:val="Betarp"/>
              <w:widowControl w:val="0"/>
            </w:pPr>
            <w:r w:rsidRPr="000925BE">
              <w:t>Mokymosi rezultatai</w:t>
            </w:r>
          </w:p>
        </w:tc>
        <w:tc>
          <w:tcPr>
            <w:tcW w:w="2879" w:type="pct"/>
            <w:shd w:val="clear" w:color="auto" w:fill="D9D9D9" w:themeFill="background1" w:themeFillShade="D9"/>
          </w:tcPr>
          <w:p w14:paraId="28835A7D" w14:textId="77777777" w:rsidR="00F1091A" w:rsidRPr="000925BE" w:rsidRDefault="00F1091A" w:rsidP="00C32D61">
            <w:pPr>
              <w:pStyle w:val="Betarp"/>
              <w:widowControl w:val="0"/>
            </w:pPr>
            <w:r w:rsidRPr="000925BE">
              <w:t>Rekomenduojamas turinys mokymosi rezultatams pasiekti</w:t>
            </w:r>
          </w:p>
        </w:tc>
      </w:tr>
      <w:tr w:rsidR="008A0C35" w:rsidRPr="000925BE" w14:paraId="0D68A258" w14:textId="77777777" w:rsidTr="00B11643">
        <w:trPr>
          <w:trHeight w:val="57"/>
        </w:trPr>
        <w:tc>
          <w:tcPr>
            <w:tcW w:w="947" w:type="pct"/>
            <w:vMerge w:val="restart"/>
          </w:tcPr>
          <w:p w14:paraId="13CB593A" w14:textId="3D689DC8" w:rsidR="00A20D53" w:rsidRPr="000925BE" w:rsidRDefault="00F16463" w:rsidP="00C32D61">
            <w:pPr>
              <w:pStyle w:val="Betarp"/>
              <w:widowControl w:val="0"/>
            </w:pPr>
            <w:r>
              <w:t xml:space="preserve">1. </w:t>
            </w:r>
            <w:r w:rsidR="008A0C35" w:rsidRPr="000925BE">
              <w:t>Išmanyti</w:t>
            </w:r>
            <w:r w:rsidR="00A20D53" w:rsidRPr="000925BE">
              <w:t xml:space="preserve"> sveikatos sutrikimų profilaktikos priemones</w:t>
            </w:r>
            <w:r w:rsidR="0095729F" w:rsidRPr="000925BE">
              <w:t>.</w:t>
            </w:r>
          </w:p>
        </w:tc>
        <w:tc>
          <w:tcPr>
            <w:tcW w:w="1174" w:type="pct"/>
          </w:tcPr>
          <w:p w14:paraId="335EC78A" w14:textId="556549C6" w:rsidR="008A0C35" w:rsidRPr="000925BE" w:rsidRDefault="00C30612" w:rsidP="00C32D61">
            <w:pPr>
              <w:pStyle w:val="Betarp"/>
              <w:widowControl w:val="0"/>
              <w:rPr>
                <w:iCs/>
              </w:rPr>
            </w:pPr>
            <w:r w:rsidRPr="000925BE">
              <w:t>1</w:t>
            </w:r>
            <w:r w:rsidR="008A0C35" w:rsidRPr="000925BE">
              <w:t xml:space="preserve">.1. </w:t>
            </w:r>
            <w:r w:rsidR="0095729F" w:rsidRPr="000925BE">
              <w:rPr>
                <w:iCs/>
              </w:rPr>
              <w:t>Išmanyti profilaktikos priemonių rūšis ir jų taikymą</w:t>
            </w:r>
            <w:r w:rsidR="008A0C35" w:rsidRPr="000925BE">
              <w:t>.</w:t>
            </w:r>
          </w:p>
        </w:tc>
        <w:tc>
          <w:tcPr>
            <w:tcW w:w="2879" w:type="pct"/>
          </w:tcPr>
          <w:p w14:paraId="63E3AC7E" w14:textId="77777777" w:rsidR="00FC6CCC" w:rsidRPr="000925BE" w:rsidRDefault="008A0C35" w:rsidP="00C32D61">
            <w:pPr>
              <w:pStyle w:val="Betarp"/>
              <w:widowControl w:val="0"/>
              <w:rPr>
                <w:b/>
                <w:bCs/>
                <w:i/>
                <w:iCs/>
              </w:rPr>
            </w:pPr>
            <w:r w:rsidRPr="000925BE">
              <w:rPr>
                <w:b/>
                <w:bCs/>
                <w:iCs/>
              </w:rPr>
              <w:t>Tema</w:t>
            </w:r>
            <w:r w:rsidRPr="000925BE">
              <w:rPr>
                <w:b/>
                <w:bCs/>
                <w:i/>
                <w:iCs/>
              </w:rPr>
              <w:t xml:space="preserve">. </w:t>
            </w:r>
            <w:r w:rsidR="00DD76D8" w:rsidRPr="000925BE">
              <w:rPr>
                <w:b/>
                <w:bCs/>
                <w:i/>
                <w:iCs/>
              </w:rPr>
              <w:t>Sveikatos sutrikimų p</w:t>
            </w:r>
            <w:r w:rsidR="00CA029E" w:rsidRPr="000925BE">
              <w:rPr>
                <w:b/>
                <w:bCs/>
                <w:i/>
                <w:iCs/>
              </w:rPr>
              <w:t>rofilaktinės</w:t>
            </w:r>
            <w:r w:rsidR="00DD76D8" w:rsidRPr="000925BE">
              <w:rPr>
                <w:b/>
                <w:bCs/>
                <w:i/>
                <w:iCs/>
              </w:rPr>
              <w:t xml:space="preserve"> </w:t>
            </w:r>
            <w:r w:rsidR="00462DD8" w:rsidRPr="000925BE">
              <w:rPr>
                <w:b/>
                <w:bCs/>
                <w:i/>
                <w:iCs/>
              </w:rPr>
              <w:t>p</w:t>
            </w:r>
            <w:r w:rsidR="00DC103B" w:rsidRPr="000925BE">
              <w:rPr>
                <w:b/>
                <w:bCs/>
                <w:i/>
                <w:iCs/>
              </w:rPr>
              <w:t>riemonės. Rūšys ir pritaikymas</w:t>
            </w:r>
          </w:p>
          <w:p w14:paraId="2F6CEBDD" w14:textId="5AE6D0C3" w:rsidR="00B17C52" w:rsidRPr="000925BE" w:rsidRDefault="00B17C52" w:rsidP="00C32D61">
            <w:pPr>
              <w:pStyle w:val="Betarp"/>
              <w:widowControl w:val="0"/>
              <w:numPr>
                <w:ilvl w:val="0"/>
                <w:numId w:val="13"/>
              </w:numPr>
              <w:ind w:left="0" w:firstLine="0"/>
            </w:pPr>
            <w:r w:rsidRPr="000925BE">
              <w:t>Asmens h</w:t>
            </w:r>
            <w:r w:rsidR="008A0C35" w:rsidRPr="000925BE">
              <w:t>igien</w:t>
            </w:r>
            <w:r w:rsidRPr="000925BE">
              <w:t xml:space="preserve">os </w:t>
            </w:r>
            <w:r w:rsidR="00DC103B" w:rsidRPr="000925BE">
              <w:t>reikalavimai</w:t>
            </w:r>
          </w:p>
          <w:p w14:paraId="0683ED2C" w14:textId="77777777" w:rsidR="00FC6CCC" w:rsidRPr="000925BE" w:rsidRDefault="008A0C35" w:rsidP="00C32D61">
            <w:pPr>
              <w:pStyle w:val="Betarp"/>
              <w:widowControl w:val="0"/>
              <w:numPr>
                <w:ilvl w:val="0"/>
                <w:numId w:val="1"/>
              </w:numPr>
              <w:ind w:left="0" w:firstLine="0"/>
            </w:pPr>
            <w:r w:rsidRPr="000925BE">
              <w:t>Mai</w:t>
            </w:r>
            <w:r w:rsidR="00BD0C98" w:rsidRPr="000925BE">
              <w:t>sto ir geriamojo vandens higienos reikalavimai</w:t>
            </w:r>
          </w:p>
          <w:p w14:paraId="09689D56" w14:textId="305D4DF1" w:rsidR="008A0C35" w:rsidRPr="000925BE" w:rsidRDefault="00FC7A2C" w:rsidP="00C32D61">
            <w:pPr>
              <w:pStyle w:val="Betarp"/>
              <w:widowControl w:val="0"/>
              <w:numPr>
                <w:ilvl w:val="0"/>
                <w:numId w:val="1"/>
              </w:numPr>
              <w:ind w:left="0" w:firstLine="0"/>
              <w:rPr>
                <w:i/>
              </w:rPr>
            </w:pPr>
            <w:r w:rsidRPr="000925BE">
              <w:t xml:space="preserve">Asmens higienos laikymasis ir </w:t>
            </w:r>
            <w:r w:rsidR="00CA029E" w:rsidRPr="000925BE">
              <w:t>profilaktinės</w:t>
            </w:r>
            <w:r w:rsidRPr="000925BE">
              <w:t xml:space="preserve"> priemonės</w:t>
            </w:r>
            <w:r w:rsidR="00561C06" w:rsidRPr="000925BE">
              <w:rPr>
                <w:i/>
              </w:rPr>
              <w:t xml:space="preserve"> </w:t>
            </w:r>
          </w:p>
        </w:tc>
      </w:tr>
      <w:tr w:rsidR="00C30612" w:rsidRPr="000925BE" w14:paraId="66E85A4E" w14:textId="77777777" w:rsidTr="00B11643">
        <w:trPr>
          <w:trHeight w:val="57"/>
        </w:trPr>
        <w:tc>
          <w:tcPr>
            <w:tcW w:w="947" w:type="pct"/>
            <w:vMerge/>
          </w:tcPr>
          <w:p w14:paraId="6C4DA144" w14:textId="77777777" w:rsidR="00C30612" w:rsidRPr="000925BE" w:rsidRDefault="00C30612" w:rsidP="00C32D61">
            <w:pPr>
              <w:pStyle w:val="Betarp"/>
              <w:widowControl w:val="0"/>
            </w:pPr>
          </w:p>
        </w:tc>
        <w:tc>
          <w:tcPr>
            <w:tcW w:w="1174" w:type="pct"/>
          </w:tcPr>
          <w:p w14:paraId="7930A848" w14:textId="0D9DDC08" w:rsidR="00C30612" w:rsidRPr="00F16463" w:rsidRDefault="00F16463" w:rsidP="00C32D61">
            <w:pPr>
              <w:widowControl w:val="0"/>
              <w:spacing w:after="0" w:line="240" w:lineRule="auto"/>
              <w:rPr>
                <w:rFonts w:ascii="Times New Roman" w:hAnsi="Times New Roman"/>
                <w:sz w:val="24"/>
                <w:szCs w:val="24"/>
              </w:rPr>
            </w:pPr>
            <w:r w:rsidRPr="00F16463">
              <w:rPr>
                <w:rFonts w:ascii="Times New Roman" w:hAnsi="Times New Roman"/>
                <w:sz w:val="24"/>
                <w:szCs w:val="24"/>
              </w:rPr>
              <w:t xml:space="preserve">1.2. </w:t>
            </w:r>
            <w:r w:rsidR="00FC7A2C" w:rsidRPr="00F16463">
              <w:rPr>
                <w:rFonts w:ascii="Times New Roman" w:hAnsi="Times New Roman"/>
                <w:sz w:val="24"/>
                <w:szCs w:val="24"/>
              </w:rPr>
              <w:t xml:space="preserve">Išmanyti </w:t>
            </w:r>
            <w:r w:rsidR="00C30612" w:rsidRPr="00F16463">
              <w:rPr>
                <w:rFonts w:ascii="Times New Roman" w:hAnsi="Times New Roman"/>
                <w:sz w:val="24"/>
                <w:szCs w:val="24"/>
              </w:rPr>
              <w:t>sveikos gyvensenos principus.</w:t>
            </w:r>
          </w:p>
        </w:tc>
        <w:tc>
          <w:tcPr>
            <w:tcW w:w="2879" w:type="pct"/>
          </w:tcPr>
          <w:p w14:paraId="24AE5618" w14:textId="77777777" w:rsidR="00FC6CCC" w:rsidRPr="000925BE" w:rsidRDefault="00C30612" w:rsidP="00C32D61">
            <w:pPr>
              <w:pStyle w:val="Betarp"/>
              <w:widowControl w:val="0"/>
              <w:rPr>
                <w:b/>
                <w:bCs/>
                <w:i/>
                <w:iCs/>
              </w:rPr>
            </w:pPr>
            <w:r w:rsidRPr="000925BE">
              <w:rPr>
                <w:b/>
                <w:bCs/>
                <w:iCs/>
              </w:rPr>
              <w:t>Tema</w:t>
            </w:r>
            <w:r w:rsidRPr="000925BE">
              <w:rPr>
                <w:b/>
                <w:bCs/>
                <w:i/>
                <w:iCs/>
              </w:rPr>
              <w:t>. Sveik</w:t>
            </w:r>
            <w:r w:rsidR="004A7795" w:rsidRPr="000925BE">
              <w:rPr>
                <w:b/>
                <w:bCs/>
                <w:i/>
                <w:iCs/>
              </w:rPr>
              <w:t>atai palanki elgsena</w:t>
            </w:r>
          </w:p>
          <w:p w14:paraId="2D194D27" w14:textId="0E2E6390" w:rsidR="00C30612" w:rsidRPr="000925BE" w:rsidRDefault="00864BF2" w:rsidP="00C32D61">
            <w:pPr>
              <w:pStyle w:val="Betarp"/>
              <w:widowControl w:val="0"/>
              <w:numPr>
                <w:ilvl w:val="0"/>
                <w:numId w:val="14"/>
              </w:numPr>
              <w:ind w:left="0" w:firstLine="0"/>
            </w:pPr>
            <w:r w:rsidRPr="000925BE">
              <w:t>Sveikos</w:t>
            </w:r>
            <w:r w:rsidR="00B17C52" w:rsidRPr="000925BE">
              <w:t xml:space="preserve"> </w:t>
            </w:r>
            <w:r w:rsidR="00C30612" w:rsidRPr="000925BE">
              <w:t>mityb</w:t>
            </w:r>
            <w:r w:rsidRPr="000925BE">
              <w:t>os pagrindai</w:t>
            </w:r>
          </w:p>
          <w:p w14:paraId="3EB1AD68" w14:textId="48622FC0" w:rsidR="00C30612" w:rsidRPr="000925BE" w:rsidRDefault="00C30612" w:rsidP="00C32D61">
            <w:pPr>
              <w:pStyle w:val="Betarp"/>
              <w:widowControl w:val="0"/>
              <w:numPr>
                <w:ilvl w:val="0"/>
                <w:numId w:val="14"/>
              </w:numPr>
              <w:ind w:left="0" w:firstLine="0"/>
            </w:pPr>
            <w:r w:rsidRPr="000925BE">
              <w:t>Mitybos sutrikimai</w:t>
            </w:r>
          </w:p>
          <w:p w14:paraId="23DF87F3" w14:textId="0AE52E2D" w:rsidR="00C30612" w:rsidRPr="000925BE" w:rsidRDefault="00C30612" w:rsidP="00C32D61">
            <w:pPr>
              <w:pStyle w:val="Betarp"/>
              <w:widowControl w:val="0"/>
              <w:numPr>
                <w:ilvl w:val="0"/>
                <w:numId w:val="14"/>
              </w:numPr>
              <w:ind w:left="0" w:firstLine="0"/>
            </w:pPr>
            <w:r w:rsidRPr="000925BE">
              <w:t>Fizinio aktyvumo nauda organizmui</w:t>
            </w:r>
          </w:p>
          <w:p w14:paraId="71B0B22B" w14:textId="34665961" w:rsidR="00864BF2" w:rsidRPr="000925BE" w:rsidRDefault="00864BF2" w:rsidP="00C32D61">
            <w:pPr>
              <w:pStyle w:val="Betarp"/>
              <w:widowControl w:val="0"/>
              <w:numPr>
                <w:ilvl w:val="0"/>
                <w:numId w:val="14"/>
              </w:numPr>
              <w:ind w:left="0" w:firstLine="0"/>
              <w:rPr>
                <w:b/>
                <w:bCs/>
                <w:i/>
                <w:iCs/>
              </w:rPr>
            </w:pPr>
            <w:r w:rsidRPr="000925BE">
              <w:t>Fizinio aktyvumo rekomendacijos įvairių sveikatos sutrikimų atvejais</w:t>
            </w:r>
          </w:p>
          <w:p w14:paraId="3BA5C2C8" w14:textId="77777777" w:rsidR="004A7795" w:rsidRPr="000925BE" w:rsidRDefault="004A7795" w:rsidP="00C32D61">
            <w:pPr>
              <w:pStyle w:val="Betarp"/>
              <w:widowControl w:val="0"/>
              <w:numPr>
                <w:ilvl w:val="0"/>
                <w:numId w:val="14"/>
              </w:numPr>
              <w:ind w:left="0" w:firstLine="0"/>
              <w:rPr>
                <w:b/>
                <w:bCs/>
                <w:i/>
                <w:iCs/>
              </w:rPr>
            </w:pPr>
            <w:r w:rsidRPr="000925BE">
              <w:t>Streso kontrolė</w:t>
            </w:r>
          </w:p>
          <w:p w14:paraId="093F9F7A" w14:textId="77777777" w:rsidR="00FC6CCC" w:rsidRPr="000925BE" w:rsidRDefault="004A7795" w:rsidP="00C32D61">
            <w:pPr>
              <w:pStyle w:val="Betarp"/>
              <w:widowControl w:val="0"/>
              <w:numPr>
                <w:ilvl w:val="0"/>
                <w:numId w:val="14"/>
              </w:numPr>
              <w:ind w:left="0" w:firstLine="0"/>
            </w:pPr>
            <w:r w:rsidRPr="000925BE">
              <w:t>Miego svarba</w:t>
            </w:r>
          </w:p>
          <w:p w14:paraId="45CB0BD5" w14:textId="4F2994D5" w:rsidR="00731714" w:rsidRPr="000925BE" w:rsidRDefault="00C30612" w:rsidP="00C32D61">
            <w:pPr>
              <w:pStyle w:val="Betarp"/>
              <w:widowControl w:val="0"/>
              <w:rPr>
                <w:b/>
                <w:bCs/>
                <w:i/>
                <w:iCs/>
              </w:rPr>
            </w:pPr>
            <w:r w:rsidRPr="000925BE">
              <w:rPr>
                <w:b/>
                <w:bCs/>
                <w:iCs/>
              </w:rPr>
              <w:t>Tema.</w:t>
            </w:r>
            <w:r w:rsidRPr="000925BE">
              <w:rPr>
                <w:b/>
                <w:bCs/>
                <w:i/>
                <w:iCs/>
              </w:rPr>
              <w:t xml:space="preserve"> </w:t>
            </w:r>
            <w:r w:rsidR="004A7795" w:rsidRPr="000925BE">
              <w:rPr>
                <w:b/>
                <w:i/>
              </w:rPr>
              <w:t>Žalingi įpročiai</w:t>
            </w:r>
          </w:p>
          <w:p w14:paraId="516F2921" w14:textId="7EFA0E6F" w:rsidR="00C30612" w:rsidRPr="000925BE" w:rsidRDefault="00731714" w:rsidP="00C32D61">
            <w:pPr>
              <w:pStyle w:val="Betarp"/>
              <w:widowControl w:val="0"/>
              <w:numPr>
                <w:ilvl w:val="0"/>
                <w:numId w:val="14"/>
              </w:numPr>
              <w:ind w:left="0" w:firstLine="0"/>
            </w:pPr>
            <w:r w:rsidRPr="000925BE">
              <w:t>Rūkymas ir sveikata</w:t>
            </w:r>
          </w:p>
          <w:p w14:paraId="5A08B527" w14:textId="77777777" w:rsidR="00731714" w:rsidRPr="000925BE" w:rsidRDefault="00731714" w:rsidP="00C32D61">
            <w:pPr>
              <w:pStyle w:val="Betarp"/>
              <w:widowControl w:val="0"/>
              <w:numPr>
                <w:ilvl w:val="0"/>
                <w:numId w:val="14"/>
              </w:numPr>
              <w:ind w:left="0" w:firstLine="0"/>
            </w:pPr>
            <w:r w:rsidRPr="000925BE">
              <w:t>Alkoholis ir sveikata</w:t>
            </w:r>
          </w:p>
          <w:p w14:paraId="34A59F7E" w14:textId="77777777" w:rsidR="00731714" w:rsidRPr="000925BE" w:rsidRDefault="00731714" w:rsidP="00C32D61">
            <w:pPr>
              <w:pStyle w:val="Betarp"/>
              <w:widowControl w:val="0"/>
              <w:numPr>
                <w:ilvl w:val="0"/>
                <w:numId w:val="14"/>
              </w:numPr>
              <w:ind w:left="0" w:firstLine="0"/>
              <w:rPr>
                <w:b/>
                <w:bCs/>
                <w:iCs/>
              </w:rPr>
            </w:pPr>
            <w:r w:rsidRPr="000925BE">
              <w:t>Narkomanija</w:t>
            </w:r>
            <w:r w:rsidRPr="000925BE">
              <w:rPr>
                <w:bCs/>
                <w:iCs/>
              </w:rPr>
              <w:t xml:space="preserve"> ir sveikata</w:t>
            </w:r>
          </w:p>
          <w:p w14:paraId="5AB4D8A7" w14:textId="309E3621" w:rsidR="004A7795" w:rsidRPr="000925BE" w:rsidRDefault="00CA0636" w:rsidP="00C32D61">
            <w:pPr>
              <w:pStyle w:val="Betarp"/>
              <w:widowControl w:val="0"/>
              <w:numPr>
                <w:ilvl w:val="0"/>
                <w:numId w:val="14"/>
              </w:numPr>
              <w:ind w:left="0" w:firstLine="0"/>
              <w:rPr>
                <w:b/>
                <w:bCs/>
                <w:iCs/>
              </w:rPr>
            </w:pPr>
            <w:r w:rsidRPr="000925BE">
              <w:rPr>
                <w:bCs/>
                <w:iCs/>
              </w:rPr>
              <w:t>Informacinės technologijos ir sveikata</w:t>
            </w:r>
          </w:p>
        </w:tc>
      </w:tr>
      <w:tr w:rsidR="00710A72" w:rsidRPr="000925BE" w14:paraId="20407284" w14:textId="77777777" w:rsidTr="00B11643">
        <w:trPr>
          <w:trHeight w:val="57"/>
        </w:trPr>
        <w:tc>
          <w:tcPr>
            <w:tcW w:w="947" w:type="pct"/>
            <w:vMerge w:val="restart"/>
          </w:tcPr>
          <w:p w14:paraId="09E0C999" w14:textId="2F7E6069" w:rsidR="00710A72" w:rsidRPr="000925BE" w:rsidRDefault="00710A72" w:rsidP="00C32D61">
            <w:pPr>
              <w:pStyle w:val="Betarp"/>
              <w:widowControl w:val="0"/>
            </w:pPr>
            <w:r w:rsidRPr="000925BE">
              <w:t>2</w:t>
            </w:r>
            <w:r w:rsidR="00DC103B" w:rsidRPr="000925BE">
              <w:t>.</w:t>
            </w:r>
            <w:r w:rsidRPr="000925BE">
              <w:t xml:space="preserve"> Taikyti prevencines medicinos priemones</w:t>
            </w:r>
            <w:r w:rsidR="00DC103B" w:rsidRPr="000925BE">
              <w:t>.</w:t>
            </w:r>
          </w:p>
        </w:tc>
        <w:tc>
          <w:tcPr>
            <w:tcW w:w="1174" w:type="pct"/>
          </w:tcPr>
          <w:p w14:paraId="0FA2A995" w14:textId="487228F7" w:rsidR="00710A72" w:rsidRPr="000925BE" w:rsidRDefault="00710A72"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2.1. Išmanyti užkrečiam</w:t>
            </w:r>
            <w:r w:rsidR="00622C91" w:rsidRPr="000925BE">
              <w:rPr>
                <w:rFonts w:ascii="Times New Roman" w:hAnsi="Times New Roman"/>
                <w:sz w:val="24"/>
                <w:szCs w:val="24"/>
              </w:rPr>
              <w:t>ą</w:t>
            </w:r>
            <w:r w:rsidRPr="000925BE">
              <w:rPr>
                <w:rFonts w:ascii="Times New Roman" w:hAnsi="Times New Roman"/>
                <w:sz w:val="24"/>
                <w:szCs w:val="24"/>
              </w:rPr>
              <w:t>s</w:t>
            </w:r>
            <w:r w:rsidR="00622C91" w:rsidRPr="000925BE">
              <w:rPr>
                <w:rFonts w:ascii="Times New Roman" w:hAnsi="Times New Roman"/>
                <w:sz w:val="24"/>
                <w:szCs w:val="24"/>
              </w:rPr>
              <w:t>ias</w:t>
            </w:r>
            <w:r w:rsidRPr="000925BE">
              <w:rPr>
                <w:rFonts w:ascii="Times New Roman" w:hAnsi="Times New Roman"/>
                <w:sz w:val="24"/>
                <w:szCs w:val="24"/>
              </w:rPr>
              <w:t xml:space="preserve"> ligas ir jų prevencijos principus.</w:t>
            </w:r>
          </w:p>
        </w:tc>
        <w:tc>
          <w:tcPr>
            <w:tcW w:w="2879" w:type="pct"/>
          </w:tcPr>
          <w:p w14:paraId="697E7B5E" w14:textId="77777777" w:rsidR="00FC6CCC" w:rsidRPr="000925BE" w:rsidRDefault="00561C06" w:rsidP="00C32D61">
            <w:pPr>
              <w:pStyle w:val="Betarp"/>
              <w:widowControl w:val="0"/>
              <w:rPr>
                <w:b/>
                <w:bCs/>
                <w:i/>
                <w:iCs/>
              </w:rPr>
            </w:pPr>
            <w:r w:rsidRPr="000925BE">
              <w:rPr>
                <w:b/>
              </w:rPr>
              <w:t xml:space="preserve">Tema. </w:t>
            </w:r>
            <w:r w:rsidRPr="000925BE">
              <w:rPr>
                <w:b/>
                <w:i/>
              </w:rPr>
              <w:t>Prevencinė medicina</w:t>
            </w:r>
          </w:p>
          <w:p w14:paraId="20C54F5C" w14:textId="68D5B49B" w:rsidR="00561C06" w:rsidRPr="000925BE" w:rsidRDefault="00561C06" w:rsidP="00C32D61">
            <w:pPr>
              <w:pStyle w:val="Betarp"/>
              <w:widowControl w:val="0"/>
              <w:numPr>
                <w:ilvl w:val="0"/>
                <w:numId w:val="14"/>
              </w:numPr>
              <w:ind w:left="0" w:firstLine="0"/>
            </w:pPr>
            <w:r w:rsidRPr="000925BE">
              <w:t>Užkrečiamų</w:t>
            </w:r>
            <w:r w:rsidR="00622C91" w:rsidRPr="000925BE">
              <w:t>jų</w:t>
            </w:r>
            <w:r w:rsidRPr="000925BE">
              <w:t xml:space="preserve"> ligų šaltiniai, perdavimo būdai, požymiai</w:t>
            </w:r>
          </w:p>
          <w:p w14:paraId="4C8238E3" w14:textId="5E20C967" w:rsidR="00561C06" w:rsidRPr="000925BE" w:rsidRDefault="00561C06" w:rsidP="00C32D61">
            <w:pPr>
              <w:pStyle w:val="Betarp"/>
              <w:widowControl w:val="0"/>
              <w:numPr>
                <w:ilvl w:val="0"/>
                <w:numId w:val="14"/>
              </w:numPr>
              <w:ind w:left="0" w:firstLine="0"/>
            </w:pPr>
            <w:r w:rsidRPr="000925BE">
              <w:t>Kvėpavimo organų infekcinių ligų priežastys, užkrėtimo keliai ir prevencija</w:t>
            </w:r>
          </w:p>
          <w:p w14:paraId="3ACD4CB5" w14:textId="56358646" w:rsidR="00561C06" w:rsidRPr="000925BE" w:rsidRDefault="00561C06" w:rsidP="00C32D61">
            <w:pPr>
              <w:pStyle w:val="Betarp"/>
              <w:widowControl w:val="0"/>
              <w:numPr>
                <w:ilvl w:val="0"/>
                <w:numId w:val="14"/>
              </w:numPr>
              <w:ind w:left="0" w:firstLine="0"/>
            </w:pPr>
            <w:r w:rsidRPr="000925BE">
              <w:t>Virškinimo trakto užkrečiamų</w:t>
            </w:r>
            <w:r w:rsidR="00622C91" w:rsidRPr="000925BE">
              <w:t>jų</w:t>
            </w:r>
            <w:r w:rsidRPr="000925BE">
              <w:t xml:space="preserve"> ligų priežastys, užkrėtimo keliai ir prevencija</w:t>
            </w:r>
          </w:p>
          <w:p w14:paraId="71049956" w14:textId="1FEE49F7" w:rsidR="00561C06" w:rsidRPr="000925BE" w:rsidRDefault="00561C06" w:rsidP="00C32D61">
            <w:pPr>
              <w:pStyle w:val="Betarp"/>
              <w:widowControl w:val="0"/>
              <w:numPr>
                <w:ilvl w:val="0"/>
                <w:numId w:val="14"/>
              </w:numPr>
              <w:ind w:left="0" w:firstLine="0"/>
            </w:pPr>
            <w:r w:rsidRPr="000925BE">
              <w:t>Odos užkrečiamų</w:t>
            </w:r>
            <w:r w:rsidR="00622C91" w:rsidRPr="000925BE">
              <w:t>jų</w:t>
            </w:r>
            <w:r w:rsidRPr="000925BE">
              <w:t xml:space="preserve"> ligų priežastys, užsikrėtimo keliai ir prevencija</w:t>
            </w:r>
          </w:p>
          <w:p w14:paraId="587B736C" w14:textId="11832B20" w:rsidR="00561C06" w:rsidRPr="000925BE" w:rsidRDefault="00561C06" w:rsidP="00C32D61">
            <w:pPr>
              <w:pStyle w:val="Betarp"/>
              <w:widowControl w:val="0"/>
              <w:numPr>
                <w:ilvl w:val="0"/>
                <w:numId w:val="14"/>
              </w:numPr>
              <w:ind w:left="0" w:firstLine="0"/>
            </w:pPr>
            <w:r w:rsidRPr="000925BE">
              <w:t>Parazitinių ligų priežastys, užsikrėtimo keliai ir prevencija</w:t>
            </w:r>
          </w:p>
          <w:p w14:paraId="315291B5" w14:textId="383F17BD" w:rsidR="00561C06" w:rsidRPr="000925BE" w:rsidRDefault="00622C91" w:rsidP="00C32D61">
            <w:pPr>
              <w:pStyle w:val="Betarp"/>
              <w:widowControl w:val="0"/>
              <w:numPr>
                <w:ilvl w:val="0"/>
                <w:numId w:val="14"/>
              </w:numPr>
              <w:ind w:left="0" w:firstLine="0"/>
            </w:pPr>
            <w:r w:rsidRPr="000925BE">
              <w:t>Ypač pavojingos užkrečiamosios</w:t>
            </w:r>
            <w:r w:rsidR="00561C06" w:rsidRPr="000925BE">
              <w:t xml:space="preserve"> ligos</w:t>
            </w:r>
          </w:p>
          <w:p w14:paraId="6E50790A" w14:textId="3218D665" w:rsidR="00710A72" w:rsidRPr="000925BE" w:rsidRDefault="00561C06" w:rsidP="00C32D61">
            <w:pPr>
              <w:pStyle w:val="Betarp"/>
              <w:widowControl w:val="0"/>
              <w:numPr>
                <w:ilvl w:val="0"/>
                <w:numId w:val="14"/>
              </w:numPr>
              <w:ind w:left="0" w:firstLine="0"/>
            </w:pPr>
            <w:r w:rsidRPr="000925BE">
              <w:t>Imunoprofilaktika</w:t>
            </w:r>
          </w:p>
        </w:tc>
      </w:tr>
      <w:tr w:rsidR="00710A72" w:rsidRPr="000925BE" w14:paraId="6380DB87" w14:textId="77777777" w:rsidTr="00B11643">
        <w:trPr>
          <w:trHeight w:val="57"/>
        </w:trPr>
        <w:tc>
          <w:tcPr>
            <w:tcW w:w="947" w:type="pct"/>
            <w:vMerge/>
          </w:tcPr>
          <w:p w14:paraId="44F4477E" w14:textId="77777777" w:rsidR="00710A72" w:rsidRPr="000925BE" w:rsidRDefault="00710A72" w:rsidP="00C32D61">
            <w:pPr>
              <w:pStyle w:val="Betarp"/>
              <w:widowControl w:val="0"/>
            </w:pPr>
          </w:p>
        </w:tc>
        <w:tc>
          <w:tcPr>
            <w:tcW w:w="1174" w:type="pct"/>
          </w:tcPr>
          <w:p w14:paraId="6A677F7E" w14:textId="3AD0546D" w:rsidR="00710A72" w:rsidRPr="000925BE" w:rsidRDefault="00710A72"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2.2. Taikyti prevencinės medicinos priemones užkrečiamų</w:t>
            </w:r>
            <w:r w:rsidR="00622C91" w:rsidRPr="000925BE">
              <w:rPr>
                <w:rFonts w:ascii="Times New Roman" w:hAnsi="Times New Roman"/>
                <w:sz w:val="24"/>
                <w:szCs w:val="24"/>
              </w:rPr>
              <w:t>jų</w:t>
            </w:r>
            <w:r w:rsidRPr="000925BE">
              <w:rPr>
                <w:rFonts w:ascii="Times New Roman" w:hAnsi="Times New Roman"/>
                <w:sz w:val="24"/>
                <w:szCs w:val="24"/>
              </w:rPr>
              <w:t xml:space="preserve"> ligų atvejais.</w:t>
            </w:r>
          </w:p>
        </w:tc>
        <w:tc>
          <w:tcPr>
            <w:tcW w:w="2879" w:type="pct"/>
          </w:tcPr>
          <w:p w14:paraId="7102BA01" w14:textId="77777777" w:rsidR="00FC6CCC" w:rsidRPr="000925BE" w:rsidRDefault="00462DD8" w:rsidP="00C32D61">
            <w:pPr>
              <w:pStyle w:val="Betarp"/>
              <w:widowControl w:val="0"/>
              <w:rPr>
                <w:b/>
                <w:i/>
              </w:rPr>
            </w:pPr>
            <w:r w:rsidRPr="000925BE">
              <w:rPr>
                <w:b/>
              </w:rPr>
              <w:t xml:space="preserve">Tema. </w:t>
            </w:r>
            <w:r w:rsidRPr="000925BE">
              <w:rPr>
                <w:b/>
                <w:i/>
              </w:rPr>
              <w:t>Prevencinės medicinos praktiniai aspektai</w:t>
            </w:r>
          </w:p>
          <w:p w14:paraId="74395193" w14:textId="344FB5EB" w:rsidR="00561C06" w:rsidRPr="000925BE" w:rsidRDefault="006F5C9C" w:rsidP="00C32D61">
            <w:pPr>
              <w:pStyle w:val="Betarp"/>
              <w:widowControl w:val="0"/>
              <w:numPr>
                <w:ilvl w:val="0"/>
                <w:numId w:val="14"/>
              </w:numPr>
              <w:ind w:left="0" w:firstLine="0"/>
            </w:pPr>
            <w:r w:rsidRPr="000925BE">
              <w:t>Prevencinių priemonių taikymas k</w:t>
            </w:r>
            <w:r w:rsidR="00561C06" w:rsidRPr="000925BE">
              <w:t xml:space="preserve">vėpavimo organų infekcinių ligų </w:t>
            </w:r>
            <w:r w:rsidRPr="000925BE">
              <w:t>atvejais</w:t>
            </w:r>
          </w:p>
          <w:p w14:paraId="55FB58CE" w14:textId="7BD0F374" w:rsidR="00561C06" w:rsidRPr="000925BE" w:rsidRDefault="006F5C9C" w:rsidP="00C32D61">
            <w:pPr>
              <w:pStyle w:val="Betarp"/>
              <w:widowControl w:val="0"/>
              <w:numPr>
                <w:ilvl w:val="0"/>
                <w:numId w:val="1"/>
              </w:numPr>
              <w:ind w:left="0" w:firstLine="0"/>
            </w:pPr>
            <w:r w:rsidRPr="000925BE">
              <w:t>Prevencinių priemonių taikymas v</w:t>
            </w:r>
            <w:r w:rsidR="00561C06" w:rsidRPr="000925BE">
              <w:t>irškinimo trakto užkrečiamų</w:t>
            </w:r>
            <w:r w:rsidR="00753CEC" w:rsidRPr="000925BE">
              <w:t>jų</w:t>
            </w:r>
            <w:r w:rsidR="00561C06" w:rsidRPr="000925BE">
              <w:t xml:space="preserve"> ligų </w:t>
            </w:r>
            <w:r w:rsidRPr="000925BE">
              <w:t>atvejais</w:t>
            </w:r>
          </w:p>
          <w:p w14:paraId="268ABFF6" w14:textId="31164982" w:rsidR="00561C06" w:rsidRPr="000925BE" w:rsidRDefault="00BD0C98" w:rsidP="00C32D61">
            <w:pPr>
              <w:pStyle w:val="Betarp"/>
              <w:widowControl w:val="0"/>
              <w:numPr>
                <w:ilvl w:val="0"/>
                <w:numId w:val="1"/>
              </w:numPr>
              <w:ind w:left="0" w:firstLine="0"/>
            </w:pPr>
            <w:r w:rsidRPr="000925BE">
              <w:t>Prevencinių priemonių taikymas o</w:t>
            </w:r>
            <w:r w:rsidR="00561C06" w:rsidRPr="000925BE">
              <w:t>dos užkrečiamų</w:t>
            </w:r>
            <w:r w:rsidR="00622C91" w:rsidRPr="000925BE">
              <w:t>jų</w:t>
            </w:r>
            <w:r w:rsidR="00561C06" w:rsidRPr="000925BE">
              <w:t xml:space="preserve"> ligų </w:t>
            </w:r>
            <w:r w:rsidRPr="000925BE">
              <w:t>atvejais</w:t>
            </w:r>
          </w:p>
          <w:p w14:paraId="33F31423" w14:textId="3202A256" w:rsidR="00561C06" w:rsidRPr="000925BE" w:rsidRDefault="00BD0C98" w:rsidP="00C32D61">
            <w:pPr>
              <w:pStyle w:val="Betarp"/>
              <w:widowControl w:val="0"/>
              <w:numPr>
                <w:ilvl w:val="0"/>
                <w:numId w:val="1"/>
              </w:numPr>
              <w:ind w:left="0" w:firstLine="0"/>
            </w:pPr>
            <w:r w:rsidRPr="000925BE">
              <w:t>Prevencinių priemonių taikymas p</w:t>
            </w:r>
            <w:r w:rsidR="00561C06" w:rsidRPr="000925BE">
              <w:t xml:space="preserve">arazitinių ligų </w:t>
            </w:r>
            <w:r w:rsidRPr="000925BE">
              <w:t>atvejais</w:t>
            </w:r>
          </w:p>
          <w:p w14:paraId="0F585F68" w14:textId="594257C6" w:rsidR="00561C06" w:rsidRPr="000925BE" w:rsidRDefault="00BD0C98" w:rsidP="00C32D61">
            <w:pPr>
              <w:pStyle w:val="Betarp"/>
              <w:widowControl w:val="0"/>
              <w:numPr>
                <w:ilvl w:val="0"/>
                <w:numId w:val="1"/>
              </w:numPr>
              <w:ind w:left="0" w:firstLine="0"/>
            </w:pPr>
            <w:r w:rsidRPr="000925BE">
              <w:t>Prevencinių priemonių taikymas l</w:t>
            </w:r>
            <w:r w:rsidR="004600E2" w:rsidRPr="000925BE">
              <w:t xml:space="preserve">ytiniu </w:t>
            </w:r>
            <w:r w:rsidR="00753CEC" w:rsidRPr="000925BE">
              <w:t>būdu</w:t>
            </w:r>
            <w:r w:rsidR="004600E2" w:rsidRPr="000925BE">
              <w:t xml:space="preserve"> plintančių ligų </w:t>
            </w:r>
            <w:r w:rsidRPr="000925BE">
              <w:t>atvejais</w:t>
            </w:r>
          </w:p>
          <w:p w14:paraId="4C50C058" w14:textId="5C83CA06" w:rsidR="00561C06" w:rsidRPr="000925BE" w:rsidRDefault="00BD0C98" w:rsidP="00C32D61">
            <w:pPr>
              <w:pStyle w:val="Betarp"/>
              <w:widowControl w:val="0"/>
              <w:numPr>
                <w:ilvl w:val="0"/>
                <w:numId w:val="1"/>
              </w:numPr>
              <w:ind w:left="0" w:firstLine="0"/>
            </w:pPr>
            <w:r w:rsidRPr="000925BE">
              <w:lastRenderedPageBreak/>
              <w:t>Prevencinių priemonių taikymas y</w:t>
            </w:r>
            <w:r w:rsidR="00561C06" w:rsidRPr="000925BE">
              <w:t>pač pavojing</w:t>
            </w:r>
            <w:r w:rsidRPr="000925BE">
              <w:t>ų</w:t>
            </w:r>
            <w:r w:rsidR="00561C06" w:rsidRPr="000925BE">
              <w:t xml:space="preserve"> užkrečiam</w:t>
            </w:r>
            <w:r w:rsidRPr="000925BE">
              <w:t>ų</w:t>
            </w:r>
            <w:r w:rsidR="00622C91" w:rsidRPr="000925BE">
              <w:t>jų</w:t>
            </w:r>
            <w:r w:rsidR="00561C06" w:rsidRPr="000925BE">
              <w:t xml:space="preserve"> lig</w:t>
            </w:r>
            <w:r w:rsidRPr="000925BE">
              <w:t>ų atvejais</w:t>
            </w:r>
          </w:p>
          <w:p w14:paraId="1F92F2FF" w14:textId="4BA89739" w:rsidR="00710A72" w:rsidRPr="000925BE" w:rsidRDefault="00BD0C98" w:rsidP="00C32D61">
            <w:pPr>
              <w:pStyle w:val="Betarp"/>
              <w:widowControl w:val="0"/>
              <w:numPr>
                <w:ilvl w:val="0"/>
                <w:numId w:val="1"/>
              </w:numPr>
              <w:ind w:left="0" w:firstLine="0"/>
            </w:pPr>
            <w:r w:rsidRPr="000925BE">
              <w:t>Susipažinimas su imunoprofi</w:t>
            </w:r>
            <w:r w:rsidR="00DC103B" w:rsidRPr="000925BE">
              <w:t>laktikos vykdymu darbo vietoje</w:t>
            </w:r>
          </w:p>
        </w:tc>
      </w:tr>
      <w:tr w:rsidR="00C30612" w:rsidRPr="000925BE" w14:paraId="55FF1E00" w14:textId="77777777" w:rsidTr="0037161D">
        <w:trPr>
          <w:trHeight w:val="57"/>
        </w:trPr>
        <w:tc>
          <w:tcPr>
            <w:tcW w:w="947" w:type="pct"/>
          </w:tcPr>
          <w:p w14:paraId="586E95A7" w14:textId="59C9B622" w:rsidR="00C30612" w:rsidRPr="000925BE" w:rsidRDefault="00C30612" w:rsidP="00C32D61">
            <w:pPr>
              <w:pStyle w:val="Betarp"/>
              <w:widowControl w:val="0"/>
            </w:pPr>
            <w:r w:rsidRPr="000925BE">
              <w:t>Mokymosi pasiekimų vertinimo kriterijai</w:t>
            </w:r>
          </w:p>
        </w:tc>
        <w:tc>
          <w:tcPr>
            <w:tcW w:w="4053" w:type="pct"/>
            <w:gridSpan w:val="2"/>
          </w:tcPr>
          <w:p w14:paraId="67AFDCA9" w14:textId="77777777" w:rsidR="00FC6CCC" w:rsidRPr="000925BE" w:rsidRDefault="00056D35" w:rsidP="00C32D61">
            <w:pPr>
              <w:widowControl w:val="0"/>
              <w:spacing w:after="0" w:line="240" w:lineRule="auto"/>
              <w:jc w:val="both"/>
              <w:rPr>
                <w:rFonts w:ascii="Times New Roman" w:hAnsi="Times New Roman"/>
                <w:bCs/>
                <w:iCs/>
                <w:sz w:val="24"/>
                <w:szCs w:val="24"/>
              </w:rPr>
            </w:pPr>
            <w:r w:rsidRPr="000925BE">
              <w:rPr>
                <w:rFonts w:ascii="Times New Roman" w:hAnsi="Times New Roman"/>
                <w:bCs/>
                <w:iCs/>
                <w:sz w:val="24"/>
                <w:szCs w:val="24"/>
              </w:rPr>
              <w:t>Pasirūpinta tinkama ir tvarkinga išvaizda, dėvėti švarūs ir tinkami darbo</w:t>
            </w:r>
            <w:r w:rsidR="00101C57" w:rsidRPr="000925BE">
              <w:rPr>
                <w:rFonts w:ascii="Times New Roman" w:hAnsi="Times New Roman"/>
                <w:bCs/>
                <w:iCs/>
                <w:sz w:val="24"/>
                <w:szCs w:val="24"/>
              </w:rPr>
              <w:t xml:space="preserve"> drabužiai bei apavas, pagal</w:t>
            </w:r>
            <w:r w:rsidRPr="000925BE" w:rsidDel="005532CD">
              <w:rPr>
                <w:rFonts w:ascii="Times New Roman" w:hAnsi="Times New Roman"/>
                <w:bCs/>
                <w:iCs/>
                <w:sz w:val="24"/>
                <w:szCs w:val="24"/>
              </w:rPr>
              <w:t xml:space="preserve"> </w:t>
            </w:r>
            <w:r w:rsidR="00F9246A" w:rsidRPr="000925BE">
              <w:rPr>
                <w:rFonts w:ascii="Times New Roman" w:hAnsi="Times New Roman"/>
                <w:bCs/>
                <w:iCs/>
                <w:sz w:val="24"/>
                <w:szCs w:val="24"/>
              </w:rPr>
              <w:t xml:space="preserve">higienos </w:t>
            </w:r>
            <w:r w:rsidRPr="000925BE">
              <w:rPr>
                <w:rFonts w:ascii="Times New Roman" w:hAnsi="Times New Roman"/>
                <w:bCs/>
                <w:iCs/>
                <w:sz w:val="24"/>
                <w:szCs w:val="24"/>
              </w:rPr>
              <w:t>reikalavimus parengta darbo vieta.</w:t>
            </w:r>
            <w:r w:rsidRPr="000925BE">
              <w:rPr>
                <w:rFonts w:ascii="Times New Roman" w:hAnsi="Times New Roman"/>
              </w:rPr>
              <w:t xml:space="preserve"> </w:t>
            </w:r>
            <w:r w:rsidR="000E54FC" w:rsidRPr="000925BE">
              <w:rPr>
                <w:rFonts w:ascii="Times New Roman" w:hAnsi="Times New Roman"/>
                <w:bCs/>
                <w:iCs/>
                <w:sz w:val="24"/>
                <w:szCs w:val="24"/>
              </w:rPr>
              <w:t xml:space="preserve">Apibūdinti asmens higienos reikalavimai. Apibūdinti maisto ir geriamojo vandens higienos reikalavimai. </w:t>
            </w:r>
            <w:r w:rsidR="00585090" w:rsidRPr="000925BE">
              <w:rPr>
                <w:rFonts w:ascii="Times New Roman" w:hAnsi="Times New Roman"/>
                <w:bCs/>
                <w:iCs/>
                <w:sz w:val="24"/>
                <w:szCs w:val="24"/>
              </w:rPr>
              <w:t>Apibūdinti asmens higienos laikymosi reikalavimai.</w:t>
            </w:r>
          </w:p>
          <w:p w14:paraId="73B6128D" w14:textId="10A6BD11" w:rsidR="00C30612" w:rsidRPr="000925BE" w:rsidRDefault="000E54FC" w:rsidP="00C32D61">
            <w:pPr>
              <w:pStyle w:val="Betarp"/>
              <w:widowControl w:val="0"/>
              <w:jc w:val="both"/>
            </w:pPr>
            <w:r w:rsidRPr="000925BE">
              <w:t xml:space="preserve">Apibūdinta sveikatai palanki mityba. Apibūdinta fizinio aktyvumo nauda organizmui. Paaiškinti sveikatą žalojantys veiksniai ir jų pasekmės. Apibūdinti užkrečiamųjų ligų šaltiniai, perdavimo būdai ir požymiai. Apibūdintos kvėpavimo organų infekcinių ligų priežastys, užkrėtimo keliai ir prevencija. Apibūdintos virškinimo trakto užkrečiamųjų ligų priežastys, užkrėtimo keliai ir prevencija. Apibūdintos odos ligų priežastys, užkrėtimo keliai ir prevencija. Apibūdintos parazitinių ligų priežastys, užkrėtimo keliai ir prevencija. Apibūdintos ypač pavojingos užkrečiamosios ligos. Apibūdintos lytiniu </w:t>
            </w:r>
            <w:r w:rsidR="00753CEC" w:rsidRPr="000925BE">
              <w:t>būdu</w:t>
            </w:r>
            <w:r w:rsidRPr="000925BE">
              <w:t xml:space="preserve"> plintančių ligų priežastys ir prevencija. Apibūdinta imunoprofilaktika. Pademonstruotas prevencinių priemonių taikymas kvėpavimo organų infekcinių ligų atvejais. Pademonstruotas prevencinių priemonių taikymas virškinimo trakto užkrečiamųjų ligų atvejais. Pademonstruotas prevencinių priemonių taikymas odos užkrečiamųjų ligų atvejais. Pademonstruotas prevencinių priemonių taikymas parazitinių ligų atvejais. Pademonstruotas prevencinių priemonių taikymas lytiniu </w:t>
            </w:r>
            <w:r w:rsidR="00753CEC" w:rsidRPr="000925BE">
              <w:t>būdu</w:t>
            </w:r>
            <w:r w:rsidRPr="000925BE">
              <w:t xml:space="preserve"> plintančių ligų atvejais. Pademonstruotas prevencinių priemonių taikymas ypač pavojingų užkrečiamųjų lig</w:t>
            </w:r>
            <w:r w:rsidR="00585090" w:rsidRPr="000925BE">
              <w:t>ų atvejais.</w:t>
            </w:r>
          </w:p>
          <w:p w14:paraId="25700867" w14:textId="7CD24B2F" w:rsidR="00101C57" w:rsidRPr="000925BE" w:rsidRDefault="00992534" w:rsidP="00C32D61">
            <w:pPr>
              <w:widowControl w:val="0"/>
              <w:spacing w:after="0" w:line="240" w:lineRule="auto"/>
              <w:jc w:val="both"/>
              <w:rPr>
                <w:rFonts w:ascii="Times New Roman" w:hAnsi="Times New Roman"/>
                <w:bCs/>
                <w:iCs/>
                <w:sz w:val="24"/>
                <w:szCs w:val="24"/>
              </w:rPr>
            </w:pPr>
            <w:r w:rsidRPr="000925BE">
              <w:rPr>
                <w:rFonts w:ascii="Times New Roman" w:hAnsi="Times New Roman"/>
                <w:bCs/>
                <w:iCs/>
                <w:sz w:val="24"/>
                <w:szCs w:val="24"/>
              </w:rPr>
              <w:t>L</w:t>
            </w:r>
            <w:r w:rsidR="00585090" w:rsidRPr="000925BE">
              <w:rPr>
                <w:rFonts w:ascii="Times New Roman" w:hAnsi="Times New Roman"/>
                <w:bCs/>
                <w:iCs/>
                <w:sz w:val="24"/>
                <w:szCs w:val="24"/>
              </w:rPr>
              <w:t>aikytasi darbuotojų saugos ir sveikatos, asmens higienos, ergonomikos reikalavimų; tinkamai sutvarkyta darbo vieta, dezinfekuotos darbo pr</w:t>
            </w:r>
            <w:r w:rsidR="00AF7251" w:rsidRPr="000925BE">
              <w:rPr>
                <w:rFonts w:ascii="Times New Roman" w:hAnsi="Times New Roman"/>
                <w:bCs/>
                <w:iCs/>
                <w:sz w:val="24"/>
                <w:szCs w:val="24"/>
              </w:rPr>
              <w:t>iemonės.</w:t>
            </w:r>
          </w:p>
        </w:tc>
      </w:tr>
      <w:tr w:rsidR="00C30612" w:rsidRPr="000925BE" w14:paraId="3E909C78" w14:textId="77777777" w:rsidTr="0037161D">
        <w:trPr>
          <w:trHeight w:val="57"/>
        </w:trPr>
        <w:tc>
          <w:tcPr>
            <w:tcW w:w="947" w:type="pct"/>
          </w:tcPr>
          <w:p w14:paraId="372EC3E3" w14:textId="77777777" w:rsidR="00C30612" w:rsidRPr="000925BE" w:rsidRDefault="00C30612" w:rsidP="00C32D61">
            <w:pPr>
              <w:pStyle w:val="2vidutinistinklelis1"/>
              <w:widowControl w:val="0"/>
            </w:pPr>
            <w:r w:rsidRPr="000925BE">
              <w:t>Reikalavimai mokymui skirtiems metodiniams ir materialiesiems ištekliams</w:t>
            </w:r>
          </w:p>
        </w:tc>
        <w:tc>
          <w:tcPr>
            <w:tcW w:w="4053" w:type="pct"/>
            <w:gridSpan w:val="2"/>
          </w:tcPr>
          <w:p w14:paraId="181DA5CC" w14:textId="77777777" w:rsidR="00C30612" w:rsidRPr="000925BE" w:rsidRDefault="00C30612" w:rsidP="00C32D61">
            <w:pPr>
              <w:widowControl w:val="0"/>
              <w:spacing w:after="0" w:line="240" w:lineRule="auto"/>
              <w:rPr>
                <w:rFonts w:ascii="Times New Roman" w:hAnsi="Times New Roman"/>
                <w:i/>
                <w:iCs/>
                <w:sz w:val="24"/>
                <w:szCs w:val="24"/>
              </w:rPr>
            </w:pPr>
            <w:r w:rsidRPr="000925BE">
              <w:rPr>
                <w:rFonts w:ascii="Times New Roman" w:hAnsi="Times New Roman"/>
                <w:i/>
                <w:iCs/>
                <w:sz w:val="24"/>
                <w:szCs w:val="24"/>
              </w:rPr>
              <w:t>Mokymo(si) medžiaga:</w:t>
            </w:r>
          </w:p>
          <w:p w14:paraId="16E0C0C3" w14:textId="76501CC2" w:rsidR="0095729F" w:rsidRPr="000925BE" w:rsidRDefault="0095729F" w:rsidP="00C32D61">
            <w:pPr>
              <w:pStyle w:val="Sraopastraipa"/>
              <w:widowControl w:val="0"/>
              <w:numPr>
                <w:ilvl w:val="0"/>
                <w:numId w:val="5"/>
              </w:numPr>
              <w:spacing w:after="0" w:line="240" w:lineRule="auto"/>
              <w:ind w:left="0" w:firstLine="0"/>
              <w:rPr>
                <w:rFonts w:ascii="Times New Roman" w:hAnsi="Times New Roman"/>
                <w:sz w:val="24"/>
                <w:szCs w:val="24"/>
              </w:rPr>
            </w:pPr>
            <w:r w:rsidRPr="000925BE">
              <w:rPr>
                <w:rFonts w:ascii="Times New Roman" w:hAnsi="Times New Roman"/>
                <w:sz w:val="24"/>
                <w:szCs w:val="24"/>
              </w:rPr>
              <w:t>Vadovėliai ir kita mokomoji medžiaga</w:t>
            </w:r>
          </w:p>
          <w:p w14:paraId="7DC7BCE3" w14:textId="77777777" w:rsidR="00C30612" w:rsidRPr="000925BE" w:rsidRDefault="00C30612" w:rsidP="00C32D61">
            <w:pPr>
              <w:widowControl w:val="0"/>
              <w:spacing w:after="0" w:line="240" w:lineRule="auto"/>
              <w:rPr>
                <w:rFonts w:ascii="Times New Roman" w:hAnsi="Times New Roman"/>
                <w:i/>
                <w:iCs/>
                <w:sz w:val="24"/>
                <w:szCs w:val="24"/>
              </w:rPr>
            </w:pPr>
            <w:r w:rsidRPr="000925BE">
              <w:rPr>
                <w:rFonts w:ascii="Times New Roman" w:hAnsi="Times New Roman"/>
                <w:i/>
                <w:iCs/>
                <w:sz w:val="24"/>
                <w:szCs w:val="24"/>
              </w:rPr>
              <w:t>Mokymo(</w:t>
            </w:r>
            <w:proofErr w:type="spellStart"/>
            <w:r w:rsidRPr="000925BE">
              <w:rPr>
                <w:rFonts w:ascii="Times New Roman" w:hAnsi="Times New Roman"/>
                <w:i/>
                <w:iCs/>
                <w:sz w:val="24"/>
                <w:szCs w:val="24"/>
              </w:rPr>
              <w:t>si</w:t>
            </w:r>
            <w:proofErr w:type="spellEnd"/>
            <w:r w:rsidRPr="000925BE">
              <w:rPr>
                <w:rFonts w:ascii="Times New Roman" w:hAnsi="Times New Roman"/>
                <w:i/>
                <w:iCs/>
                <w:sz w:val="24"/>
                <w:szCs w:val="24"/>
              </w:rPr>
              <w:t>) priemonės:</w:t>
            </w:r>
          </w:p>
          <w:p w14:paraId="72A64BB8" w14:textId="77777777" w:rsidR="00C30612" w:rsidRPr="000925BE" w:rsidRDefault="00C30612"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Techninės priemonės mokymo(si) medžiagai iliustruoti, vizualizuoti, pristatyti</w:t>
            </w:r>
          </w:p>
          <w:p w14:paraId="3D3A10EC" w14:textId="77777777" w:rsidR="00C30612" w:rsidRPr="000925BE" w:rsidRDefault="00C30612"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Žmogaus kūno ir jo sistemų modeliai, plakatai</w:t>
            </w:r>
          </w:p>
          <w:p w14:paraId="70B3D8C9" w14:textId="57621D77" w:rsidR="00C30612" w:rsidRPr="000925BE" w:rsidRDefault="007D4E32"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Mokomųjų</w:t>
            </w:r>
            <w:r w:rsidR="005F025D" w:rsidRPr="000925BE">
              <w:rPr>
                <w:rFonts w:ascii="Times New Roman" w:hAnsi="Times New Roman"/>
                <w:sz w:val="24"/>
                <w:szCs w:val="24"/>
              </w:rPr>
              <w:t xml:space="preserve"> h</w:t>
            </w:r>
            <w:r w:rsidR="00C30612" w:rsidRPr="000925BE">
              <w:rPr>
                <w:rFonts w:ascii="Times New Roman" w:hAnsi="Times New Roman"/>
                <w:sz w:val="24"/>
                <w:szCs w:val="24"/>
              </w:rPr>
              <w:t>igienos priemonių pavyzdžiai</w:t>
            </w:r>
          </w:p>
        </w:tc>
      </w:tr>
      <w:tr w:rsidR="00C30612" w:rsidRPr="000925BE" w14:paraId="2A440FCD" w14:textId="77777777" w:rsidTr="0037161D">
        <w:trPr>
          <w:trHeight w:val="57"/>
        </w:trPr>
        <w:tc>
          <w:tcPr>
            <w:tcW w:w="947" w:type="pct"/>
          </w:tcPr>
          <w:p w14:paraId="4CCF6E67" w14:textId="77777777" w:rsidR="00C30612" w:rsidRPr="000925BE" w:rsidRDefault="00C30612" w:rsidP="00C32D61">
            <w:pPr>
              <w:pStyle w:val="2vidutinistinklelis1"/>
              <w:widowControl w:val="0"/>
            </w:pPr>
            <w:r w:rsidRPr="000925BE">
              <w:t>Reikalavimai teorinio ir praktinio mokymo vietai</w:t>
            </w:r>
          </w:p>
        </w:tc>
        <w:tc>
          <w:tcPr>
            <w:tcW w:w="4053" w:type="pct"/>
            <w:gridSpan w:val="2"/>
          </w:tcPr>
          <w:p w14:paraId="6F7ED87F" w14:textId="77777777" w:rsidR="00C30612" w:rsidRPr="000925BE" w:rsidRDefault="00C30612" w:rsidP="00C32D61">
            <w:pPr>
              <w:pStyle w:val="Betarp"/>
              <w:widowControl w:val="0"/>
            </w:pPr>
            <w:r w:rsidRPr="000925BE">
              <w:t>Klasė ar kita mokymui(si) pritaikyta patalpa su techninėmis priemonėmis (kompiuteriu, vaizdo projektoriumi) mokymo(si) medžiagai pateikti.</w:t>
            </w:r>
          </w:p>
          <w:p w14:paraId="4CCB31D8" w14:textId="63E8354D" w:rsidR="00C30612" w:rsidRPr="000925BE" w:rsidRDefault="00C30612" w:rsidP="00C32D61">
            <w:pPr>
              <w:pStyle w:val="Betarp"/>
              <w:widowControl w:val="0"/>
            </w:pPr>
            <w:r w:rsidRPr="000925BE">
              <w:t xml:space="preserve">Praktinio mokymo klasė (patalpa), aprūpinta </w:t>
            </w:r>
            <w:r w:rsidR="00013071" w:rsidRPr="000925BE">
              <w:t>mokomosiomis</w:t>
            </w:r>
            <w:r w:rsidR="00104543" w:rsidRPr="000925BE">
              <w:t xml:space="preserve"> higienos priemonėmis, neštuvais, sukomplektuotais paramediko </w:t>
            </w:r>
            <w:r w:rsidR="00A5688F" w:rsidRPr="000925BE">
              <w:t xml:space="preserve">mokomaisiais </w:t>
            </w:r>
            <w:r w:rsidR="00104543" w:rsidRPr="000925BE">
              <w:t>krepšiais</w:t>
            </w:r>
            <w:r w:rsidRPr="000925BE">
              <w:t>.</w:t>
            </w:r>
          </w:p>
        </w:tc>
      </w:tr>
      <w:tr w:rsidR="00C30612" w:rsidRPr="000925BE" w14:paraId="34D97A0B" w14:textId="77777777" w:rsidTr="0037161D">
        <w:trPr>
          <w:trHeight w:val="57"/>
        </w:trPr>
        <w:tc>
          <w:tcPr>
            <w:tcW w:w="947" w:type="pct"/>
          </w:tcPr>
          <w:p w14:paraId="101EE745" w14:textId="77777777" w:rsidR="00C30612" w:rsidRPr="000925BE" w:rsidRDefault="00C30612" w:rsidP="00C32D61">
            <w:pPr>
              <w:pStyle w:val="2vidutinistinklelis1"/>
              <w:widowControl w:val="0"/>
            </w:pPr>
            <w:r w:rsidRPr="000925BE">
              <w:t>Reikalavimai mokytojo dalykiniam pasirengimui (dalykinei kvalifikacijai)</w:t>
            </w:r>
          </w:p>
        </w:tc>
        <w:tc>
          <w:tcPr>
            <w:tcW w:w="4053" w:type="pct"/>
            <w:gridSpan w:val="2"/>
          </w:tcPr>
          <w:p w14:paraId="01078745" w14:textId="77777777" w:rsidR="00C30612" w:rsidRPr="000925BE" w:rsidRDefault="00C30612" w:rsidP="00C32D61">
            <w:pPr>
              <w:pStyle w:val="Betarp"/>
              <w:widowControl w:val="0"/>
            </w:pPr>
            <w:r w:rsidRPr="000925BE">
              <w:t>Modulį gali vesti mokytojas, turintis:</w:t>
            </w:r>
          </w:p>
          <w:p w14:paraId="18DD007D" w14:textId="77777777" w:rsidR="00C30612" w:rsidRPr="000925BE" w:rsidRDefault="00C30612" w:rsidP="00C32D61">
            <w:pPr>
              <w:pStyle w:val="Betarp"/>
              <w:widowControl w:val="0"/>
            </w:pPr>
            <w:r w:rsidRPr="000925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1688B82" w14:textId="77777777" w:rsidR="00C30612" w:rsidRPr="000925BE" w:rsidRDefault="00C30612" w:rsidP="00C32D61">
            <w:pPr>
              <w:pStyle w:val="Betarp"/>
              <w:widowControl w:val="0"/>
            </w:pPr>
            <w:r w:rsidRPr="000925BE">
              <w:t>2) paramediko ar lygiavertę kvalifikaciją (išsilavinimą) arba ne mažesnę kaip 3 metų paramediko profesinės veiklos patirtį;</w:t>
            </w:r>
          </w:p>
          <w:p w14:paraId="595534DA" w14:textId="09C925BE" w:rsidR="00C30612" w:rsidRPr="000925BE" w:rsidRDefault="00C30612" w:rsidP="00C32D61">
            <w:pPr>
              <w:pStyle w:val="Betarp"/>
              <w:widowControl w:val="0"/>
            </w:pPr>
            <w:r w:rsidRPr="000925BE">
              <w:t>3)</w:t>
            </w:r>
            <w:r w:rsidR="008D3823" w:rsidRPr="000925BE">
              <w:t xml:space="preserve"> atskiras specializuotas temas gali dėstyti mokytojas, turintis medicinos ar visuomenės sveikatos, ar slaugos ir akušerijos</w:t>
            </w:r>
            <w:r w:rsidR="004603E9" w:rsidRPr="000925BE">
              <w:t>,</w:t>
            </w:r>
            <w:r w:rsidR="008D3823" w:rsidRPr="000925BE">
              <w:t xml:space="preserve"> ar reabilitacijos studijų krypč</w:t>
            </w:r>
            <w:r w:rsidR="00AF7251" w:rsidRPr="000925BE">
              <w:t>ių, ar lygiavertį išsilavinimą.</w:t>
            </w:r>
          </w:p>
        </w:tc>
      </w:tr>
    </w:tbl>
    <w:p w14:paraId="28FE6DB2" w14:textId="69F15CE0" w:rsidR="0019039F" w:rsidRPr="000925BE" w:rsidRDefault="0019039F" w:rsidP="00C32D61">
      <w:pPr>
        <w:widowControl w:val="0"/>
        <w:spacing w:after="0" w:line="240" w:lineRule="auto"/>
        <w:rPr>
          <w:rFonts w:ascii="Times New Roman" w:hAnsi="Times New Roman"/>
          <w:bCs/>
          <w:sz w:val="24"/>
          <w:szCs w:val="24"/>
        </w:rPr>
      </w:pPr>
    </w:p>
    <w:p w14:paraId="6B84F076" w14:textId="77777777" w:rsidR="00622E88" w:rsidRPr="000925BE" w:rsidRDefault="00622E88" w:rsidP="00C32D61">
      <w:pPr>
        <w:widowControl w:val="0"/>
        <w:spacing w:after="0" w:line="240" w:lineRule="auto"/>
        <w:rPr>
          <w:rFonts w:ascii="Times New Roman" w:hAnsi="Times New Roman"/>
          <w:bCs/>
          <w:sz w:val="24"/>
          <w:szCs w:val="24"/>
        </w:rPr>
      </w:pPr>
    </w:p>
    <w:p w14:paraId="3AF1A1BC" w14:textId="4DE1F0AE" w:rsidR="00F1091A" w:rsidRPr="000925BE" w:rsidRDefault="00F1091A" w:rsidP="00C32D61">
      <w:pPr>
        <w:widowControl w:val="0"/>
        <w:spacing w:after="0" w:line="240" w:lineRule="auto"/>
        <w:rPr>
          <w:rFonts w:ascii="Times New Roman" w:hAnsi="Times New Roman"/>
          <w:b/>
          <w:bCs/>
          <w:sz w:val="24"/>
          <w:szCs w:val="24"/>
        </w:rPr>
      </w:pPr>
      <w:r w:rsidRPr="000925BE">
        <w:rPr>
          <w:rFonts w:ascii="Times New Roman" w:hAnsi="Times New Roman"/>
          <w:b/>
          <w:bCs/>
          <w:sz w:val="24"/>
          <w:szCs w:val="24"/>
        </w:rPr>
        <w:t>Modulio pavadinimas – „</w:t>
      </w:r>
      <w:r w:rsidR="006E4184" w:rsidRPr="000925BE">
        <w:rPr>
          <w:rFonts w:ascii="Times New Roman" w:hAnsi="Times New Roman"/>
          <w:b/>
          <w:sz w:val="24"/>
          <w:szCs w:val="24"/>
        </w:rPr>
        <w:t>Medicinos pagalbos teikimas e</w:t>
      </w:r>
      <w:r w:rsidRPr="000925BE">
        <w:rPr>
          <w:rFonts w:ascii="Times New Roman" w:hAnsi="Times New Roman"/>
          <w:b/>
          <w:sz w:val="24"/>
          <w:szCs w:val="24"/>
        </w:rPr>
        <w:t>kstremali</w:t>
      </w:r>
      <w:r w:rsidR="006E4184" w:rsidRPr="000925BE">
        <w:rPr>
          <w:rFonts w:ascii="Times New Roman" w:hAnsi="Times New Roman"/>
          <w:b/>
          <w:sz w:val="24"/>
          <w:szCs w:val="24"/>
        </w:rPr>
        <w:t xml:space="preserve">ų </w:t>
      </w:r>
      <w:r w:rsidR="0081422F" w:rsidRPr="000925BE">
        <w:rPr>
          <w:rFonts w:ascii="Times New Roman" w:hAnsi="Times New Roman"/>
          <w:b/>
          <w:sz w:val="24"/>
          <w:szCs w:val="24"/>
        </w:rPr>
        <w:t>situacij</w:t>
      </w:r>
      <w:r w:rsidR="006E4184" w:rsidRPr="000925BE">
        <w:rPr>
          <w:rFonts w:ascii="Times New Roman" w:hAnsi="Times New Roman"/>
          <w:b/>
          <w:sz w:val="24"/>
          <w:szCs w:val="24"/>
        </w:rPr>
        <w:t>ų metu</w:t>
      </w:r>
      <w:r w:rsidRPr="000925BE">
        <w:rPr>
          <w:rFonts w:ascii="Times New Roman" w:hAnsi="Times New Roma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4D77B4" w:rsidRPr="000925BE" w14:paraId="69551167" w14:textId="77777777" w:rsidTr="0037161D">
        <w:trPr>
          <w:trHeight w:val="57"/>
        </w:trPr>
        <w:tc>
          <w:tcPr>
            <w:tcW w:w="947" w:type="pct"/>
          </w:tcPr>
          <w:p w14:paraId="62D670B4" w14:textId="77777777" w:rsidR="004D77B4" w:rsidRPr="000925BE" w:rsidRDefault="004D77B4" w:rsidP="00C32D61">
            <w:pPr>
              <w:pStyle w:val="Betarp"/>
              <w:widowControl w:val="0"/>
            </w:pPr>
            <w:r w:rsidRPr="000925BE">
              <w:t>Valstybinis kodas</w:t>
            </w:r>
          </w:p>
        </w:tc>
        <w:tc>
          <w:tcPr>
            <w:tcW w:w="4053" w:type="pct"/>
            <w:gridSpan w:val="2"/>
          </w:tcPr>
          <w:p w14:paraId="5D859940" w14:textId="41E251CF" w:rsidR="004D77B4" w:rsidRPr="000925BE" w:rsidRDefault="00AF3498"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409140006</w:t>
            </w:r>
          </w:p>
        </w:tc>
      </w:tr>
      <w:tr w:rsidR="004D77B4" w:rsidRPr="000925BE" w14:paraId="33709132" w14:textId="77777777" w:rsidTr="0037161D">
        <w:trPr>
          <w:trHeight w:val="57"/>
        </w:trPr>
        <w:tc>
          <w:tcPr>
            <w:tcW w:w="947" w:type="pct"/>
          </w:tcPr>
          <w:p w14:paraId="7F897E7F" w14:textId="77777777" w:rsidR="004D77B4" w:rsidRPr="000925BE" w:rsidRDefault="004D77B4" w:rsidP="00C32D61">
            <w:pPr>
              <w:pStyle w:val="Betarp"/>
              <w:widowControl w:val="0"/>
            </w:pPr>
            <w:r w:rsidRPr="000925BE">
              <w:t>Modulio LTKS lygis</w:t>
            </w:r>
          </w:p>
        </w:tc>
        <w:tc>
          <w:tcPr>
            <w:tcW w:w="4053" w:type="pct"/>
            <w:gridSpan w:val="2"/>
          </w:tcPr>
          <w:p w14:paraId="5C90A0AA" w14:textId="24A4E92E" w:rsidR="004D77B4" w:rsidRPr="000925BE" w:rsidRDefault="004D77B4"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IV</w:t>
            </w:r>
          </w:p>
        </w:tc>
      </w:tr>
      <w:tr w:rsidR="004D77B4" w:rsidRPr="000925BE" w14:paraId="2F7197DD" w14:textId="77777777" w:rsidTr="0037161D">
        <w:trPr>
          <w:trHeight w:val="57"/>
        </w:trPr>
        <w:tc>
          <w:tcPr>
            <w:tcW w:w="947" w:type="pct"/>
          </w:tcPr>
          <w:p w14:paraId="007EF32D" w14:textId="77777777" w:rsidR="004D77B4" w:rsidRPr="000925BE" w:rsidRDefault="004D77B4" w:rsidP="00C32D61">
            <w:pPr>
              <w:pStyle w:val="Betarp"/>
              <w:widowControl w:val="0"/>
            </w:pPr>
            <w:r w:rsidRPr="000925BE">
              <w:t>Apimtis mokymosi kreditais</w:t>
            </w:r>
          </w:p>
        </w:tc>
        <w:tc>
          <w:tcPr>
            <w:tcW w:w="4053" w:type="pct"/>
            <w:gridSpan w:val="2"/>
          </w:tcPr>
          <w:p w14:paraId="3B89C5AF" w14:textId="6957283C" w:rsidR="004D77B4" w:rsidRPr="000925BE" w:rsidRDefault="001452F9"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10</w:t>
            </w:r>
          </w:p>
        </w:tc>
      </w:tr>
      <w:tr w:rsidR="0099005A" w:rsidRPr="000925BE" w14:paraId="602ADB64" w14:textId="77777777" w:rsidTr="0037161D">
        <w:trPr>
          <w:trHeight w:val="57"/>
        </w:trPr>
        <w:tc>
          <w:tcPr>
            <w:tcW w:w="947" w:type="pct"/>
          </w:tcPr>
          <w:p w14:paraId="5C769D0A" w14:textId="3EF1737A" w:rsidR="0099005A" w:rsidRPr="000925BE" w:rsidRDefault="009234B0" w:rsidP="00C32D61">
            <w:pPr>
              <w:pStyle w:val="Betarp"/>
              <w:widowControl w:val="0"/>
            </w:pPr>
            <w:r w:rsidRPr="000925BE">
              <w:t>Asmens pasirengimo mokytis modulyje reikalavimai (jei taikoma)</w:t>
            </w:r>
          </w:p>
        </w:tc>
        <w:tc>
          <w:tcPr>
            <w:tcW w:w="4053" w:type="pct"/>
            <w:gridSpan w:val="2"/>
          </w:tcPr>
          <w:p w14:paraId="168AAE41" w14:textId="614B9FE5" w:rsidR="00C424DF" w:rsidRPr="000925BE" w:rsidRDefault="00C424DF" w:rsidP="00C32D61">
            <w:pPr>
              <w:widowControl w:val="0"/>
              <w:spacing w:after="0" w:line="240" w:lineRule="auto"/>
              <w:rPr>
                <w:rFonts w:ascii="Times New Roman" w:hAnsi="Times New Roman"/>
                <w:bCs/>
                <w:i/>
                <w:sz w:val="24"/>
                <w:szCs w:val="24"/>
              </w:rPr>
            </w:pPr>
            <w:r w:rsidRPr="000925BE">
              <w:rPr>
                <w:rFonts w:ascii="Times New Roman" w:hAnsi="Times New Roman"/>
                <w:bCs/>
                <w:i/>
                <w:sz w:val="24"/>
                <w:szCs w:val="24"/>
              </w:rPr>
              <w:t>Baigti šie moduliai:</w:t>
            </w:r>
          </w:p>
          <w:p w14:paraId="094C547E" w14:textId="77777777" w:rsidR="00FC6CCC" w:rsidRPr="000925BE" w:rsidRDefault="009234B0"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Pirmos</w:t>
            </w:r>
            <w:r w:rsidR="005A312D" w:rsidRPr="000925BE">
              <w:rPr>
                <w:rFonts w:ascii="Times New Roman" w:hAnsi="Times New Roman"/>
                <w:bCs/>
                <w:sz w:val="24"/>
                <w:szCs w:val="24"/>
              </w:rPr>
              <w:t xml:space="preserve">ios </w:t>
            </w:r>
            <w:r w:rsidRPr="000925BE">
              <w:rPr>
                <w:rFonts w:ascii="Times New Roman" w:hAnsi="Times New Roman"/>
                <w:bCs/>
                <w:sz w:val="24"/>
                <w:szCs w:val="24"/>
              </w:rPr>
              <w:t>pagalbos teikimas</w:t>
            </w:r>
          </w:p>
          <w:p w14:paraId="3F8EB24F" w14:textId="60B13508" w:rsidR="009234B0" w:rsidRPr="000925BE" w:rsidRDefault="009234B0"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Kompleksinis žmogaus kūno vertinimas ir komunikacija</w:t>
            </w:r>
          </w:p>
          <w:p w14:paraId="605B663A" w14:textId="77777777" w:rsidR="009234B0" w:rsidRPr="000925BE" w:rsidRDefault="009234B0" w:rsidP="00C32D61">
            <w:pPr>
              <w:widowControl w:val="0"/>
              <w:spacing w:after="0" w:line="240" w:lineRule="auto"/>
              <w:rPr>
                <w:rFonts w:ascii="Times New Roman" w:hAnsi="Times New Roman"/>
                <w:bCs/>
                <w:sz w:val="24"/>
                <w:szCs w:val="24"/>
              </w:rPr>
            </w:pPr>
            <w:r w:rsidRPr="000925BE">
              <w:rPr>
                <w:rFonts w:ascii="Times New Roman" w:hAnsi="Times New Roman"/>
                <w:bCs/>
                <w:sz w:val="24"/>
                <w:szCs w:val="24"/>
              </w:rPr>
              <w:t>Būtinosios medicinos pagalbos teikimas pagal kompetenciją</w:t>
            </w:r>
          </w:p>
          <w:p w14:paraId="2D6D9DA2" w14:textId="77777777" w:rsidR="009234B0" w:rsidRPr="000925BE" w:rsidRDefault="009234B0"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Paciento transportavimas</w:t>
            </w:r>
          </w:p>
          <w:p w14:paraId="4D736D09" w14:textId="61450C2B" w:rsidR="0099005A" w:rsidRPr="000925BE" w:rsidRDefault="009234B0"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Prevencinių medicinos priemonių taikymas</w:t>
            </w:r>
          </w:p>
        </w:tc>
      </w:tr>
      <w:tr w:rsidR="00F1091A" w:rsidRPr="000925BE" w14:paraId="2F9F1CD4" w14:textId="77777777" w:rsidTr="00B11643">
        <w:trPr>
          <w:trHeight w:val="57"/>
        </w:trPr>
        <w:tc>
          <w:tcPr>
            <w:tcW w:w="947" w:type="pct"/>
            <w:shd w:val="clear" w:color="auto" w:fill="D9D9D9" w:themeFill="background1" w:themeFillShade="D9"/>
          </w:tcPr>
          <w:p w14:paraId="33DBCDCE" w14:textId="77777777" w:rsidR="00F1091A" w:rsidRPr="000925BE" w:rsidRDefault="00F1091A" w:rsidP="00C32D61">
            <w:pPr>
              <w:pStyle w:val="Betarp"/>
              <w:widowControl w:val="0"/>
            </w:pPr>
            <w:r w:rsidRPr="000925BE">
              <w:t>Kompetencijos</w:t>
            </w:r>
          </w:p>
        </w:tc>
        <w:tc>
          <w:tcPr>
            <w:tcW w:w="1174" w:type="pct"/>
            <w:shd w:val="clear" w:color="auto" w:fill="D9D9D9" w:themeFill="background1" w:themeFillShade="D9"/>
          </w:tcPr>
          <w:p w14:paraId="12732D7B" w14:textId="77777777" w:rsidR="00F1091A" w:rsidRPr="000925BE" w:rsidRDefault="00F1091A" w:rsidP="00C32D61">
            <w:pPr>
              <w:pStyle w:val="Betarp"/>
              <w:widowControl w:val="0"/>
            </w:pPr>
            <w:r w:rsidRPr="000925BE">
              <w:t>Mokymosi rezultatai</w:t>
            </w:r>
          </w:p>
        </w:tc>
        <w:tc>
          <w:tcPr>
            <w:tcW w:w="2879" w:type="pct"/>
            <w:shd w:val="clear" w:color="auto" w:fill="D9D9D9" w:themeFill="background1" w:themeFillShade="D9"/>
          </w:tcPr>
          <w:p w14:paraId="67A492C2" w14:textId="77777777" w:rsidR="00F1091A" w:rsidRPr="000925BE" w:rsidRDefault="00F1091A" w:rsidP="00C32D61">
            <w:pPr>
              <w:pStyle w:val="Betarp"/>
              <w:widowControl w:val="0"/>
            </w:pPr>
            <w:r w:rsidRPr="000925BE">
              <w:t>Rekomenduojamas turinys mokymosi rezultatams pasiekti</w:t>
            </w:r>
          </w:p>
        </w:tc>
      </w:tr>
      <w:tr w:rsidR="00623C9F" w:rsidRPr="000925BE" w14:paraId="2B883E97" w14:textId="77777777" w:rsidTr="00B11643">
        <w:trPr>
          <w:trHeight w:val="57"/>
        </w:trPr>
        <w:tc>
          <w:tcPr>
            <w:tcW w:w="947" w:type="pct"/>
            <w:vMerge w:val="restart"/>
          </w:tcPr>
          <w:p w14:paraId="0621D0A1" w14:textId="2646FED6" w:rsidR="00623C9F" w:rsidRPr="000925BE" w:rsidRDefault="00623C9F" w:rsidP="00C32D61">
            <w:pPr>
              <w:pStyle w:val="Betarp"/>
              <w:widowControl w:val="0"/>
            </w:pPr>
            <w:r w:rsidRPr="000925BE">
              <w:t>1. Pasiruošti veikti ekstremalių situacijų metu.</w:t>
            </w:r>
          </w:p>
        </w:tc>
        <w:tc>
          <w:tcPr>
            <w:tcW w:w="1174" w:type="pct"/>
          </w:tcPr>
          <w:p w14:paraId="64B35B67" w14:textId="6F14577B" w:rsidR="00623C9F" w:rsidRPr="000925BE" w:rsidRDefault="00623C9F" w:rsidP="00C32D61">
            <w:pPr>
              <w:pStyle w:val="Betarp"/>
              <w:widowControl w:val="0"/>
            </w:pPr>
            <w:r w:rsidRPr="000925BE">
              <w:t>1.</w:t>
            </w:r>
            <w:r w:rsidR="000367ED" w:rsidRPr="000925BE">
              <w:t>1</w:t>
            </w:r>
            <w:r w:rsidRPr="000925BE">
              <w:t xml:space="preserve">. </w:t>
            </w:r>
            <w:r w:rsidR="002958A8" w:rsidRPr="000925BE">
              <w:rPr>
                <w:iCs/>
              </w:rPr>
              <w:t>Apibūdinti pasirengimo ekstremalioms situacijoms etapus</w:t>
            </w:r>
            <w:r w:rsidR="000367ED" w:rsidRPr="000925BE">
              <w:t>.</w:t>
            </w:r>
          </w:p>
        </w:tc>
        <w:tc>
          <w:tcPr>
            <w:tcW w:w="2879" w:type="pct"/>
          </w:tcPr>
          <w:p w14:paraId="7965D4FF" w14:textId="77777777" w:rsidR="00FC6CCC" w:rsidRPr="000925BE" w:rsidRDefault="00623C9F" w:rsidP="00C32D61">
            <w:pPr>
              <w:pStyle w:val="Betarp"/>
              <w:widowControl w:val="0"/>
              <w:rPr>
                <w:b/>
                <w:bCs/>
                <w:i/>
                <w:iCs/>
              </w:rPr>
            </w:pPr>
            <w:r w:rsidRPr="000925BE">
              <w:rPr>
                <w:b/>
                <w:bCs/>
                <w:iCs/>
              </w:rPr>
              <w:t>Tema</w:t>
            </w:r>
            <w:r w:rsidRPr="000925BE">
              <w:rPr>
                <w:b/>
                <w:bCs/>
                <w:i/>
                <w:iCs/>
              </w:rPr>
              <w:t>. Masinių nelaimių epidemiologija ir paplitimas</w:t>
            </w:r>
          </w:p>
          <w:p w14:paraId="71E7E87C" w14:textId="50521E6B" w:rsidR="00623C9F" w:rsidRPr="000925BE" w:rsidRDefault="00623C9F" w:rsidP="00C32D61">
            <w:pPr>
              <w:pStyle w:val="Betarp"/>
              <w:widowControl w:val="0"/>
              <w:numPr>
                <w:ilvl w:val="0"/>
                <w:numId w:val="1"/>
              </w:numPr>
              <w:ind w:left="0" w:firstLine="0"/>
              <w:rPr>
                <w:bCs/>
                <w:iCs/>
              </w:rPr>
            </w:pPr>
            <w:r w:rsidRPr="000925BE">
              <w:t>Ekstremalių</w:t>
            </w:r>
            <w:r w:rsidRPr="000925BE">
              <w:rPr>
                <w:bCs/>
                <w:iCs/>
              </w:rPr>
              <w:t xml:space="preserve"> situacijų samprata ir klasifikacija</w:t>
            </w:r>
          </w:p>
          <w:p w14:paraId="68CEC4E5" w14:textId="77777777" w:rsidR="00623C9F" w:rsidRPr="000925BE" w:rsidRDefault="00623C9F" w:rsidP="00C32D61">
            <w:pPr>
              <w:pStyle w:val="Betarp"/>
              <w:widowControl w:val="0"/>
              <w:numPr>
                <w:ilvl w:val="0"/>
                <w:numId w:val="1"/>
              </w:numPr>
              <w:ind w:left="0" w:firstLine="0"/>
              <w:rPr>
                <w:bCs/>
                <w:iCs/>
              </w:rPr>
            </w:pPr>
            <w:r w:rsidRPr="000925BE">
              <w:t>Stichinės</w:t>
            </w:r>
            <w:r w:rsidRPr="000925BE">
              <w:rPr>
                <w:bCs/>
                <w:iCs/>
              </w:rPr>
              <w:t xml:space="preserve"> ir dėl žmogaus kaltės kilusios nelaimės</w:t>
            </w:r>
          </w:p>
          <w:p w14:paraId="3ED357FE" w14:textId="77777777" w:rsidR="00FC6CCC" w:rsidRPr="000925BE" w:rsidRDefault="00623C9F" w:rsidP="00C32D61">
            <w:pPr>
              <w:pStyle w:val="Betarp"/>
              <w:widowControl w:val="0"/>
              <w:rPr>
                <w:b/>
                <w:bCs/>
                <w:i/>
                <w:iCs/>
              </w:rPr>
            </w:pPr>
            <w:r w:rsidRPr="000925BE">
              <w:rPr>
                <w:b/>
                <w:bCs/>
                <w:iCs/>
              </w:rPr>
              <w:t>Tema</w:t>
            </w:r>
            <w:r w:rsidRPr="000925BE">
              <w:rPr>
                <w:b/>
                <w:bCs/>
                <w:i/>
                <w:iCs/>
              </w:rPr>
              <w:t>. Pagalbos organizavimas ekstremalių situacijų metu</w:t>
            </w:r>
          </w:p>
          <w:p w14:paraId="1BEE8133" w14:textId="52A92A94" w:rsidR="004F4AF6" w:rsidRPr="000925BE" w:rsidRDefault="00623C9F" w:rsidP="00C32D61">
            <w:pPr>
              <w:pStyle w:val="Betarp"/>
              <w:widowControl w:val="0"/>
              <w:numPr>
                <w:ilvl w:val="0"/>
                <w:numId w:val="1"/>
              </w:numPr>
              <w:ind w:left="0" w:firstLine="0"/>
            </w:pPr>
            <w:r w:rsidRPr="000925BE">
              <w:t>Pasirengimas ekstremalioms situacijoms</w:t>
            </w:r>
          </w:p>
          <w:p w14:paraId="70CC35CC" w14:textId="27DF371A" w:rsidR="005D6870" w:rsidRPr="000925BE" w:rsidRDefault="00623C9F" w:rsidP="00C32D61">
            <w:pPr>
              <w:pStyle w:val="Betarp"/>
              <w:widowControl w:val="0"/>
              <w:numPr>
                <w:ilvl w:val="0"/>
                <w:numId w:val="1"/>
              </w:numPr>
              <w:ind w:left="0" w:firstLine="0"/>
            </w:pPr>
            <w:r w:rsidRPr="000925BE">
              <w:t>Struktūrinis pagalbos organizavimas</w:t>
            </w:r>
          </w:p>
          <w:p w14:paraId="54DA23FB" w14:textId="4B6D6FCE" w:rsidR="00A47983" w:rsidRPr="000925BE" w:rsidRDefault="00A47983" w:rsidP="00C32D61">
            <w:pPr>
              <w:pStyle w:val="Betarp"/>
              <w:widowControl w:val="0"/>
              <w:numPr>
                <w:ilvl w:val="0"/>
                <w:numId w:val="1"/>
              </w:numPr>
              <w:ind w:left="0" w:firstLine="0"/>
            </w:pPr>
            <w:r w:rsidRPr="000925BE">
              <w:t>Informacijos perdavimo būdai ekstremalių situacijų metu</w:t>
            </w:r>
          </w:p>
          <w:p w14:paraId="5C866973" w14:textId="07D20CD0" w:rsidR="00623C9F" w:rsidRPr="000925BE" w:rsidRDefault="002140C1" w:rsidP="00C32D61">
            <w:pPr>
              <w:pStyle w:val="Betarp"/>
              <w:widowControl w:val="0"/>
              <w:numPr>
                <w:ilvl w:val="0"/>
                <w:numId w:val="1"/>
              </w:numPr>
              <w:ind w:left="0" w:firstLine="0"/>
              <w:rPr>
                <w:b/>
              </w:rPr>
            </w:pPr>
            <w:r w:rsidRPr="000925BE">
              <w:t>Medicinos</w:t>
            </w:r>
            <w:r w:rsidR="00753CEC" w:rsidRPr="000925BE">
              <w:rPr>
                <w:noProof/>
              </w:rPr>
              <w:t xml:space="preserve"> įrangos bei priemonių ir</w:t>
            </w:r>
            <w:r w:rsidRPr="000925BE">
              <w:rPr>
                <w:noProof/>
              </w:rPr>
              <w:t xml:space="preserve"> personalo planavimas ir parengimas</w:t>
            </w:r>
          </w:p>
        </w:tc>
      </w:tr>
      <w:tr w:rsidR="005D6870" w:rsidRPr="000925BE" w14:paraId="35B3235E" w14:textId="77777777" w:rsidTr="00B11643">
        <w:trPr>
          <w:trHeight w:val="57"/>
        </w:trPr>
        <w:tc>
          <w:tcPr>
            <w:tcW w:w="947" w:type="pct"/>
            <w:vMerge/>
          </w:tcPr>
          <w:p w14:paraId="1959F067" w14:textId="77777777" w:rsidR="005D6870" w:rsidRPr="000925BE" w:rsidRDefault="005D6870" w:rsidP="00C32D61">
            <w:pPr>
              <w:pStyle w:val="Betarp"/>
              <w:widowControl w:val="0"/>
            </w:pPr>
          </w:p>
        </w:tc>
        <w:tc>
          <w:tcPr>
            <w:tcW w:w="1174" w:type="pct"/>
          </w:tcPr>
          <w:p w14:paraId="2A685897" w14:textId="5B64CA05" w:rsidR="005D6870" w:rsidRPr="000925BE" w:rsidRDefault="00E15F62" w:rsidP="00C32D61">
            <w:pPr>
              <w:pStyle w:val="Betarp"/>
              <w:widowControl w:val="0"/>
            </w:pPr>
            <w:r w:rsidRPr="000925BE">
              <w:t>1.2.</w:t>
            </w:r>
            <w:r w:rsidR="001E50EB" w:rsidRPr="000925BE">
              <w:t xml:space="preserve"> </w:t>
            </w:r>
            <w:r w:rsidR="005D6870" w:rsidRPr="000925BE">
              <w:t>Veikti ekstremalių situacijų metu pagal kompetenciją</w:t>
            </w:r>
            <w:r w:rsidR="007015E2" w:rsidRPr="000925BE">
              <w:t>.</w:t>
            </w:r>
          </w:p>
        </w:tc>
        <w:tc>
          <w:tcPr>
            <w:tcW w:w="2879" w:type="pct"/>
          </w:tcPr>
          <w:p w14:paraId="4D853194" w14:textId="77777777" w:rsidR="00FC6CCC" w:rsidRPr="000925BE" w:rsidRDefault="004F4AF6" w:rsidP="00C32D61">
            <w:pPr>
              <w:pStyle w:val="Betarp"/>
              <w:widowControl w:val="0"/>
              <w:rPr>
                <w:b/>
                <w:bCs/>
                <w:i/>
                <w:iCs/>
              </w:rPr>
            </w:pPr>
            <w:r w:rsidRPr="000925BE">
              <w:rPr>
                <w:b/>
              </w:rPr>
              <w:t>Tema.</w:t>
            </w:r>
            <w:r w:rsidRPr="000925BE">
              <w:rPr>
                <w:b/>
                <w:i/>
              </w:rPr>
              <w:t xml:space="preserve"> Cheminių, radioaktyvių ir biologinių medžiagų </w:t>
            </w:r>
            <w:r w:rsidR="002819B5" w:rsidRPr="000925BE">
              <w:rPr>
                <w:b/>
                <w:i/>
              </w:rPr>
              <w:t xml:space="preserve">(CBRN) </w:t>
            </w:r>
            <w:r w:rsidRPr="000925BE">
              <w:rPr>
                <w:b/>
                <w:i/>
              </w:rPr>
              <w:t>sukeliami sveikatos sutrikimai ir būtinosios medicinos pagalbos teikimo principai</w:t>
            </w:r>
          </w:p>
          <w:p w14:paraId="2D46036C" w14:textId="4CE37826" w:rsidR="004F4AF6" w:rsidRPr="000925BE" w:rsidRDefault="002819B5" w:rsidP="00C32D61">
            <w:pPr>
              <w:pStyle w:val="Betarp"/>
              <w:widowControl w:val="0"/>
              <w:numPr>
                <w:ilvl w:val="0"/>
                <w:numId w:val="14"/>
              </w:numPr>
              <w:ind w:left="0" w:firstLine="0"/>
            </w:pPr>
            <w:r w:rsidRPr="000925BE">
              <w:t>CBRN</w:t>
            </w:r>
            <w:r w:rsidR="004F4AF6" w:rsidRPr="000925BE">
              <w:t xml:space="preserve"> medicinos dalykas ir jos vieta </w:t>
            </w:r>
            <w:r w:rsidR="00753CEC" w:rsidRPr="000925BE">
              <w:t xml:space="preserve">organizuojant </w:t>
            </w:r>
            <w:r w:rsidR="004F4AF6" w:rsidRPr="000925BE">
              <w:t xml:space="preserve">medicinos </w:t>
            </w:r>
            <w:r w:rsidR="00753CEC" w:rsidRPr="000925BE">
              <w:t>pagalbą</w:t>
            </w:r>
          </w:p>
          <w:p w14:paraId="71FE131C" w14:textId="6141B476" w:rsidR="004F4AF6" w:rsidRPr="000925BE" w:rsidRDefault="004F4AF6" w:rsidP="00C32D61">
            <w:pPr>
              <w:pStyle w:val="Betarp"/>
              <w:widowControl w:val="0"/>
              <w:numPr>
                <w:ilvl w:val="0"/>
                <w:numId w:val="1"/>
              </w:numPr>
              <w:ind w:left="0" w:firstLine="0"/>
            </w:pPr>
            <w:r w:rsidRPr="000925BE">
              <w:t>Radiacinės, cheminės, biologinės katastrofos.</w:t>
            </w:r>
            <w:r w:rsidR="00C2677D" w:rsidRPr="000925BE">
              <w:t xml:space="preserve"> </w:t>
            </w:r>
            <w:r w:rsidRPr="000925BE">
              <w:t>Teroro aktai.</w:t>
            </w:r>
          </w:p>
          <w:p w14:paraId="3B3000F3" w14:textId="496C0D2C" w:rsidR="004F4AF6" w:rsidRPr="000925BE" w:rsidRDefault="00753CEC" w:rsidP="00C32D61">
            <w:pPr>
              <w:pStyle w:val="Betarp"/>
              <w:widowControl w:val="0"/>
              <w:numPr>
                <w:ilvl w:val="0"/>
                <w:numId w:val="1"/>
              </w:numPr>
              <w:ind w:left="0" w:firstLine="0"/>
            </w:pPr>
            <w:r w:rsidRPr="000925BE">
              <w:t>Jonizuojančioji</w:t>
            </w:r>
            <w:r w:rsidR="004F4AF6" w:rsidRPr="000925BE">
              <w:t xml:space="preserve"> radiacija, jos indika</w:t>
            </w:r>
            <w:r w:rsidR="00C2677D" w:rsidRPr="000925BE">
              <w:t>c</w:t>
            </w:r>
            <w:r w:rsidR="004F4AF6" w:rsidRPr="000925BE">
              <w:t>ijos būdai. Radiacinė žvalgyba. Branduolinis ginklas</w:t>
            </w:r>
          </w:p>
          <w:p w14:paraId="3BA133C8" w14:textId="3DEAD0BE" w:rsidR="004F4AF6" w:rsidRPr="000925BE" w:rsidRDefault="004F4AF6" w:rsidP="00C32D61">
            <w:pPr>
              <w:pStyle w:val="Betarp"/>
              <w:widowControl w:val="0"/>
              <w:numPr>
                <w:ilvl w:val="0"/>
                <w:numId w:val="1"/>
              </w:numPr>
              <w:ind w:left="0" w:firstLine="0"/>
            </w:pPr>
            <w:r w:rsidRPr="000925BE">
              <w:t>Jonizuojančios</w:t>
            </w:r>
            <w:r w:rsidR="00753CEC" w:rsidRPr="000925BE">
              <w:t>ios</w:t>
            </w:r>
            <w:r w:rsidRPr="000925BE">
              <w:t xml:space="preserve"> radiacijos biologinis poveikis, spindulinė liga</w:t>
            </w:r>
          </w:p>
          <w:p w14:paraId="324C60C4" w14:textId="12E06101" w:rsidR="004F4AF6" w:rsidRPr="000925BE" w:rsidRDefault="004F4AF6" w:rsidP="00C32D61">
            <w:pPr>
              <w:pStyle w:val="Betarp"/>
              <w:widowControl w:val="0"/>
              <w:numPr>
                <w:ilvl w:val="0"/>
                <w:numId w:val="1"/>
              </w:numPr>
              <w:ind w:left="0" w:firstLine="0"/>
            </w:pPr>
            <w:r w:rsidRPr="000925BE">
              <w:t>Biologinis ginklas. Sukeliami pažeidimai, jonizuojančios</w:t>
            </w:r>
            <w:r w:rsidR="00753CEC" w:rsidRPr="000925BE">
              <w:t>ios</w:t>
            </w:r>
            <w:r w:rsidRPr="000925BE">
              <w:t xml:space="preserve"> radiacijos biologinis poveikis</w:t>
            </w:r>
          </w:p>
          <w:p w14:paraId="37290244" w14:textId="77777777" w:rsidR="004F4AF6" w:rsidRPr="000925BE" w:rsidRDefault="004F4AF6" w:rsidP="00C32D61">
            <w:pPr>
              <w:pStyle w:val="Betarp"/>
              <w:widowControl w:val="0"/>
              <w:numPr>
                <w:ilvl w:val="0"/>
                <w:numId w:val="1"/>
              </w:numPr>
              <w:ind w:left="0" w:firstLine="0"/>
            </w:pPr>
            <w:r w:rsidRPr="000925BE">
              <w:t>Cheminis ginklas. Savybės, panaudojimo galimybės, pažeidimo ypatumai</w:t>
            </w:r>
          </w:p>
          <w:p w14:paraId="3B48B3FC" w14:textId="5FE0F3BF" w:rsidR="004F4AF6" w:rsidRPr="000925BE" w:rsidRDefault="004F4AF6" w:rsidP="00C32D61">
            <w:pPr>
              <w:pStyle w:val="Betarp"/>
              <w:widowControl w:val="0"/>
              <w:numPr>
                <w:ilvl w:val="0"/>
                <w:numId w:val="1"/>
              </w:numPr>
              <w:ind w:left="0" w:firstLine="0"/>
            </w:pPr>
            <w:r w:rsidRPr="000925BE">
              <w:t xml:space="preserve">Nervus paralyžiuojančios </w:t>
            </w:r>
            <w:r w:rsidR="002E563D" w:rsidRPr="000925BE">
              <w:t>kovinės nuodingosios medžiagos</w:t>
            </w:r>
            <w:r w:rsidRPr="000925BE">
              <w:t xml:space="preserve">, </w:t>
            </w:r>
            <w:proofErr w:type="spellStart"/>
            <w:r w:rsidRPr="000925BE">
              <w:t>karbamatai</w:t>
            </w:r>
            <w:proofErr w:type="spellEnd"/>
            <w:r w:rsidRPr="000925BE">
              <w:t xml:space="preserve">, </w:t>
            </w:r>
            <w:proofErr w:type="spellStart"/>
            <w:r w:rsidR="002819B5" w:rsidRPr="000925BE">
              <w:t>becikliai</w:t>
            </w:r>
            <w:proofErr w:type="spellEnd"/>
            <w:r w:rsidR="002819B5" w:rsidRPr="000925BE">
              <w:t xml:space="preserve"> fosfatai</w:t>
            </w:r>
          </w:p>
          <w:p w14:paraId="6EF24A16" w14:textId="77777777" w:rsidR="00FC6CCC" w:rsidRPr="000925BE" w:rsidRDefault="004F4AF6" w:rsidP="00C32D61">
            <w:pPr>
              <w:pStyle w:val="Betarp"/>
              <w:widowControl w:val="0"/>
              <w:numPr>
                <w:ilvl w:val="0"/>
                <w:numId w:val="1"/>
              </w:numPr>
              <w:ind w:left="0" w:firstLine="0"/>
            </w:pPr>
            <w:r w:rsidRPr="000925BE">
              <w:t xml:space="preserve">Odą žeidžiančios </w:t>
            </w:r>
            <w:r w:rsidR="002E563D" w:rsidRPr="000925BE">
              <w:t>kovinės nuodingosios medžiagos</w:t>
            </w:r>
          </w:p>
          <w:p w14:paraId="0B5A4631" w14:textId="77777777" w:rsidR="00FC6CCC" w:rsidRPr="000925BE" w:rsidRDefault="00753CEC" w:rsidP="00C32D61">
            <w:pPr>
              <w:pStyle w:val="Betarp"/>
              <w:widowControl w:val="0"/>
              <w:numPr>
                <w:ilvl w:val="0"/>
                <w:numId w:val="1"/>
              </w:numPr>
              <w:ind w:left="0" w:firstLine="0"/>
            </w:pPr>
            <w:r w:rsidRPr="000925BE">
              <w:t>Toksinę plaučių edemą</w:t>
            </w:r>
            <w:r w:rsidR="004F4AF6" w:rsidRPr="000925BE">
              <w:t xml:space="preserve"> sukeliančios </w:t>
            </w:r>
            <w:r w:rsidR="002E563D" w:rsidRPr="000925BE">
              <w:t>kovinės nuodingosios medžiagos</w:t>
            </w:r>
          </w:p>
          <w:p w14:paraId="01D56D82" w14:textId="60111B89" w:rsidR="004F4AF6" w:rsidRPr="000925BE" w:rsidRDefault="004F4AF6" w:rsidP="00C32D61">
            <w:pPr>
              <w:pStyle w:val="Betarp"/>
              <w:widowControl w:val="0"/>
              <w:numPr>
                <w:ilvl w:val="0"/>
                <w:numId w:val="1"/>
              </w:numPr>
              <w:ind w:left="0" w:firstLine="0"/>
            </w:pPr>
            <w:r w:rsidRPr="000925BE">
              <w:lastRenderedPageBreak/>
              <w:t>Riaušių malšinimo ir psicho</w:t>
            </w:r>
            <w:r w:rsidR="00A953EF" w:rsidRPr="000925BE">
              <w:t>tropinės</w:t>
            </w:r>
            <w:r w:rsidRPr="000925BE">
              <w:t xml:space="preserve"> </w:t>
            </w:r>
            <w:r w:rsidR="002E563D" w:rsidRPr="000925BE">
              <w:t>kovinės nuodingosios medžiagos</w:t>
            </w:r>
          </w:p>
          <w:p w14:paraId="73D6C4A1" w14:textId="77777777" w:rsidR="004F4AF6" w:rsidRPr="000925BE" w:rsidRDefault="004F4AF6" w:rsidP="00C32D61">
            <w:pPr>
              <w:pStyle w:val="Betarp"/>
              <w:widowControl w:val="0"/>
              <w:numPr>
                <w:ilvl w:val="0"/>
                <w:numId w:val="1"/>
              </w:numPr>
              <w:ind w:left="0" w:firstLine="0"/>
            </w:pPr>
            <w:r w:rsidRPr="000925BE">
              <w:t xml:space="preserve">Cianidai, </w:t>
            </w:r>
            <w:proofErr w:type="spellStart"/>
            <w:r w:rsidRPr="000925BE">
              <w:t>cianogenai</w:t>
            </w:r>
            <w:proofErr w:type="spellEnd"/>
            <w:r w:rsidRPr="000925BE">
              <w:t xml:space="preserve"> ir anglies </w:t>
            </w:r>
            <w:proofErr w:type="spellStart"/>
            <w:r w:rsidRPr="000925BE">
              <w:t>monoksidas</w:t>
            </w:r>
            <w:proofErr w:type="spellEnd"/>
          </w:p>
          <w:p w14:paraId="11423B5F" w14:textId="52EB0335" w:rsidR="004F4AF6" w:rsidRPr="000925BE" w:rsidRDefault="004F4AF6" w:rsidP="00C32D61">
            <w:pPr>
              <w:pStyle w:val="Betarp"/>
              <w:widowControl w:val="0"/>
              <w:numPr>
                <w:ilvl w:val="0"/>
                <w:numId w:val="1"/>
              </w:numPr>
              <w:ind w:left="0" w:firstLine="0"/>
            </w:pPr>
            <w:r w:rsidRPr="000925BE">
              <w:t xml:space="preserve">Pramoninės </w:t>
            </w:r>
            <w:r w:rsidR="00753CEC" w:rsidRPr="000925BE">
              <w:t>toksinę plaučių edemą</w:t>
            </w:r>
            <w:r w:rsidR="002819B5" w:rsidRPr="000925BE">
              <w:t xml:space="preserve"> </w:t>
            </w:r>
            <w:r w:rsidRPr="000925BE">
              <w:t xml:space="preserve">sukeliančios </w:t>
            </w:r>
            <w:r w:rsidR="002E563D" w:rsidRPr="000925BE">
              <w:t>nuodingosios medžiagos</w:t>
            </w:r>
          </w:p>
          <w:p w14:paraId="34EC5EB0" w14:textId="77777777" w:rsidR="004F4AF6" w:rsidRPr="000925BE" w:rsidRDefault="004F4AF6" w:rsidP="00C32D61">
            <w:pPr>
              <w:pStyle w:val="Betarp"/>
              <w:widowControl w:val="0"/>
              <w:numPr>
                <w:ilvl w:val="0"/>
                <w:numId w:val="1"/>
              </w:numPr>
              <w:ind w:left="0" w:firstLine="0"/>
            </w:pPr>
            <w:r w:rsidRPr="000925BE">
              <w:t>Angliavandeniai, aromatiniai angliavandeniai ir jų dariniai ketonai</w:t>
            </w:r>
          </w:p>
          <w:p w14:paraId="6AF96219" w14:textId="77777777" w:rsidR="004F4AF6" w:rsidRPr="000925BE" w:rsidRDefault="004F4AF6" w:rsidP="00C32D61">
            <w:pPr>
              <w:pStyle w:val="Betarp"/>
              <w:widowControl w:val="0"/>
              <w:numPr>
                <w:ilvl w:val="0"/>
                <w:numId w:val="1"/>
              </w:numPr>
              <w:ind w:left="0" w:firstLine="0"/>
            </w:pPr>
            <w:proofErr w:type="spellStart"/>
            <w:r w:rsidRPr="000925BE">
              <w:t>Methemoglobinemiją</w:t>
            </w:r>
            <w:proofErr w:type="spellEnd"/>
            <w:r w:rsidRPr="000925BE">
              <w:t xml:space="preserve"> sukeliančios medžiagos</w:t>
            </w:r>
          </w:p>
          <w:p w14:paraId="7C3542F4" w14:textId="77777777" w:rsidR="004F4AF6" w:rsidRPr="000925BE" w:rsidRDefault="004F4AF6" w:rsidP="00C32D61">
            <w:pPr>
              <w:pStyle w:val="Betarp"/>
              <w:widowControl w:val="0"/>
              <w:numPr>
                <w:ilvl w:val="0"/>
                <w:numId w:val="1"/>
              </w:numPr>
              <w:ind w:left="0" w:firstLine="0"/>
            </w:pPr>
            <w:r w:rsidRPr="000925BE">
              <w:t>Alkoholiai</w:t>
            </w:r>
          </w:p>
          <w:p w14:paraId="22567DCF" w14:textId="77777777" w:rsidR="004F4AF6" w:rsidRPr="000925BE" w:rsidRDefault="004F4AF6" w:rsidP="00C32D61">
            <w:pPr>
              <w:pStyle w:val="Betarp"/>
              <w:widowControl w:val="0"/>
              <w:numPr>
                <w:ilvl w:val="0"/>
                <w:numId w:val="1"/>
              </w:numPr>
              <w:ind w:left="0" w:firstLine="0"/>
            </w:pPr>
            <w:proofErr w:type="spellStart"/>
            <w:r w:rsidRPr="000925BE">
              <w:t>Korozinės</w:t>
            </w:r>
            <w:proofErr w:type="spellEnd"/>
            <w:r w:rsidRPr="000925BE">
              <w:t xml:space="preserve"> medžiagos</w:t>
            </w:r>
          </w:p>
          <w:p w14:paraId="352303DF" w14:textId="77777777" w:rsidR="00FC6CCC" w:rsidRPr="000925BE" w:rsidRDefault="004F4AF6" w:rsidP="00C32D61">
            <w:pPr>
              <w:pStyle w:val="Betarp"/>
              <w:widowControl w:val="0"/>
              <w:numPr>
                <w:ilvl w:val="0"/>
                <w:numId w:val="1"/>
              </w:numPr>
              <w:ind w:left="0" w:firstLine="0"/>
            </w:pPr>
            <w:proofErr w:type="spellStart"/>
            <w:r w:rsidRPr="000925BE">
              <w:t>Hidrazinas</w:t>
            </w:r>
            <w:proofErr w:type="spellEnd"/>
            <w:r w:rsidRPr="000925BE">
              <w:t xml:space="preserve"> ir jo dariniai</w:t>
            </w:r>
          </w:p>
          <w:p w14:paraId="0B97EF5E" w14:textId="21437D1A" w:rsidR="004F4AF6" w:rsidRPr="000925BE" w:rsidRDefault="00C728A2" w:rsidP="00C32D61">
            <w:pPr>
              <w:pStyle w:val="Betarp"/>
              <w:widowControl w:val="0"/>
              <w:numPr>
                <w:ilvl w:val="0"/>
                <w:numId w:val="1"/>
              </w:numPr>
              <w:ind w:left="0" w:firstLine="0"/>
            </w:pPr>
            <w:r w:rsidRPr="000925BE">
              <w:t>Arsenas ir jo jungi</w:t>
            </w:r>
            <w:r w:rsidR="004F4AF6" w:rsidRPr="000925BE">
              <w:t>niai, metalai, ir jų druskos</w:t>
            </w:r>
          </w:p>
          <w:p w14:paraId="5EC6986D" w14:textId="77777777" w:rsidR="004F4AF6" w:rsidRPr="000925BE" w:rsidRDefault="004F4AF6" w:rsidP="00C32D61">
            <w:pPr>
              <w:pStyle w:val="Betarp"/>
              <w:widowControl w:val="0"/>
              <w:numPr>
                <w:ilvl w:val="0"/>
                <w:numId w:val="1"/>
              </w:numPr>
              <w:ind w:left="0" w:firstLine="0"/>
            </w:pPr>
            <w:proofErr w:type="spellStart"/>
            <w:r w:rsidRPr="000925BE">
              <w:t>Opiatai</w:t>
            </w:r>
            <w:proofErr w:type="spellEnd"/>
            <w:r w:rsidRPr="000925BE">
              <w:t>, kokainas, amfetaminas</w:t>
            </w:r>
          </w:p>
          <w:p w14:paraId="03D27F0B" w14:textId="77777777" w:rsidR="004F4AF6" w:rsidRPr="000925BE" w:rsidRDefault="004F4AF6" w:rsidP="00C32D61">
            <w:pPr>
              <w:pStyle w:val="Betarp"/>
              <w:widowControl w:val="0"/>
              <w:numPr>
                <w:ilvl w:val="0"/>
                <w:numId w:val="1"/>
              </w:numPr>
              <w:ind w:left="0" w:firstLine="0"/>
            </w:pPr>
            <w:r w:rsidRPr="000925BE">
              <w:t>Nuodingi augalai gyvūnai</w:t>
            </w:r>
          </w:p>
          <w:p w14:paraId="3D607C9F" w14:textId="42DD7BDE" w:rsidR="004F4AF6" w:rsidRPr="000925BE" w:rsidRDefault="004F4AF6" w:rsidP="00C32D61">
            <w:pPr>
              <w:pStyle w:val="Betarp"/>
              <w:widowControl w:val="0"/>
              <w:numPr>
                <w:ilvl w:val="0"/>
                <w:numId w:val="1"/>
              </w:numPr>
              <w:ind w:left="0" w:firstLine="0"/>
            </w:pPr>
            <w:r w:rsidRPr="000925BE">
              <w:t>Nuodingos</w:t>
            </w:r>
            <w:r w:rsidR="00753CEC" w:rsidRPr="000925BE">
              <w:t>ios</w:t>
            </w:r>
            <w:r w:rsidRPr="000925BE">
              <w:t xml:space="preserve"> medžiagos diversijose ir teroro aktuose</w:t>
            </w:r>
          </w:p>
          <w:p w14:paraId="3999BF5F" w14:textId="59D56DAA" w:rsidR="004F4AF6" w:rsidRPr="000925BE" w:rsidRDefault="004F4AF6" w:rsidP="00C32D61">
            <w:pPr>
              <w:pStyle w:val="Betarp"/>
              <w:widowControl w:val="0"/>
              <w:numPr>
                <w:ilvl w:val="0"/>
                <w:numId w:val="1"/>
              </w:numPr>
              <w:ind w:left="0" w:firstLine="0"/>
            </w:pPr>
            <w:r w:rsidRPr="000925BE">
              <w:t>Nuodingų</w:t>
            </w:r>
            <w:r w:rsidR="00753CEC" w:rsidRPr="000925BE">
              <w:t>jų</w:t>
            </w:r>
            <w:r w:rsidRPr="000925BE">
              <w:t xml:space="preserve"> medžiagų indikacija. Cheminės žvalgyba</w:t>
            </w:r>
          </w:p>
          <w:p w14:paraId="5A4F70A8" w14:textId="2BEFE785" w:rsidR="004F4AF6" w:rsidRPr="000925BE" w:rsidRDefault="004F4AF6" w:rsidP="00C32D61">
            <w:pPr>
              <w:pStyle w:val="Betarp"/>
              <w:widowControl w:val="0"/>
              <w:numPr>
                <w:ilvl w:val="0"/>
                <w:numId w:val="1"/>
              </w:numPr>
              <w:ind w:left="0" w:firstLine="0"/>
            </w:pPr>
            <w:r w:rsidRPr="000925BE">
              <w:t>Individualios</w:t>
            </w:r>
            <w:r w:rsidR="00753CEC" w:rsidRPr="000925BE">
              <w:t>ios</w:t>
            </w:r>
            <w:r w:rsidRPr="000925BE">
              <w:t xml:space="preserve"> apsaugos priemonės</w:t>
            </w:r>
          </w:p>
          <w:p w14:paraId="7341125D" w14:textId="77777777" w:rsidR="0072387B" w:rsidRPr="000925BE" w:rsidRDefault="004F4AF6" w:rsidP="00C32D61">
            <w:pPr>
              <w:pStyle w:val="Betarp"/>
              <w:widowControl w:val="0"/>
              <w:numPr>
                <w:ilvl w:val="0"/>
                <w:numId w:val="1"/>
              </w:numPr>
              <w:ind w:left="0" w:firstLine="0"/>
            </w:pPr>
            <w:proofErr w:type="spellStart"/>
            <w:r w:rsidRPr="000925BE">
              <w:t>Dekontaminacija</w:t>
            </w:r>
            <w:proofErr w:type="spellEnd"/>
          </w:p>
          <w:p w14:paraId="3951B56A" w14:textId="62C84FC5" w:rsidR="005D6870" w:rsidRPr="000925BE" w:rsidRDefault="004F4AF6" w:rsidP="00C32D61">
            <w:pPr>
              <w:pStyle w:val="Betarp"/>
              <w:widowControl w:val="0"/>
              <w:numPr>
                <w:ilvl w:val="0"/>
                <w:numId w:val="1"/>
              </w:numPr>
              <w:ind w:left="0" w:firstLine="0"/>
            </w:pPr>
            <w:r w:rsidRPr="000925BE">
              <w:t xml:space="preserve">Medicinos pagalbos teikimas </w:t>
            </w:r>
            <w:r w:rsidR="002819B5" w:rsidRPr="000925BE">
              <w:t>radiacinio, biologinio, cheminio</w:t>
            </w:r>
            <w:r w:rsidRPr="000925BE">
              <w:t xml:space="preserve"> užterštumo sąlygomis</w:t>
            </w:r>
          </w:p>
          <w:p w14:paraId="1677AA64" w14:textId="49D641FF" w:rsidR="00F24A77" w:rsidRPr="000925BE" w:rsidRDefault="00F24A77" w:rsidP="00C32D61">
            <w:pPr>
              <w:pStyle w:val="Betarp"/>
              <w:widowControl w:val="0"/>
              <w:rPr>
                <w:b/>
              </w:rPr>
            </w:pPr>
            <w:r w:rsidRPr="000925BE">
              <w:rPr>
                <w:b/>
              </w:rPr>
              <w:t>Tema.</w:t>
            </w:r>
            <w:r w:rsidRPr="000925BE">
              <w:t xml:space="preserve"> </w:t>
            </w:r>
            <w:r w:rsidRPr="000925BE">
              <w:rPr>
                <w:b/>
                <w:i/>
              </w:rPr>
              <w:t>Nukentėjusių</w:t>
            </w:r>
            <w:r w:rsidR="00753CEC" w:rsidRPr="000925BE">
              <w:rPr>
                <w:b/>
                <w:i/>
              </w:rPr>
              <w:t>jų</w:t>
            </w:r>
            <w:r w:rsidRPr="000925BE">
              <w:rPr>
                <w:b/>
                <w:i/>
              </w:rPr>
              <w:t xml:space="preserve"> rūšiavimas</w:t>
            </w:r>
          </w:p>
          <w:p w14:paraId="07D08E21" w14:textId="75E44EE0" w:rsidR="00F24A77" w:rsidRPr="000925BE" w:rsidRDefault="00F24A77" w:rsidP="00C32D61">
            <w:pPr>
              <w:pStyle w:val="Betarp"/>
              <w:widowControl w:val="0"/>
              <w:numPr>
                <w:ilvl w:val="0"/>
                <w:numId w:val="1"/>
              </w:numPr>
              <w:ind w:left="0" w:firstLine="0"/>
            </w:pPr>
            <w:r w:rsidRPr="000925BE">
              <w:t>Nukentėjusių</w:t>
            </w:r>
            <w:r w:rsidR="00753CEC" w:rsidRPr="000925BE">
              <w:t>jų</w:t>
            </w:r>
            <w:r w:rsidRPr="000925BE">
              <w:t xml:space="preserve"> rūšiavimo algoritmas įvykio vietoje</w:t>
            </w:r>
          </w:p>
          <w:p w14:paraId="001B630A" w14:textId="6E462D03" w:rsidR="004F4AF6" w:rsidRPr="000925BE" w:rsidRDefault="00F24A77" w:rsidP="00C32D61">
            <w:pPr>
              <w:pStyle w:val="Betarp"/>
              <w:widowControl w:val="0"/>
              <w:numPr>
                <w:ilvl w:val="0"/>
                <w:numId w:val="1"/>
              </w:numPr>
              <w:ind w:left="0" w:firstLine="0"/>
            </w:pPr>
            <w:r w:rsidRPr="000925BE">
              <w:t>Nukentėjusių</w:t>
            </w:r>
            <w:r w:rsidR="00753CEC" w:rsidRPr="000925BE">
              <w:t>jų</w:t>
            </w:r>
            <w:r w:rsidRPr="000925BE">
              <w:t xml:space="preserve"> rūšiavimas gydymui ir evakuacijai masinių sužeidimų įvykio vietoje</w:t>
            </w:r>
          </w:p>
        </w:tc>
      </w:tr>
      <w:tr w:rsidR="001D6B2C" w:rsidRPr="000925BE" w14:paraId="690DCB13" w14:textId="77777777" w:rsidTr="00B11643">
        <w:trPr>
          <w:trHeight w:val="57"/>
        </w:trPr>
        <w:tc>
          <w:tcPr>
            <w:tcW w:w="947" w:type="pct"/>
            <w:vMerge w:val="restart"/>
          </w:tcPr>
          <w:p w14:paraId="0AD8F97F" w14:textId="71448334" w:rsidR="001D6B2C" w:rsidRPr="000925BE" w:rsidRDefault="000163F0" w:rsidP="00C32D61">
            <w:pPr>
              <w:pStyle w:val="Betarp"/>
              <w:widowControl w:val="0"/>
            </w:pPr>
            <w:r w:rsidRPr="000925BE">
              <w:t xml:space="preserve">2. </w:t>
            </w:r>
            <w:r w:rsidR="001D6B2C" w:rsidRPr="000925BE">
              <w:t>Teikti medicinos paga</w:t>
            </w:r>
            <w:r w:rsidR="0037161D" w:rsidRPr="000925BE">
              <w:t>lbą ekstremalių situacijų metu.</w:t>
            </w:r>
          </w:p>
        </w:tc>
        <w:tc>
          <w:tcPr>
            <w:tcW w:w="1174" w:type="pct"/>
          </w:tcPr>
          <w:p w14:paraId="40E82453" w14:textId="0DE7AEA8" w:rsidR="001D6B2C" w:rsidRPr="000925BE" w:rsidRDefault="00736229" w:rsidP="00C32D61">
            <w:pPr>
              <w:pStyle w:val="Betarp"/>
              <w:widowControl w:val="0"/>
            </w:pPr>
            <w:r w:rsidRPr="000925BE">
              <w:t xml:space="preserve">2.1. </w:t>
            </w:r>
            <w:r w:rsidR="001D6B2C" w:rsidRPr="000925BE">
              <w:t>Išmanyti medicinos pagalbos teiki</w:t>
            </w:r>
            <w:r w:rsidR="00C728A2" w:rsidRPr="000925BE">
              <w:t>m</w:t>
            </w:r>
            <w:r w:rsidR="001D6B2C" w:rsidRPr="000925BE">
              <w:t>o principus esant ekstremaliai situacijai.</w:t>
            </w:r>
          </w:p>
        </w:tc>
        <w:tc>
          <w:tcPr>
            <w:tcW w:w="2879" w:type="pct"/>
          </w:tcPr>
          <w:p w14:paraId="24F70C54" w14:textId="77777777" w:rsidR="00FC6CCC" w:rsidRPr="000925BE" w:rsidRDefault="00B4704C" w:rsidP="00C32D61">
            <w:pPr>
              <w:pStyle w:val="Betarp"/>
              <w:widowControl w:val="0"/>
              <w:rPr>
                <w:b/>
                <w:bCs/>
                <w:i/>
                <w:iCs/>
              </w:rPr>
            </w:pPr>
            <w:r w:rsidRPr="000925BE">
              <w:rPr>
                <w:b/>
              </w:rPr>
              <w:t>Tema.</w:t>
            </w:r>
            <w:r w:rsidRPr="000925BE">
              <w:rPr>
                <w:b/>
                <w:i/>
              </w:rPr>
              <w:t xml:space="preserve"> Medicinos pagalba masinės nelaimės atveju</w:t>
            </w:r>
          </w:p>
          <w:p w14:paraId="721BB452" w14:textId="1B58490C" w:rsidR="00B4704C" w:rsidRPr="000925BE" w:rsidRDefault="00B4704C" w:rsidP="00C32D61">
            <w:pPr>
              <w:pStyle w:val="Betarp"/>
              <w:widowControl w:val="0"/>
              <w:numPr>
                <w:ilvl w:val="0"/>
                <w:numId w:val="1"/>
              </w:numPr>
              <w:ind w:left="0" w:firstLine="0"/>
            </w:pPr>
            <w:r w:rsidRPr="000925BE">
              <w:t>Medicinos pagalbos valdymas ekstremalių situacijų metu</w:t>
            </w:r>
          </w:p>
          <w:p w14:paraId="1784B3F7" w14:textId="77777777" w:rsidR="00FC6CCC" w:rsidRPr="000925BE" w:rsidRDefault="00B4704C" w:rsidP="00C32D61">
            <w:pPr>
              <w:pStyle w:val="Betarp"/>
              <w:widowControl w:val="0"/>
              <w:numPr>
                <w:ilvl w:val="0"/>
                <w:numId w:val="1"/>
              </w:numPr>
              <w:ind w:left="0" w:firstLine="0"/>
            </w:pPr>
            <w:r w:rsidRPr="000925BE">
              <w:t xml:space="preserve">Pacientų stabilizavimas ir parengimas </w:t>
            </w:r>
            <w:r w:rsidR="00753CEC" w:rsidRPr="000925BE">
              <w:t>transportuoti</w:t>
            </w:r>
            <w:r w:rsidRPr="000925BE">
              <w:t xml:space="preserve"> </w:t>
            </w:r>
            <w:r w:rsidR="002140C1" w:rsidRPr="000925BE">
              <w:t>ekstremalios situacijos metu</w:t>
            </w:r>
          </w:p>
          <w:p w14:paraId="567C80CE" w14:textId="34A0CA7C" w:rsidR="00B4704C" w:rsidRPr="000925BE" w:rsidRDefault="00B4704C" w:rsidP="00C32D61">
            <w:pPr>
              <w:pStyle w:val="Betarp"/>
              <w:widowControl w:val="0"/>
              <w:numPr>
                <w:ilvl w:val="0"/>
                <w:numId w:val="1"/>
              </w:numPr>
              <w:ind w:left="0" w:firstLine="0"/>
            </w:pPr>
            <w:r w:rsidRPr="000925BE">
              <w:t>Medicininės evakuacijos pricipai masinės nelaimės atveju</w:t>
            </w:r>
          </w:p>
          <w:p w14:paraId="24C65DEB" w14:textId="457524F9" w:rsidR="00B4704C" w:rsidRPr="000925BE" w:rsidRDefault="00F602EA" w:rsidP="00C32D61">
            <w:pPr>
              <w:pStyle w:val="Betarp"/>
              <w:widowControl w:val="0"/>
              <w:numPr>
                <w:ilvl w:val="0"/>
                <w:numId w:val="1"/>
              </w:numPr>
              <w:ind w:left="0" w:firstLine="0"/>
            </w:pPr>
            <w:r w:rsidRPr="000925BE">
              <w:t>Radijo ryšio procedūros</w:t>
            </w:r>
          </w:p>
        </w:tc>
      </w:tr>
      <w:tr w:rsidR="001D6B2C" w:rsidRPr="000925BE" w14:paraId="3FCBA532" w14:textId="77777777" w:rsidTr="00B11643">
        <w:trPr>
          <w:trHeight w:val="57"/>
        </w:trPr>
        <w:tc>
          <w:tcPr>
            <w:tcW w:w="947" w:type="pct"/>
            <w:vMerge/>
          </w:tcPr>
          <w:p w14:paraId="40A16E77" w14:textId="01663515" w:rsidR="001D6B2C" w:rsidRPr="000925BE" w:rsidRDefault="001D6B2C" w:rsidP="00C32D61">
            <w:pPr>
              <w:pStyle w:val="Betarp"/>
              <w:widowControl w:val="0"/>
              <w:numPr>
                <w:ilvl w:val="0"/>
                <w:numId w:val="10"/>
              </w:numPr>
              <w:ind w:left="0" w:firstLine="0"/>
            </w:pPr>
          </w:p>
        </w:tc>
        <w:tc>
          <w:tcPr>
            <w:tcW w:w="1174" w:type="pct"/>
          </w:tcPr>
          <w:p w14:paraId="0C17A85F" w14:textId="7517423A" w:rsidR="001D6B2C" w:rsidRPr="000925BE" w:rsidRDefault="00736229" w:rsidP="00C32D61">
            <w:pPr>
              <w:pStyle w:val="Betarp"/>
              <w:widowControl w:val="0"/>
            </w:pPr>
            <w:r w:rsidRPr="000925BE">
              <w:t xml:space="preserve">2.2. </w:t>
            </w:r>
            <w:r w:rsidR="001D6B2C" w:rsidRPr="000925BE">
              <w:t>Suteikti medicinos pagalbą</w:t>
            </w:r>
            <w:r w:rsidR="00AF3498" w:rsidRPr="000925BE">
              <w:t xml:space="preserve"> esant ekstremaliai situacijai.</w:t>
            </w:r>
          </w:p>
        </w:tc>
        <w:tc>
          <w:tcPr>
            <w:tcW w:w="2879" w:type="pct"/>
          </w:tcPr>
          <w:p w14:paraId="5D857C4F" w14:textId="77777777" w:rsidR="00FC6CCC" w:rsidRPr="000925BE" w:rsidRDefault="008E2089" w:rsidP="00C32D61">
            <w:pPr>
              <w:pStyle w:val="Betarp"/>
              <w:widowControl w:val="0"/>
              <w:rPr>
                <w:b/>
                <w:bCs/>
                <w:i/>
                <w:iCs/>
              </w:rPr>
            </w:pPr>
            <w:r w:rsidRPr="000925BE">
              <w:rPr>
                <w:b/>
              </w:rPr>
              <w:t>Tema</w:t>
            </w:r>
            <w:r w:rsidRPr="000925BE">
              <w:rPr>
                <w:b/>
                <w:i/>
              </w:rPr>
              <w:t xml:space="preserve">. </w:t>
            </w:r>
            <w:r w:rsidR="0099005A" w:rsidRPr="000925BE">
              <w:rPr>
                <w:b/>
                <w:i/>
              </w:rPr>
              <w:t>M</w:t>
            </w:r>
            <w:r w:rsidRPr="000925BE">
              <w:rPr>
                <w:b/>
                <w:i/>
              </w:rPr>
              <w:t>edicinos p</w:t>
            </w:r>
            <w:r w:rsidRPr="000925BE">
              <w:rPr>
                <w:b/>
                <w:bCs/>
                <w:i/>
                <w:iCs/>
              </w:rPr>
              <w:t>agalbos teikimas ekstremaliose situacijose</w:t>
            </w:r>
          </w:p>
          <w:p w14:paraId="192F3B19" w14:textId="58F8D80E" w:rsidR="008E2089" w:rsidRPr="000925BE" w:rsidRDefault="008E2089" w:rsidP="00C32D61">
            <w:pPr>
              <w:pStyle w:val="Betarp"/>
              <w:widowControl w:val="0"/>
              <w:numPr>
                <w:ilvl w:val="0"/>
                <w:numId w:val="1"/>
              </w:numPr>
              <w:ind w:left="0" w:firstLine="0"/>
            </w:pPr>
            <w:r w:rsidRPr="000925BE">
              <w:t xml:space="preserve">Medicininis rūšiavimas ir </w:t>
            </w:r>
            <w:r w:rsidR="00DD3EAC" w:rsidRPr="000925BE">
              <w:t>būtinosios</w:t>
            </w:r>
            <w:r w:rsidRPr="000925BE">
              <w:t xml:space="preserve"> medicinos pagalbos teikimas masinių nelaimių metu</w:t>
            </w:r>
          </w:p>
          <w:p w14:paraId="6D0E5A06" w14:textId="3CC8DA0C" w:rsidR="00F602EA" w:rsidRPr="000925BE" w:rsidRDefault="00F602EA" w:rsidP="00C32D61">
            <w:pPr>
              <w:pStyle w:val="Betarp"/>
              <w:widowControl w:val="0"/>
              <w:numPr>
                <w:ilvl w:val="0"/>
                <w:numId w:val="1"/>
              </w:numPr>
              <w:ind w:left="0" w:firstLine="0"/>
            </w:pPr>
            <w:r w:rsidRPr="000925BE">
              <w:t>Radijo ryšio procedūrų taikymas teikiant medicinos pagalbą</w:t>
            </w:r>
          </w:p>
          <w:p w14:paraId="1B297098" w14:textId="77777777" w:rsidR="00FC6CCC" w:rsidRPr="000925BE" w:rsidRDefault="000F5F56" w:rsidP="00C32D61">
            <w:pPr>
              <w:pStyle w:val="Betarp"/>
              <w:widowControl w:val="0"/>
              <w:numPr>
                <w:ilvl w:val="0"/>
                <w:numId w:val="1"/>
              </w:numPr>
              <w:ind w:left="0" w:firstLine="0"/>
            </w:pPr>
            <w:proofErr w:type="spellStart"/>
            <w:r w:rsidRPr="000925BE">
              <w:t>Dekontamin</w:t>
            </w:r>
            <w:r w:rsidR="007015E2" w:rsidRPr="000925BE">
              <w:t>acija</w:t>
            </w:r>
            <w:proofErr w:type="spellEnd"/>
            <w:r w:rsidR="007015E2" w:rsidRPr="000925BE">
              <w:t>. Pasirengimas ir vykdymas</w:t>
            </w:r>
          </w:p>
          <w:p w14:paraId="02A2EF86" w14:textId="64FEB9C4" w:rsidR="001D6B2C" w:rsidRPr="000925BE" w:rsidRDefault="008462DA" w:rsidP="00C32D61">
            <w:pPr>
              <w:pStyle w:val="Betarp"/>
              <w:widowControl w:val="0"/>
              <w:numPr>
                <w:ilvl w:val="0"/>
                <w:numId w:val="1"/>
              </w:numPr>
              <w:ind w:left="0" w:firstLine="0"/>
              <w:rPr>
                <w:b/>
              </w:rPr>
            </w:pPr>
            <w:r w:rsidRPr="000925BE">
              <w:t>Medicinos pagalbos teikimas masinės nelaimės atveju</w:t>
            </w:r>
          </w:p>
        </w:tc>
      </w:tr>
      <w:tr w:rsidR="005D6870" w:rsidRPr="000925BE" w14:paraId="41B66D60" w14:textId="77777777" w:rsidTr="0037161D">
        <w:trPr>
          <w:trHeight w:val="57"/>
        </w:trPr>
        <w:tc>
          <w:tcPr>
            <w:tcW w:w="947" w:type="pct"/>
          </w:tcPr>
          <w:p w14:paraId="1A8D7DC2" w14:textId="718081BF" w:rsidR="005D6870" w:rsidRPr="000925BE" w:rsidRDefault="005D6870" w:rsidP="00C32D61">
            <w:pPr>
              <w:pStyle w:val="Betarp"/>
              <w:widowControl w:val="0"/>
            </w:pPr>
            <w:r w:rsidRPr="000925BE">
              <w:t>Mokymosi pasiekimų vertinimo kriterijai</w:t>
            </w:r>
          </w:p>
        </w:tc>
        <w:tc>
          <w:tcPr>
            <w:tcW w:w="4053" w:type="pct"/>
            <w:gridSpan w:val="2"/>
          </w:tcPr>
          <w:p w14:paraId="411E47D4" w14:textId="27FD727F" w:rsidR="005D6870" w:rsidRPr="000925BE" w:rsidRDefault="00056D35" w:rsidP="00C32D61">
            <w:pPr>
              <w:pStyle w:val="Betarp"/>
              <w:widowControl w:val="0"/>
              <w:jc w:val="both"/>
            </w:pPr>
            <w:r w:rsidRPr="000925BE">
              <w:t xml:space="preserve">Pasirūpinta tinkama ir tvarkinga išvaizda, dėvėti švarūs ir tinkami darbo drabužiai bei apavas, pagal </w:t>
            </w:r>
            <w:r w:rsidR="00BE4D57" w:rsidRPr="000925BE">
              <w:t xml:space="preserve">higienos </w:t>
            </w:r>
            <w:r w:rsidRPr="000925BE">
              <w:t xml:space="preserve">reikalavimus parengta darbo vieta. </w:t>
            </w:r>
            <w:r w:rsidR="00B606E3" w:rsidRPr="000925BE">
              <w:t>Paaiškinta ekstremalių situacijų samprata ir klasifikacija. Paaiškinta stichinių ir dėl žmogaus kaltės kilusių nelaimių diferenciacija. Apibūdinti pasirengimo ekstremalioms situacijoms etapai. Apibūdintas struktūrinis pagalbos organizavimas ekstremalių situacijų atveju. Apibūdinti informacijos perdavimo būdai ekstremalių situacijų metu. Apibūdintas medicinos</w:t>
            </w:r>
            <w:r w:rsidR="00B606E3" w:rsidRPr="000925BE">
              <w:rPr>
                <w:noProof/>
              </w:rPr>
              <w:t xml:space="preserve"> įrangos, </w:t>
            </w:r>
            <w:r w:rsidR="00B606E3" w:rsidRPr="000925BE">
              <w:rPr>
                <w:noProof/>
              </w:rPr>
              <w:lastRenderedPageBreak/>
              <w:t>priemonių bei personalo planavimas ir parengimas. Apibūdinti r</w:t>
            </w:r>
            <w:proofErr w:type="spellStart"/>
            <w:r w:rsidR="00B606E3" w:rsidRPr="000925BE">
              <w:t>adiacinės</w:t>
            </w:r>
            <w:proofErr w:type="spellEnd"/>
            <w:r w:rsidR="00B606E3" w:rsidRPr="000925BE">
              <w:t>, cheminės, biologinės katastrofos ir teroro aktai. Apibūdi</w:t>
            </w:r>
            <w:r w:rsidR="004B57DF" w:rsidRPr="000925BE">
              <w:t>n</w:t>
            </w:r>
            <w:r w:rsidR="00B606E3" w:rsidRPr="000925BE">
              <w:t>tas branduolinis ginklas ir keliamas pavojus sveikatai. Atpažintas jonizuojančios</w:t>
            </w:r>
            <w:r w:rsidR="00753CEC" w:rsidRPr="000925BE">
              <w:t>ios</w:t>
            </w:r>
            <w:r w:rsidR="00B606E3" w:rsidRPr="000925BE">
              <w:t xml:space="preserve"> radiacijos biologinis poveikis, spindulinė liga. Atpažinti biologinio ginklo sukelti pažeidimai. Atpažinti cheminio ginklo sukelti pažeidimai. Atpažint</w:t>
            </w:r>
            <w:r w:rsidR="004B57DF" w:rsidRPr="000925BE">
              <w:t>i</w:t>
            </w:r>
            <w:r w:rsidR="00B606E3" w:rsidRPr="000925BE">
              <w:t xml:space="preserve"> nervus paralyžiuojanči</w:t>
            </w:r>
            <w:r w:rsidR="004B57DF" w:rsidRPr="000925BE">
              <w:t>ų</w:t>
            </w:r>
            <w:r w:rsidR="00B606E3" w:rsidRPr="000925BE">
              <w:t xml:space="preserve"> </w:t>
            </w:r>
            <w:r w:rsidR="002E563D" w:rsidRPr="000925BE">
              <w:t>kovin</w:t>
            </w:r>
            <w:r w:rsidR="004B57DF" w:rsidRPr="000925BE">
              <w:t>ių</w:t>
            </w:r>
            <w:r w:rsidR="002E563D" w:rsidRPr="000925BE">
              <w:t xml:space="preserve"> nuoding</w:t>
            </w:r>
            <w:r w:rsidR="004B57DF" w:rsidRPr="000925BE">
              <w:t>ųjų</w:t>
            </w:r>
            <w:r w:rsidR="002E563D" w:rsidRPr="000925BE">
              <w:t xml:space="preserve"> medžiag</w:t>
            </w:r>
            <w:r w:rsidR="004B57DF" w:rsidRPr="000925BE">
              <w:t>ų</w:t>
            </w:r>
            <w:r w:rsidR="00B606E3" w:rsidRPr="000925BE">
              <w:t xml:space="preserve">, </w:t>
            </w:r>
            <w:proofErr w:type="spellStart"/>
            <w:r w:rsidR="00B606E3" w:rsidRPr="000925BE">
              <w:t>karbamat</w:t>
            </w:r>
            <w:r w:rsidR="004B57DF" w:rsidRPr="000925BE">
              <w:t>ų</w:t>
            </w:r>
            <w:proofErr w:type="spellEnd"/>
            <w:r w:rsidR="00B606E3" w:rsidRPr="000925BE">
              <w:t xml:space="preserve">, </w:t>
            </w:r>
            <w:proofErr w:type="spellStart"/>
            <w:r w:rsidR="004B57DF" w:rsidRPr="000925BE">
              <w:t>beciklių</w:t>
            </w:r>
            <w:proofErr w:type="spellEnd"/>
            <w:r w:rsidR="004B57DF" w:rsidRPr="000925BE">
              <w:t xml:space="preserve"> fosfatų sukelti sužalojimai. </w:t>
            </w:r>
            <w:r w:rsidR="00B606E3" w:rsidRPr="000925BE">
              <w:t>Atpažint</w:t>
            </w:r>
            <w:r w:rsidR="002E563D" w:rsidRPr="000925BE">
              <w:t>i</w:t>
            </w:r>
            <w:r w:rsidR="00B606E3" w:rsidRPr="000925BE">
              <w:t xml:space="preserve"> odą žeidžianči</w:t>
            </w:r>
            <w:r w:rsidR="004B57DF" w:rsidRPr="000925BE">
              <w:t>ų</w:t>
            </w:r>
            <w:r w:rsidR="00B606E3" w:rsidRPr="000925BE">
              <w:t xml:space="preserve"> </w:t>
            </w:r>
            <w:r w:rsidR="002E563D" w:rsidRPr="000925BE">
              <w:t>kovinių nuodingųjų medžiagų</w:t>
            </w:r>
            <w:r w:rsidR="00377F49" w:rsidRPr="000925BE">
              <w:t xml:space="preserve"> sukelti pažeidimai. Atpažinti r</w:t>
            </w:r>
            <w:r w:rsidR="00B606E3" w:rsidRPr="000925BE">
              <w:t>iaušių malšinimo ir psicho</w:t>
            </w:r>
            <w:r w:rsidR="001F6612" w:rsidRPr="000925BE">
              <w:t>tropinių</w:t>
            </w:r>
            <w:r w:rsidR="00B606E3" w:rsidRPr="000925BE">
              <w:t xml:space="preserve"> </w:t>
            </w:r>
            <w:r w:rsidR="002E563D" w:rsidRPr="000925BE">
              <w:t xml:space="preserve">kovinių nuodingųjų medžiagų </w:t>
            </w:r>
            <w:r w:rsidR="00377F49" w:rsidRPr="000925BE">
              <w:t>pažeidimai. Atpažinti c</w:t>
            </w:r>
            <w:r w:rsidR="00B606E3" w:rsidRPr="000925BE">
              <w:t>ianid</w:t>
            </w:r>
            <w:r w:rsidR="00377F49" w:rsidRPr="000925BE">
              <w:t>ų</w:t>
            </w:r>
            <w:r w:rsidR="00B606E3" w:rsidRPr="000925BE">
              <w:t xml:space="preserve">, </w:t>
            </w:r>
            <w:proofErr w:type="spellStart"/>
            <w:r w:rsidR="00B606E3" w:rsidRPr="000925BE">
              <w:t>cianogen</w:t>
            </w:r>
            <w:r w:rsidR="00377F49" w:rsidRPr="000925BE">
              <w:t>ų</w:t>
            </w:r>
            <w:proofErr w:type="spellEnd"/>
            <w:r w:rsidR="00B606E3" w:rsidRPr="000925BE">
              <w:t xml:space="preserve"> ir anglies </w:t>
            </w:r>
            <w:proofErr w:type="spellStart"/>
            <w:r w:rsidR="00B606E3" w:rsidRPr="000925BE">
              <w:t>monoksid</w:t>
            </w:r>
            <w:r w:rsidR="00377F49" w:rsidRPr="000925BE">
              <w:t>o</w:t>
            </w:r>
            <w:proofErr w:type="spellEnd"/>
            <w:r w:rsidR="00377F49" w:rsidRPr="000925BE">
              <w:t xml:space="preserve"> sukelti pažeidimai. Atpažinti pramoninės </w:t>
            </w:r>
            <w:r w:rsidR="004B57DF" w:rsidRPr="000925BE">
              <w:t>toksinės plaučių edemos</w:t>
            </w:r>
            <w:r w:rsidR="00377F49" w:rsidRPr="000925BE">
              <w:t xml:space="preserve"> sukeliančių</w:t>
            </w:r>
            <w:r w:rsidR="00B606E3" w:rsidRPr="000925BE">
              <w:t xml:space="preserve"> </w:t>
            </w:r>
            <w:r w:rsidR="002E563D" w:rsidRPr="000925BE">
              <w:t xml:space="preserve">nuodingųjų medžiagų </w:t>
            </w:r>
            <w:r w:rsidR="00377F49" w:rsidRPr="000925BE">
              <w:t>pažeidimai. Atpažinti a</w:t>
            </w:r>
            <w:r w:rsidR="00B606E3" w:rsidRPr="000925BE">
              <w:t>ngliavandeni</w:t>
            </w:r>
            <w:r w:rsidR="00377F49" w:rsidRPr="000925BE">
              <w:t>ų</w:t>
            </w:r>
            <w:r w:rsidR="00B606E3" w:rsidRPr="000925BE">
              <w:t>, aromatini</w:t>
            </w:r>
            <w:r w:rsidR="00377F49" w:rsidRPr="000925BE">
              <w:t>ų</w:t>
            </w:r>
            <w:r w:rsidR="00B606E3" w:rsidRPr="000925BE">
              <w:t xml:space="preserve"> angliavandeni</w:t>
            </w:r>
            <w:r w:rsidR="00377F49" w:rsidRPr="000925BE">
              <w:t>ų</w:t>
            </w:r>
            <w:r w:rsidR="002E563D" w:rsidRPr="000925BE">
              <w:t xml:space="preserve"> </w:t>
            </w:r>
            <w:r w:rsidR="00B606E3" w:rsidRPr="000925BE">
              <w:t>ir jų darini</w:t>
            </w:r>
            <w:r w:rsidR="00377F49" w:rsidRPr="000925BE">
              <w:t xml:space="preserve">ų ketonų sukelti pažeidimai. Atpažinti </w:t>
            </w:r>
            <w:proofErr w:type="spellStart"/>
            <w:r w:rsidR="00377F49" w:rsidRPr="000925BE">
              <w:t>m</w:t>
            </w:r>
            <w:r w:rsidR="00B606E3" w:rsidRPr="000925BE">
              <w:t>ethemoglobinemiją</w:t>
            </w:r>
            <w:proofErr w:type="spellEnd"/>
            <w:r w:rsidR="00B606E3" w:rsidRPr="000925BE">
              <w:t xml:space="preserve"> sukelianči</w:t>
            </w:r>
            <w:r w:rsidR="00377F49" w:rsidRPr="000925BE">
              <w:t>ų</w:t>
            </w:r>
            <w:r w:rsidR="00B606E3" w:rsidRPr="000925BE">
              <w:t xml:space="preserve"> medžiag</w:t>
            </w:r>
            <w:r w:rsidR="00377F49" w:rsidRPr="000925BE">
              <w:t xml:space="preserve">ų pažeidimai. Atpažinti alkoholių, </w:t>
            </w:r>
            <w:proofErr w:type="spellStart"/>
            <w:r w:rsidR="00377F49" w:rsidRPr="000925BE">
              <w:t>korozinių</w:t>
            </w:r>
            <w:proofErr w:type="spellEnd"/>
            <w:r w:rsidR="00377F49" w:rsidRPr="000925BE">
              <w:t xml:space="preserve"> medžiagų, </w:t>
            </w:r>
            <w:proofErr w:type="spellStart"/>
            <w:r w:rsidR="00377F49" w:rsidRPr="000925BE">
              <w:t>h</w:t>
            </w:r>
            <w:r w:rsidR="00B606E3" w:rsidRPr="000925BE">
              <w:t>idrazin</w:t>
            </w:r>
            <w:r w:rsidR="00377F49" w:rsidRPr="000925BE">
              <w:t>o</w:t>
            </w:r>
            <w:proofErr w:type="spellEnd"/>
            <w:r w:rsidR="00377F49" w:rsidRPr="000925BE">
              <w:t xml:space="preserve"> ir jo darinių, a</w:t>
            </w:r>
            <w:r w:rsidR="00B606E3" w:rsidRPr="000925BE">
              <w:t>rsen</w:t>
            </w:r>
            <w:r w:rsidR="00377F49" w:rsidRPr="000925BE">
              <w:t>o</w:t>
            </w:r>
            <w:r w:rsidR="00B606E3" w:rsidRPr="000925BE">
              <w:t xml:space="preserve"> ir jo jungin</w:t>
            </w:r>
            <w:r w:rsidR="00377F49" w:rsidRPr="000925BE">
              <w:t>ių</w:t>
            </w:r>
            <w:r w:rsidR="00B606E3" w:rsidRPr="000925BE">
              <w:t>, metal</w:t>
            </w:r>
            <w:r w:rsidR="00377F49" w:rsidRPr="000925BE">
              <w:t>ų</w:t>
            </w:r>
            <w:r w:rsidR="00B606E3" w:rsidRPr="000925BE">
              <w:t xml:space="preserve"> ir jų drusk</w:t>
            </w:r>
            <w:r w:rsidR="002E563D" w:rsidRPr="000925BE">
              <w:t>ų sukelt</w:t>
            </w:r>
            <w:r w:rsidR="004B57DF" w:rsidRPr="000925BE">
              <w:t>i</w:t>
            </w:r>
            <w:r w:rsidR="002E563D" w:rsidRPr="000925BE">
              <w:t xml:space="preserve"> pažeidimai. Atpa</w:t>
            </w:r>
            <w:r w:rsidR="00377F49" w:rsidRPr="000925BE">
              <w:t xml:space="preserve">žinti </w:t>
            </w:r>
            <w:proofErr w:type="spellStart"/>
            <w:r w:rsidR="00377F49" w:rsidRPr="000925BE">
              <w:t>o</w:t>
            </w:r>
            <w:r w:rsidR="00B606E3" w:rsidRPr="000925BE">
              <w:t>piat</w:t>
            </w:r>
            <w:r w:rsidR="00377F49" w:rsidRPr="000925BE">
              <w:t>ų</w:t>
            </w:r>
            <w:proofErr w:type="spellEnd"/>
            <w:r w:rsidR="00B606E3" w:rsidRPr="000925BE">
              <w:t>, kokain</w:t>
            </w:r>
            <w:r w:rsidR="00377F49" w:rsidRPr="000925BE">
              <w:t>o</w:t>
            </w:r>
            <w:r w:rsidR="00B606E3" w:rsidRPr="000925BE">
              <w:t>, amfetamin</w:t>
            </w:r>
            <w:r w:rsidR="00377F49" w:rsidRPr="000925BE">
              <w:t>o sukelt</w:t>
            </w:r>
            <w:r w:rsidR="004B57DF" w:rsidRPr="000925BE">
              <w:t>i</w:t>
            </w:r>
            <w:r w:rsidR="00377F49" w:rsidRPr="000925BE">
              <w:t xml:space="preserve"> sveikatos sutrikimai. Atpažinti n</w:t>
            </w:r>
            <w:r w:rsidR="00B606E3" w:rsidRPr="000925BE">
              <w:t>uoding</w:t>
            </w:r>
            <w:r w:rsidR="00377F49" w:rsidRPr="000925BE">
              <w:t xml:space="preserve">ų augalų ir gyvūnų sukelti sveikatos sutrikimai. </w:t>
            </w:r>
            <w:r w:rsidR="007015E2" w:rsidRPr="000925BE">
              <w:t>Išvardy</w:t>
            </w:r>
            <w:r w:rsidR="00377F49" w:rsidRPr="000925BE">
              <w:t>tos n</w:t>
            </w:r>
            <w:r w:rsidR="00B606E3" w:rsidRPr="000925BE">
              <w:t>uoding</w:t>
            </w:r>
            <w:r w:rsidR="00377F49" w:rsidRPr="000925BE">
              <w:t>o</w:t>
            </w:r>
            <w:r w:rsidR="00B606E3" w:rsidRPr="000925BE">
              <w:t>s medžiag</w:t>
            </w:r>
            <w:r w:rsidR="00377F49" w:rsidRPr="000925BE">
              <w:t>o</w:t>
            </w:r>
            <w:r w:rsidR="00B606E3" w:rsidRPr="000925BE">
              <w:t>s</w:t>
            </w:r>
            <w:r w:rsidR="007015E2" w:rsidRPr="000925BE">
              <w:t>, naudojamos</w:t>
            </w:r>
            <w:r w:rsidR="00B606E3" w:rsidRPr="000925BE">
              <w:t xml:space="preserve"> diversijose ir teroro aktuose</w:t>
            </w:r>
            <w:r w:rsidR="00377F49" w:rsidRPr="000925BE">
              <w:t>. Išvard</w:t>
            </w:r>
            <w:r w:rsidR="002E563D" w:rsidRPr="000925BE">
              <w:t>y</w:t>
            </w:r>
            <w:r w:rsidR="00377F49" w:rsidRPr="000925BE">
              <w:t>tos i</w:t>
            </w:r>
            <w:r w:rsidR="00B606E3" w:rsidRPr="000925BE">
              <w:t>ndividualios apsaugos priemonės</w:t>
            </w:r>
            <w:r w:rsidR="00377F49" w:rsidRPr="000925BE">
              <w:t xml:space="preserve"> naudojamos cheminių, radioaktyvių ir biologinių medžiagų panaudojimo aplinkoje. Apibūdinta </w:t>
            </w:r>
            <w:proofErr w:type="spellStart"/>
            <w:r w:rsidR="00377F49" w:rsidRPr="000925BE">
              <w:t>dekontaminacijos</w:t>
            </w:r>
            <w:proofErr w:type="spellEnd"/>
            <w:r w:rsidR="00377F49" w:rsidRPr="000925BE">
              <w:t xml:space="preserve"> paskirtis ir atlikimo tvarka.</w:t>
            </w:r>
            <w:r w:rsidR="00A9169B" w:rsidRPr="000925BE">
              <w:t xml:space="preserve"> Apibūdintas m</w:t>
            </w:r>
            <w:r w:rsidR="00B606E3" w:rsidRPr="000925BE">
              <w:t xml:space="preserve">edicinos pagalbos teikimas </w:t>
            </w:r>
            <w:r w:rsidR="004B57DF" w:rsidRPr="000925BE">
              <w:t>radiacinio, biologinio, cheminio</w:t>
            </w:r>
            <w:r w:rsidR="00B606E3" w:rsidRPr="000925BE">
              <w:t xml:space="preserve"> užterštumo sąlygomis</w:t>
            </w:r>
            <w:r w:rsidR="00A9169B" w:rsidRPr="000925BE">
              <w:t>. Apibūdintas nukentėjusių</w:t>
            </w:r>
            <w:r w:rsidR="00753CEC" w:rsidRPr="000925BE">
              <w:t>jų</w:t>
            </w:r>
            <w:r w:rsidR="00A9169B" w:rsidRPr="000925BE">
              <w:t xml:space="preserve"> rūšiavimo algoritma</w:t>
            </w:r>
            <w:r w:rsidR="002E563D" w:rsidRPr="000925BE">
              <w:t>s įvykio vietoje. Apibūdintas n</w:t>
            </w:r>
            <w:r w:rsidR="00A9169B" w:rsidRPr="000925BE">
              <w:t>ukentėjusių rūšiavimas gydymui ir evakuacijai masinių sužeidimų įvykio vietoje. Apibūdintas medicinos pagalbos valdymas ekstremalių situacijų metu. Apibūdintas pacientų stabilizavim</w:t>
            </w:r>
            <w:r w:rsidR="00753CEC" w:rsidRPr="000925BE">
              <w:t>as ir parengimas transportuoti</w:t>
            </w:r>
            <w:r w:rsidR="00A9169B" w:rsidRPr="000925BE">
              <w:t xml:space="preserve"> ekstremalios situacijos metu. Apibūdinti medicininės evakuacijos pricipai masinės nelaimės atveju. </w:t>
            </w:r>
            <w:r w:rsidR="002E563D" w:rsidRPr="000925BE">
              <w:t xml:space="preserve">Teisingai atliktos </w:t>
            </w:r>
            <w:r w:rsidR="00A9169B" w:rsidRPr="000925BE">
              <w:t xml:space="preserve">radijo ryšio procedūros. Atliktas medicininis rūšiavimas ir pademonstruotas būtinosios medicinos pagalbos teikimas masinių nelaimių metu. </w:t>
            </w:r>
            <w:r w:rsidR="00E15F62" w:rsidRPr="000925BE">
              <w:t>L</w:t>
            </w:r>
            <w:r w:rsidR="00CC5194" w:rsidRPr="000925BE">
              <w:t>aikytasi darbuotojų saugos ir sveikatos, asmens higienos, ergonomikos reikalavimų; tinkamai sutvarkyta darbo vieta, dezinfekuotos darbo priemonės.</w:t>
            </w:r>
            <w:r w:rsidR="0099648A" w:rsidRPr="000925BE">
              <w:rPr>
                <w:i/>
              </w:rPr>
              <w:t xml:space="preserve"> </w:t>
            </w:r>
          </w:p>
        </w:tc>
      </w:tr>
      <w:tr w:rsidR="005D6870" w:rsidRPr="000925BE" w14:paraId="03AB0DAF" w14:textId="77777777" w:rsidTr="0037161D">
        <w:trPr>
          <w:trHeight w:val="57"/>
        </w:trPr>
        <w:tc>
          <w:tcPr>
            <w:tcW w:w="947" w:type="pct"/>
          </w:tcPr>
          <w:p w14:paraId="0E8EE228" w14:textId="721866D2" w:rsidR="005D6870" w:rsidRPr="000925BE" w:rsidRDefault="005D6870" w:rsidP="00C32D61">
            <w:pPr>
              <w:pStyle w:val="2vidutinistinklelis1"/>
              <w:widowControl w:val="0"/>
            </w:pPr>
            <w:r w:rsidRPr="000925BE">
              <w:t>Reikalavimai mokymui skirtiems metodiniams ir materialiesiems ištekliams</w:t>
            </w:r>
          </w:p>
        </w:tc>
        <w:tc>
          <w:tcPr>
            <w:tcW w:w="4053" w:type="pct"/>
            <w:gridSpan w:val="2"/>
          </w:tcPr>
          <w:p w14:paraId="1A86C9B0" w14:textId="77777777" w:rsidR="005D6870" w:rsidRPr="000925BE" w:rsidRDefault="005D6870" w:rsidP="00C32D61">
            <w:pPr>
              <w:widowControl w:val="0"/>
              <w:spacing w:after="0" w:line="240" w:lineRule="auto"/>
              <w:rPr>
                <w:rFonts w:ascii="Times New Roman" w:hAnsi="Times New Roman"/>
                <w:i/>
                <w:iCs/>
                <w:sz w:val="24"/>
                <w:szCs w:val="24"/>
              </w:rPr>
            </w:pPr>
            <w:r w:rsidRPr="000925BE">
              <w:rPr>
                <w:rFonts w:ascii="Times New Roman" w:hAnsi="Times New Roman"/>
                <w:i/>
                <w:iCs/>
                <w:sz w:val="24"/>
                <w:szCs w:val="24"/>
              </w:rPr>
              <w:t>Mokymo(si) medžiaga:</w:t>
            </w:r>
          </w:p>
          <w:p w14:paraId="4F95470D" w14:textId="2B71BE34" w:rsidR="005D6870" w:rsidRPr="000925BE" w:rsidRDefault="005D6870" w:rsidP="00C32D61">
            <w:pPr>
              <w:pStyle w:val="Betarp"/>
              <w:widowControl w:val="0"/>
              <w:numPr>
                <w:ilvl w:val="0"/>
                <w:numId w:val="5"/>
              </w:numPr>
              <w:ind w:left="0" w:firstLine="0"/>
              <w:rPr>
                <w:rFonts w:eastAsia="Calibri"/>
              </w:rPr>
            </w:pPr>
            <w:r w:rsidRPr="000925BE">
              <w:t>Vado</w:t>
            </w:r>
            <w:r w:rsidR="00992FB9" w:rsidRPr="000925BE">
              <w:rPr>
                <w:lang w:eastAsia="en-US"/>
              </w:rPr>
              <w:t xml:space="preserve">vėliai </w:t>
            </w:r>
            <w:r w:rsidRPr="000925BE">
              <w:rPr>
                <w:lang w:eastAsia="en-US"/>
              </w:rPr>
              <w:t>ir kita mokomoji medžiaga</w:t>
            </w:r>
          </w:p>
          <w:p w14:paraId="133F61D6" w14:textId="77777777" w:rsidR="005D6870" w:rsidRPr="000925BE" w:rsidRDefault="005D6870" w:rsidP="00C32D61">
            <w:pPr>
              <w:pStyle w:val="Sraopastraipa"/>
              <w:widowControl w:val="0"/>
              <w:numPr>
                <w:ilvl w:val="0"/>
                <w:numId w:val="5"/>
              </w:numPr>
              <w:spacing w:after="0" w:line="240" w:lineRule="auto"/>
              <w:ind w:left="0" w:firstLine="0"/>
              <w:contextualSpacing w:val="0"/>
              <w:rPr>
                <w:rFonts w:ascii="Times New Roman" w:hAnsi="Times New Roman"/>
                <w:sz w:val="24"/>
                <w:szCs w:val="24"/>
              </w:rPr>
            </w:pPr>
            <w:r w:rsidRPr="000925BE">
              <w:rPr>
                <w:rFonts w:ascii="Times New Roman" w:hAnsi="Times New Roman"/>
                <w:sz w:val="24"/>
                <w:szCs w:val="24"/>
              </w:rPr>
              <w:t>Testas turimiems gebėjimas vertinti</w:t>
            </w:r>
          </w:p>
          <w:p w14:paraId="76455B1D" w14:textId="77777777" w:rsidR="005D6870" w:rsidRPr="000925BE" w:rsidRDefault="005D6870" w:rsidP="00C32D61">
            <w:pPr>
              <w:widowControl w:val="0"/>
              <w:spacing w:after="0" w:line="240" w:lineRule="auto"/>
              <w:rPr>
                <w:rFonts w:ascii="Times New Roman" w:hAnsi="Times New Roman"/>
                <w:i/>
                <w:iCs/>
                <w:sz w:val="24"/>
                <w:szCs w:val="24"/>
              </w:rPr>
            </w:pPr>
            <w:r w:rsidRPr="000925BE">
              <w:rPr>
                <w:rFonts w:ascii="Times New Roman" w:hAnsi="Times New Roman"/>
                <w:i/>
                <w:iCs/>
                <w:sz w:val="24"/>
                <w:szCs w:val="24"/>
              </w:rPr>
              <w:t>Mokymo(</w:t>
            </w:r>
            <w:proofErr w:type="spellStart"/>
            <w:r w:rsidRPr="000925BE">
              <w:rPr>
                <w:rFonts w:ascii="Times New Roman" w:hAnsi="Times New Roman"/>
                <w:i/>
                <w:iCs/>
                <w:sz w:val="24"/>
                <w:szCs w:val="24"/>
              </w:rPr>
              <w:t>si</w:t>
            </w:r>
            <w:proofErr w:type="spellEnd"/>
            <w:r w:rsidRPr="000925BE">
              <w:rPr>
                <w:rFonts w:ascii="Times New Roman" w:hAnsi="Times New Roman"/>
                <w:i/>
                <w:iCs/>
                <w:sz w:val="24"/>
                <w:szCs w:val="24"/>
              </w:rPr>
              <w:t>) priemonės:</w:t>
            </w:r>
          </w:p>
          <w:p w14:paraId="5DC5632A" w14:textId="77777777" w:rsidR="005D6870" w:rsidRPr="000925BE" w:rsidRDefault="005D6870" w:rsidP="00C32D61">
            <w:pPr>
              <w:pStyle w:val="Betarp"/>
              <w:widowControl w:val="0"/>
              <w:numPr>
                <w:ilvl w:val="0"/>
                <w:numId w:val="5"/>
              </w:numPr>
              <w:ind w:left="0" w:firstLine="0"/>
            </w:pPr>
            <w:r w:rsidRPr="000925BE">
              <w:t>Techninės priemonės mokymo(si) medžiagai iliustruoti, vizualizuoti, pristatyti</w:t>
            </w:r>
          </w:p>
          <w:p w14:paraId="7C41EE22" w14:textId="77777777" w:rsidR="005D6870" w:rsidRPr="000925BE" w:rsidRDefault="005D6870" w:rsidP="00C32D61">
            <w:pPr>
              <w:pStyle w:val="Betarp"/>
              <w:widowControl w:val="0"/>
              <w:numPr>
                <w:ilvl w:val="0"/>
                <w:numId w:val="5"/>
              </w:numPr>
              <w:ind w:left="0" w:firstLine="0"/>
            </w:pPr>
            <w:r w:rsidRPr="000925BE">
              <w:t>Rūšiavimo kortelių rinkinys</w:t>
            </w:r>
          </w:p>
          <w:p w14:paraId="521CC638" w14:textId="77777777" w:rsidR="005D6870" w:rsidRPr="000925BE" w:rsidRDefault="005D6870" w:rsidP="00C32D61">
            <w:pPr>
              <w:pStyle w:val="Betarp"/>
              <w:widowControl w:val="0"/>
              <w:numPr>
                <w:ilvl w:val="0"/>
                <w:numId w:val="5"/>
              </w:numPr>
              <w:ind w:left="0" w:firstLine="0"/>
            </w:pPr>
            <w:r w:rsidRPr="000925BE">
              <w:t>Manekenai, medicinos įranga</w:t>
            </w:r>
          </w:p>
          <w:p w14:paraId="34ED4090" w14:textId="77777777" w:rsidR="005D6870" w:rsidRPr="000925BE" w:rsidRDefault="005D6870" w:rsidP="00C32D61">
            <w:pPr>
              <w:pStyle w:val="Betarp"/>
              <w:widowControl w:val="0"/>
              <w:numPr>
                <w:ilvl w:val="0"/>
                <w:numId w:val="5"/>
              </w:numPr>
              <w:ind w:left="0" w:firstLine="0"/>
            </w:pPr>
            <w:r w:rsidRPr="000925BE">
              <w:t>Invazinių procedūrų rinkiniai</w:t>
            </w:r>
          </w:p>
          <w:p w14:paraId="362922CB" w14:textId="77777777" w:rsidR="00FC6CCC" w:rsidRPr="000925BE" w:rsidRDefault="005646D9" w:rsidP="00C32D61">
            <w:pPr>
              <w:pStyle w:val="Betarp"/>
              <w:widowControl w:val="0"/>
              <w:numPr>
                <w:ilvl w:val="0"/>
                <w:numId w:val="5"/>
              </w:numPr>
              <w:ind w:left="0" w:firstLine="0"/>
            </w:pPr>
            <w:r w:rsidRPr="000925BE">
              <w:t xml:space="preserve">Žaizdų </w:t>
            </w:r>
            <w:proofErr w:type="spellStart"/>
            <w:r w:rsidRPr="000925BE">
              <w:t>muliažavimo</w:t>
            </w:r>
            <w:proofErr w:type="spellEnd"/>
            <w:r w:rsidRPr="000925BE">
              <w:t xml:space="preserve"> priemonės</w:t>
            </w:r>
          </w:p>
          <w:p w14:paraId="787A375E" w14:textId="1FD12946" w:rsidR="005D6870" w:rsidRPr="000925BE" w:rsidRDefault="005646D9" w:rsidP="00C32D61">
            <w:pPr>
              <w:pStyle w:val="Betarp"/>
              <w:widowControl w:val="0"/>
              <w:numPr>
                <w:ilvl w:val="0"/>
                <w:numId w:val="5"/>
              </w:numPr>
              <w:ind w:left="0" w:firstLine="0"/>
            </w:pPr>
            <w:r w:rsidRPr="000925BE">
              <w:t xml:space="preserve">Sukomplektuoti mokomieji paramediko krepšiai </w:t>
            </w:r>
          </w:p>
        </w:tc>
      </w:tr>
      <w:tr w:rsidR="005D6870" w:rsidRPr="000925BE" w14:paraId="4E325C34" w14:textId="77777777" w:rsidTr="0037161D">
        <w:trPr>
          <w:trHeight w:val="57"/>
        </w:trPr>
        <w:tc>
          <w:tcPr>
            <w:tcW w:w="947" w:type="pct"/>
          </w:tcPr>
          <w:p w14:paraId="5438A1DA" w14:textId="299FD5D7" w:rsidR="005D6870" w:rsidRPr="000925BE" w:rsidRDefault="005D6870" w:rsidP="00C32D61">
            <w:pPr>
              <w:pStyle w:val="2vidutinistinklelis1"/>
              <w:widowControl w:val="0"/>
            </w:pPr>
            <w:r w:rsidRPr="000925BE">
              <w:t>Reikalavimai teorinio ir praktinio mokymo vietai</w:t>
            </w:r>
          </w:p>
        </w:tc>
        <w:tc>
          <w:tcPr>
            <w:tcW w:w="4053" w:type="pct"/>
            <w:gridSpan w:val="2"/>
          </w:tcPr>
          <w:p w14:paraId="3E04A665" w14:textId="77777777" w:rsidR="005D6870" w:rsidRPr="000925BE" w:rsidRDefault="005D6870" w:rsidP="00C32D61">
            <w:pPr>
              <w:pStyle w:val="Betarp"/>
              <w:widowControl w:val="0"/>
            </w:pPr>
            <w:r w:rsidRPr="000925BE">
              <w:t>Klasė ar kita mokymui(si) pritaikyta patalpa su techninėmis priemonėmis (kompiuteriu, vaizdo projektoriumi) mokymo(si) medžiagai pateikti.</w:t>
            </w:r>
          </w:p>
          <w:p w14:paraId="1BA619A4" w14:textId="13A6A3E4" w:rsidR="0099648A" w:rsidRPr="000925BE" w:rsidRDefault="005D6870" w:rsidP="00C32D61">
            <w:pPr>
              <w:pStyle w:val="Betarp"/>
              <w:widowControl w:val="0"/>
            </w:pPr>
            <w:r w:rsidRPr="000925BE">
              <w:t xml:space="preserve">Praktinio mokymo </w:t>
            </w:r>
            <w:r w:rsidR="00C424DF" w:rsidRPr="000925BE">
              <w:t>klasė</w:t>
            </w:r>
            <w:r w:rsidR="007015E2" w:rsidRPr="000925BE">
              <w:t xml:space="preserve"> (</w:t>
            </w:r>
            <w:r w:rsidR="00C424DF" w:rsidRPr="000925BE">
              <w:t>patalpa, vieta</w:t>
            </w:r>
            <w:r w:rsidR="007015E2" w:rsidRPr="000925BE">
              <w:t>)</w:t>
            </w:r>
            <w:r w:rsidR="00C424DF" w:rsidRPr="000925BE">
              <w:t xml:space="preserve">, aprūpinta </w:t>
            </w:r>
            <w:r w:rsidR="008462DA" w:rsidRPr="000925BE">
              <w:t>manekenai</w:t>
            </w:r>
            <w:r w:rsidR="004603E9" w:rsidRPr="000925BE">
              <w:t>s, sukomplektuot</w:t>
            </w:r>
            <w:r w:rsidR="00C424DF" w:rsidRPr="000925BE">
              <w:t>ais mokomaisiais</w:t>
            </w:r>
            <w:r w:rsidR="008462DA" w:rsidRPr="000925BE">
              <w:t xml:space="preserve"> paramedikų krepšiai</w:t>
            </w:r>
            <w:r w:rsidR="00C424DF" w:rsidRPr="000925BE">
              <w:t>s</w:t>
            </w:r>
            <w:r w:rsidR="008462DA" w:rsidRPr="000925BE">
              <w:t>, žaizdų muliažai</w:t>
            </w:r>
            <w:r w:rsidR="00C424DF" w:rsidRPr="000925BE">
              <w:t>s.</w:t>
            </w:r>
          </w:p>
        </w:tc>
      </w:tr>
      <w:tr w:rsidR="005D6870" w:rsidRPr="000925BE" w14:paraId="5C2C65AB" w14:textId="77777777" w:rsidTr="0037161D">
        <w:trPr>
          <w:trHeight w:val="57"/>
        </w:trPr>
        <w:tc>
          <w:tcPr>
            <w:tcW w:w="947" w:type="pct"/>
          </w:tcPr>
          <w:p w14:paraId="7D08167F" w14:textId="273A37A7" w:rsidR="005D6870" w:rsidRPr="000925BE" w:rsidRDefault="005D6870" w:rsidP="00C32D61">
            <w:pPr>
              <w:pStyle w:val="2vidutinistinklelis1"/>
              <w:widowControl w:val="0"/>
            </w:pPr>
            <w:r w:rsidRPr="000925BE">
              <w:t>Reikalavimai mokytojo dalykiniam pasirengimui (dalykinei kvalifikacijai)</w:t>
            </w:r>
          </w:p>
        </w:tc>
        <w:tc>
          <w:tcPr>
            <w:tcW w:w="4053" w:type="pct"/>
            <w:gridSpan w:val="2"/>
          </w:tcPr>
          <w:p w14:paraId="380B59A5" w14:textId="77777777" w:rsidR="005D6870" w:rsidRPr="000925BE" w:rsidRDefault="005D6870" w:rsidP="00C32D61">
            <w:pPr>
              <w:pStyle w:val="Betarp"/>
              <w:widowControl w:val="0"/>
            </w:pPr>
            <w:r w:rsidRPr="000925BE">
              <w:t>Modulį gali vesti mokytojas, turintis:</w:t>
            </w:r>
          </w:p>
          <w:p w14:paraId="267AD60D" w14:textId="77777777" w:rsidR="005D6870" w:rsidRPr="000925BE" w:rsidRDefault="005D6870" w:rsidP="00C32D61">
            <w:pPr>
              <w:pStyle w:val="Betarp"/>
              <w:widowControl w:val="0"/>
            </w:pPr>
            <w:r w:rsidRPr="000925BE">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0925BE">
              <w:lastRenderedPageBreak/>
              <w:t>patvirtinimo“, nustatytą išsilavinimą ir kvalifikaciją;</w:t>
            </w:r>
          </w:p>
          <w:p w14:paraId="517272A9" w14:textId="77777777" w:rsidR="005D6870" w:rsidRPr="000925BE" w:rsidRDefault="005D6870" w:rsidP="00C32D61">
            <w:pPr>
              <w:pStyle w:val="Betarp"/>
              <w:widowControl w:val="0"/>
            </w:pPr>
            <w:r w:rsidRPr="000925BE">
              <w:t>2) paramediko ar lygiavertę kvalifikaciją (išsilavinimą) arba ne mažesnę kaip 3 metų paramediko profesinės veiklos patirtį;</w:t>
            </w:r>
          </w:p>
          <w:p w14:paraId="207FA6BD" w14:textId="6F9B211C" w:rsidR="005D6870" w:rsidRPr="000925BE" w:rsidRDefault="005D6870" w:rsidP="00C32D61">
            <w:pPr>
              <w:pStyle w:val="Betarp"/>
              <w:widowControl w:val="0"/>
            </w:pPr>
            <w:r w:rsidRPr="000925BE">
              <w:t xml:space="preserve">3) </w:t>
            </w:r>
            <w:r w:rsidR="00B27A94" w:rsidRPr="000925BE">
              <w:t xml:space="preserve">atskiras specializuotas temas gali dėstyti mokytojas, turintis </w:t>
            </w:r>
            <w:r w:rsidR="008D3823" w:rsidRPr="000925BE">
              <w:t>medicinos ar slaugos ir akušerijos, ar reabilitacijos studijų krypčių, ar lygiavertį išsilavinimą.</w:t>
            </w:r>
            <w:r w:rsidR="004F1B64" w:rsidRPr="000925BE">
              <w:t xml:space="preserve"> </w:t>
            </w:r>
          </w:p>
        </w:tc>
      </w:tr>
    </w:tbl>
    <w:p w14:paraId="54CA7B02" w14:textId="3B94B123" w:rsidR="00622E88" w:rsidRPr="000925BE" w:rsidRDefault="00622E88" w:rsidP="00C32D61">
      <w:pPr>
        <w:widowControl w:val="0"/>
        <w:spacing w:after="0" w:line="240" w:lineRule="auto"/>
        <w:rPr>
          <w:rFonts w:ascii="Times New Roman" w:eastAsia="Times New Roman" w:hAnsi="Times New Roman"/>
          <w:sz w:val="24"/>
          <w:szCs w:val="24"/>
          <w:lang w:eastAsia="lt-LT"/>
        </w:rPr>
      </w:pPr>
    </w:p>
    <w:p w14:paraId="525C4FD3" w14:textId="77777777" w:rsidR="00622E88" w:rsidRPr="000925BE" w:rsidRDefault="00622E88" w:rsidP="00C32D61">
      <w:pPr>
        <w:widowControl w:val="0"/>
        <w:spacing w:after="0" w:line="240" w:lineRule="auto"/>
        <w:rPr>
          <w:rFonts w:ascii="Times New Roman" w:eastAsia="Times New Roman" w:hAnsi="Times New Roman"/>
          <w:sz w:val="24"/>
          <w:szCs w:val="24"/>
          <w:lang w:eastAsia="lt-LT"/>
        </w:rPr>
      </w:pPr>
      <w:r w:rsidRPr="000925BE">
        <w:rPr>
          <w:rFonts w:ascii="Times New Roman" w:eastAsia="Times New Roman" w:hAnsi="Times New Roman"/>
          <w:sz w:val="24"/>
          <w:szCs w:val="24"/>
          <w:lang w:eastAsia="lt-LT"/>
        </w:rPr>
        <w:br w:type="page"/>
      </w:r>
    </w:p>
    <w:p w14:paraId="39603D02" w14:textId="38E115CE" w:rsidR="005A312D" w:rsidRPr="000925BE" w:rsidRDefault="007015E2" w:rsidP="00C32D61">
      <w:pPr>
        <w:widowControl w:val="0"/>
        <w:spacing w:after="0" w:line="240" w:lineRule="auto"/>
        <w:jc w:val="center"/>
        <w:rPr>
          <w:rFonts w:ascii="Times New Roman" w:eastAsia="Times New Roman" w:hAnsi="Times New Roman"/>
          <w:b/>
          <w:sz w:val="24"/>
          <w:szCs w:val="24"/>
          <w:lang w:eastAsia="lt-LT"/>
        </w:rPr>
      </w:pPr>
      <w:r w:rsidRPr="000925BE">
        <w:rPr>
          <w:rFonts w:ascii="Times New Roman" w:eastAsia="Times New Roman" w:hAnsi="Times New Roman"/>
          <w:b/>
          <w:sz w:val="24"/>
          <w:szCs w:val="24"/>
          <w:lang w:eastAsia="lt-LT"/>
        </w:rPr>
        <w:lastRenderedPageBreak/>
        <w:t>6.3. PASIRENKAMIEJI MODULIAI</w:t>
      </w:r>
    </w:p>
    <w:p w14:paraId="369DD9BC" w14:textId="12224905" w:rsidR="005A312D" w:rsidRPr="000925BE" w:rsidRDefault="005A312D" w:rsidP="00C32D61">
      <w:pPr>
        <w:widowControl w:val="0"/>
        <w:spacing w:after="0" w:line="240" w:lineRule="auto"/>
        <w:textAlignment w:val="baseline"/>
        <w:rPr>
          <w:rFonts w:ascii="Times New Roman" w:eastAsia="Times New Roman" w:hAnsi="Times New Roman"/>
          <w:sz w:val="24"/>
          <w:szCs w:val="24"/>
        </w:rPr>
      </w:pPr>
    </w:p>
    <w:p w14:paraId="07F14CC8" w14:textId="5AD25374" w:rsidR="006944D9" w:rsidRDefault="006944D9" w:rsidP="00C32D61">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b/>
          <w:bCs/>
          <w:color w:val="323130"/>
          <w:sz w:val="24"/>
          <w:szCs w:val="24"/>
        </w:rPr>
        <w:t xml:space="preserve">Pasirenkamasis modulis – </w:t>
      </w:r>
      <w:r w:rsidRPr="0046121E">
        <w:rPr>
          <w:rFonts w:ascii="Times New Roman" w:eastAsia="Times New Roman" w:hAnsi="Times New Roman"/>
          <w:b/>
          <w:bCs/>
          <w:color w:val="323130"/>
          <w:sz w:val="24"/>
          <w:szCs w:val="24"/>
        </w:rPr>
        <w:t>„Pirmosios pagalbos</w:t>
      </w:r>
      <w:r w:rsidR="00C32D61">
        <w:rPr>
          <w:rFonts w:ascii="Times New Roman" w:eastAsia="Times New Roman" w:hAnsi="Times New Roman"/>
          <w:b/>
          <w:bCs/>
          <w:color w:val="323130"/>
          <w:sz w:val="24"/>
          <w:szCs w:val="24"/>
        </w:rPr>
        <w:t xml:space="preserve"> instrukcijų teikimas telefonu“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C32D61" w:rsidRPr="00C32D61" w14:paraId="6373C595" w14:textId="77777777" w:rsidTr="00712BBA">
        <w:trPr>
          <w:trHeight w:val="57"/>
        </w:trPr>
        <w:tc>
          <w:tcPr>
            <w:tcW w:w="947" w:type="pct"/>
          </w:tcPr>
          <w:p w14:paraId="50858F2E" w14:textId="77777777" w:rsidR="00C32D61" w:rsidRPr="00C32D61" w:rsidRDefault="00C32D61" w:rsidP="00C32D61">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Valstybinis kodas</w:t>
            </w:r>
          </w:p>
        </w:tc>
        <w:tc>
          <w:tcPr>
            <w:tcW w:w="4053" w:type="pct"/>
            <w:gridSpan w:val="2"/>
          </w:tcPr>
          <w:p w14:paraId="2ED2AE41" w14:textId="21EA0D65" w:rsidR="00C32D61" w:rsidRPr="00C32D61" w:rsidRDefault="003F16B8" w:rsidP="00C32D61">
            <w:pPr>
              <w:widowControl w:val="0"/>
              <w:shd w:val="clear" w:color="auto" w:fill="FFFFFF"/>
              <w:spacing w:after="0" w:line="240" w:lineRule="auto"/>
              <w:textAlignment w:val="baseline"/>
              <w:rPr>
                <w:rFonts w:ascii="Times New Roman" w:eastAsia="Times New Roman" w:hAnsi="Times New Roman"/>
                <w:color w:val="323130"/>
                <w:sz w:val="24"/>
                <w:szCs w:val="24"/>
              </w:rPr>
            </w:pPr>
            <w:r w:rsidRPr="003F16B8">
              <w:rPr>
                <w:rFonts w:ascii="Times New Roman" w:eastAsia="Times New Roman" w:hAnsi="Times New Roman"/>
                <w:color w:val="323130"/>
                <w:sz w:val="24"/>
                <w:szCs w:val="24"/>
              </w:rPr>
              <w:t>40914000</w:t>
            </w:r>
            <w:r>
              <w:rPr>
                <w:rFonts w:ascii="Times New Roman" w:eastAsia="Times New Roman" w:hAnsi="Times New Roman"/>
                <w:color w:val="323130"/>
                <w:sz w:val="24"/>
                <w:szCs w:val="24"/>
              </w:rPr>
              <w:t>7</w:t>
            </w:r>
          </w:p>
        </w:tc>
      </w:tr>
      <w:tr w:rsidR="00AE69F9" w:rsidRPr="00C32D61" w14:paraId="2C41F994" w14:textId="77777777" w:rsidTr="00712BBA">
        <w:trPr>
          <w:trHeight w:val="57"/>
        </w:trPr>
        <w:tc>
          <w:tcPr>
            <w:tcW w:w="947" w:type="pct"/>
          </w:tcPr>
          <w:p w14:paraId="6B6FDA64" w14:textId="77777777"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Modulio LTKS lygis</w:t>
            </w:r>
          </w:p>
        </w:tc>
        <w:tc>
          <w:tcPr>
            <w:tcW w:w="4053" w:type="pct"/>
            <w:gridSpan w:val="2"/>
          </w:tcPr>
          <w:p w14:paraId="3D1A126F" w14:textId="10DB4E48"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rPr>
              <w:t>IV</w:t>
            </w:r>
          </w:p>
        </w:tc>
      </w:tr>
      <w:tr w:rsidR="00AE69F9" w:rsidRPr="00C32D61" w14:paraId="2AD1886F" w14:textId="77777777" w:rsidTr="00712BBA">
        <w:trPr>
          <w:trHeight w:val="57"/>
        </w:trPr>
        <w:tc>
          <w:tcPr>
            <w:tcW w:w="947" w:type="pct"/>
          </w:tcPr>
          <w:p w14:paraId="7A1060A7" w14:textId="77777777"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Apimtis mokymosi kreditais</w:t>
            </w:r>
          </w:p>
        </w:tc>
        <w:tc>
          <w:tcPr>
            <w:tcW w:w="4053" w:type="pct"/>
            <w:gridSpan w:val="2"/>
          </w:tcPr>
          <w:p w14:paraId="6158E838" w14:textId="4856CD56"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rPr>
              <w:t>10</w:t>
            </w:r>
          </w:p>
        </w:tc>
      </w:tr>
      <w:tr w:rsidR="00AE69F9" w:rsidRPr="00C32D61" w14:paraId="6E990123" w14:textId="77777777" w:rsidTr="00712BBA">
        <w:trPr>
          <w:trHeight w:val="57"/>
        </w:trPr>
        <w:tc>
          <w:tcPr>
            <w:tcW w:w="947" w:type="pct"/>
          </w:tcPr>
          <w:p w14:paraId="436BC6DE" w14:textId="77777777"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Asmens pasirengimo mokytis modulyje reikalavimai (jei taikoma)</w:t>
            </w:r>
          </w:p>
        </w:tc>
        <w:tc>
          <w:tcPr>
            <w:tcW w:w="4053" w:type="pct"/>
            <w:gridSpan w:val="2"/>
          </w:tcPr>
          <w:p w14:paraId="45104A63" w14:textId="77777777" w:rsidR="00AE69F9" w:rsidRPr="00CC52C2" w:rsidRDefault="00AE69F9" w:rsidP="00AE69F9">
            <w:pPr>
              <w:widowControl w:val="0"/>
              <w:spacing w:after="0" w:line="240" w:lineRule="auto"/>
              <w:rPr>
                <w:rFonts w:ascii="Times New Roman" w:hAnsi="Times New Roman"/>
                <w:i/>
                <w:sz w:val="24"/>
                <w:szCs w:val="24"/>
              </w:rPr>
            </w:pPr>
            <w:r w:rsidRPr="00CC52C2">
              <w:rPr>
                <w:rFonts w:ascii="Times New Roman" w:hAnsi="Times New Roman"/>
                <w:i/>
                <w:sz w:val="24"/>
                <w:szCs w:val="24"/>
              </w:rPr>
              <w:t>Baigti šie moduliai:</w:t>
            </w:r>
          </w:p>
          <w:p w14:paraId="1D029242" w14:textId="77777777" w:rsidR="00AE69F9" w:rsidRPr="00CC52C2" w:rsidRDefault="00AE69F9" w:rsidP="00AE69F9">
            <w:pPr>
              <w:widowControl w:val="0"/>
              <w:spacing w:after="0" w:line="240" w:lineRule="auto"/>
              <w:rPr>
                <w:rFonts w:ascii="Times New Roman" w:hAnsi="Times New Roman"/>
                <w:bCs/>
                <w:sz w:val="24"/>
                <w:szCs w:val="24"/>
              </w:rPr>
            </w:pPr>
            <w:r w:rsidRPr="00CC52C2">
              <w:rPr>
                <w:rFonts w:ascii="Times New Roman" w:hAnsi="Times New Roman"/>
                <w:bCs/>
                <w:sz w:val="24"/>
                <w:szCs w:val="24"/>
              </w:rPr>
              <w:t>Kompleksinis žmogaus kūno vertinimas ir komunikacija</w:t>
            </w:r>
          </w:p>
          <w:p w14:paraId="380A31B9" w14:textId="77777777" w:rsidR="00073E1F" w:rsidRDefault="00AE69F9" w:rsidP="00AE69F9">
            <w:pPr>
              <w:widowControl w:val="0"/>
              <w:spacing w:after="0" w:line="240" w:lineRule="auto"/>
              <w:rPr>
                <w:rFonts w:ascii="Times New Roman" w:hAnsi="Times New Roman"/>
                <w:bCs/>
                <w:sz w:val="24"/>
                <w:szCs w:val="24"/>
              </w:rPr>
            </w:pPr>
            <w:r w:rsidRPr="00CC52C2">
              <w:rPr>
                <w:rFonts w:ascii="Times New Roman" w:hAnsi="Times New Roman"/>
                <w:bCs/>
                <w:sz w:val="24"/>
                <w:szCs w:val="24"/>
              </w:rPr>
              <w:t>Pirmosios pagalbos teikimas</w:t>
            </w:r>
          </w:p>
          <w:p w14:paraId="0CC7F89B" w14:textId="3EA416C4"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C52C2">
              <w:rPr>
                <w:rFonts w:ascii="Times New Roman" w:hAnsi="Times New Roman"/>
                <w:bCs/>
                <w:sz w:val="24"/>
                <w:szCs w:val="24"/>
              </w:rPr>
              <w:t>Būtinosios medicinos pagalbos teikimas pagal kompetenciją</w:t>
            </w:r>
          </w:p>
        </w:tc>
      </w:tr>
      <w:tr w:rsidR="00AE69F9" w:rsidRPr="00AE69F9" w14:paraId="628547CB" w14:textId="77777777" w:rsidTr="00B11643">
        <w:trPr>
          <w:trHeight w:val="57"/>
        </w:trPr>
        <w:tc>
          <w:tcPr>
            <w:tcW w:w="947" w:type="pct"/>
            <w:shd w:val="clear" w:color="auto" w:fill="D9D9D9" w:themeFill="background1" w:themeFillShade="D9"/>
          </w:tcPr>
          <w:p w14:paraId="11FCD65E" w14:textId="31F8BC91" w:rsidR="00AE69F9" w:rsidRPr="00AE69F9" w:rsidRDefault="00AE69F9" w:rsidP="00AE69F9">
            <w:pPr>
              <w:widowControl w:val="0"/>
              <w:spacing w:after="0" w:line="240" w:lineRule="auto"/>
              <w:rPr>
                <w:rFonts w:ascii="Times New Roman" w:hAnsi="Times New Roman"/>
                <w:sz w:val="24"/>
                <w:szCs w:val="24"/>
              </w:rPr>
            </w:pPr>
            <w:r w:rsidRPr="00A53F92">
              <w:rPr>
                <w:rFonts w:ascii="Times New Roman" w:eastAsia="Times New Roman" w:hAnsi="Times New Roman"/>
                <w:sz w:val="24"/>
                <w:szCs w:val="24"/>
              </w:rPr>
              <w:t>Kompetencijos</w:t>
            </w:r>
          </w:p>
        </w:tc>
        <w:tc>
          <w:tcPr>
            <w:tcW w:w="1174" w:type="pct"/>
            <w:shd w:val="clear" w:color="auto" w:fill="D9D9D9" w:themeFill="background1" w:themeFillShade="D9"/>
          </w:tcPr>
          <w:p w14:paraId="47217736" w14:textId="28853952" w:rsidR="00AE69F9" w:rsidRPr="00AE69F9" w:rsidRDefault="00AE69F9" w:rsidP="00AE69F9">
            <w:pPr>
              <w:widowControl w:val="0"/>
              <w:spacing w:after="0" w:line="240" w:lineRule="auto"/>
              <w:rPr>
                <w:rFonts w:ascii="Times New Roman" w:hAnsi="Times New Roman"/>
                <w:sz w:val="24"/>
                <w:szCs w:val="24"/>
              </w:rPr>
            </w:pPr>
            <w:r w:rsidRPr="00A53F92">
              <w:rPr>
                <w:rFonts w:ascii="Times New Roman" w:eastAsia="Times New Roman" w:hAnsi="Times New Roman"/>
                <w:sz w:val="24"/>
                <w:szCs w:val="24"/>
              </w:rPr>
              <w:t>Mokymosi rezultatai</w:t>
            </w:r>
          </w:p>
        </w:tc>
        <w:tc>
          <w:tcPr>
            <w:tcW w:w="2879" w:type="pct"/>
            <w:shd w:val="clear" w:color="auto" w:fill="D9D9D9" w:themeFill="background1" w:themeFillShade="D9"/>
          </w:tcPr>
          <w:p w14:paraId="2BB89051" w14:textId="6D406109" w:rsidR="00AE69F9" w:rsidRPr="00AE69F9" w:rsidRDefault="00AE69F9" w:rsidP="00AE69F9">
            <w:pPr>
              <w:widowControl w:val="0"/>
              <w:spacing w:after="0" w:line="240" w:lineRule="auto"/>
              <w:rPr>
                <w:rFonts w:ascii="Times New Roman" w:hAnsi="Times New Roman"/>
                <w:sz w:val="24"/>
                <w:szCs w:val="24"/>
              </w:rPr>
            </w:pPr>
            <w:r w:rsidRPr="00A53F92">
              <w:rPr>
                <w:rFonts w:ascii="Times New Roman" w:eastAsia="Times New Roman" w:hAnsi="Times New Roman"/>
                <w:sz w:val="24"/>
                <w:szCs w:val="24"/>
              </w:rPr>
              <w:t>Rekomenduojamas turinys mokymosi rezultatams pasiekti</w:t>
            </w:r>
          </w:p>
        </w:tc>
      </w:tr>
      <w:tr w:rsidR="00AE69F9" w:rsidRPr="00C32D61" w14:paraId="727B79D5" w14:textId="77777777" w:rsidTr="00B11643">
        <w:trPr>
          <w:trHeight w:val="57"/>
        </w:trPr>
        <w:tc>
          <w:tcPr>
            <w:tcW w:w="947" w:type="pct"/>
            <w:vMerge w:val="restart"/>
          </w:tcPr>
          <w:p w14:paraId="7E6621ED" w14:textId="44910CF7"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1. Priimti pirmosios pagalbos skambučius.</w:t>
            </w:r>
          </w:p>
        </w:tc>
        <w:tc>
          <w:tcPr>
            <w:tcW w:w="1174" w:type="pct"/>
          </w:tcPr>
          <w:p w14:paraId="2F306F3E" w14:textId="2A40A373"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iCs/>
                <w:color w:val="323130"/>
                <w:sz w:val="24"/>
                <w:szCs w:val="24"/>
              </w:rPr>
            </w:pPr>
            <w:r w:rsidRPr="00D158D6">
              <w:rPr>
                <w:rFonts w:ascii="Times New Roman" w:eastAsia="Times New Roman" w:hAnsi="Times New Roman"/>
                <w:color w:val="323130"/>
                <w:sz w:val="24"/>
                <w:szCs w:val="24"/>
                <w:bdr w:val="none" w:sz="0" w:space="0" w:color="auto" w:frame="1"/>
              </w:rPr>
              <w:t>1.1. Išmanyti pirmosios pagalbos telefonu organizavimo pagrindus.</w:t>
            </w:r>
          </w:p>
        </w:tc>
        <w:tc>
          <w:tcPr>
            <w:tcW w:w="2879" w:type="pct"/>
          </w:tcPr>
          <w:p w14:paraId="3E1DC34E" w14:textId="77777777" w:rsidR="00AE69F9" w:rsidRPr="006B54CD" w:rsidRDefault="00AE69F9" w:rsidP="00AE69F9">
            <w:pPr>
              <w:widowControl w:val="0"/>
              <w:spacing w:after="0" w:line="240" w:lineRule="auto"/>
              <w:rPr>
                <w:rFonts w:ascii="Times New Roman" w:eastAsia="Times New Roman" w:hAnsi="Times New Roman"/>
                <w:color w:val="323130"/>
                <w:sz w:val="24"/>
                <w:szCs w:val="24"/>
              </w:rPr>
            </w:pPr>
            <w:r>
              <w:rPr>
                <w:rFonts w:ascii="Times New Roman" w:eastAsia="Times New Roman" w:hAnsi="Times New Roman"/>
                <w:b/>
                <w:bCs/>
                <w:color w:val="323130"/>
                <w:sz w:val="24"/>
                <w:szCs w:val="24"/>
                <w:bdr w:val="none" w:sz="0" w:space="0" w:color="auto" w:frame="1"/>
              </w:rPr>
              <w:t xml:space="preserve">Tema. </w:t>
            </w:r>
            <w:r w:rsidRPr="006B54CD">
              <w:rPr>
                <w:rFonts w:ascii="Times New Roman" w:eastAsia="Times New Roman" w:hAnsi="Times New Roman"/>
                <w:b/>
                <w:bCs/>
                <w:i/>
                <w:iCs/>
                <w:color w:val="323130"/>
                <w:sz w:val="24"/>
                <w:szCs w:val="24"/>
                <w:bdr w:val="none" w:sz="0" w:space="0" w:color="auto" w:frame="1"/>
              </w:rPr>
              <w:t>Pirmosios</w:t>
            </w:r>
            <w:r>
              <w:rPr>
                <w:rFonts w:ascii="Times New Roman" w:eastAsia="Times New Roman" w:hAnsi="Times New Roman"/>
                <w:b/>
                <w:bCs/>
                <w:color w:val="323130"/>
                <w:sz w:val="24"/>
                <w:szCs w:val="24"/>
                <w:bdr w:val="none" w:sz="0" w:space="0" w:color="auto" w:frame="1"/>
              </w:rPr>
              <w:t xml:space="preserve"> </w:t>
            </w:r>
            <w:r w:rsidRPr="006B54CD">
              <w:rPr>
                <w:rFonts w:ascii="Times New Roman" w:eastAsia="Times New Roman" w:hAnsi="Times New Roman"/>
                <w:b/>
                <w:bCs/>
                <w:i/>
                <w:iCs/>
                <w:color w:val="323130"/>
                <w:sz w:val="24"/>
                <w:szCs w:val="24"/>
                <w:bdr w:val="none" w:sz="0" w:space="0" w:color="auto" w:frame="1"/>
              </w:rPr>
              <w:t>pagalbos telefonu organizavimas</w:t>
            </w:r>
          </w:p>
          <w:p w14:paraId="16DA5231" w14:textId="77777777" w:rsidR="00AE69F9" w:rsidRPr="00C32D61" w:rsidRDefault="00AE69F9" w:rsidP="00AE69F9">
            <w:pPr>
              <w:pStyle w:val="Betarp"/>
              <w:widowControl w:val="0"/>
              <w:numPr>
                <w:ilvl w:val="0"/>
                <w:numId w:val="1"/>
              </w:numPr>
              <w:ind w:left="0" w:firstLine="0"/>
            </w:pPr>
            <w:r w:rsidRPr="00C32D61">
              <w:t>Bendro pagalbos centro darbo specifika</w:t>
            </w:r>
          </w:p>
          <w:p w14:paraId="508FE6E2" w14:textId="77777777" w:rsidR="00AE69F9" w:rsidRPr="00C32D61" w:rsidRDefault="00AE69F9" w:rsidP="00AE69F9">
            <w:pPr>
              <w:pStyle w:val="Betarp"/>
              <w:widowControl w:val="0"/>
              <w:numPr>
                <w:ilvl w:val="0"/>
                <w:numId w:val="1"/>
              </w:numPr>
              <w:ind w:left="0" w:firstLine="0"/>
            </w:pPr>
            <w:r w:rsidRPr="00C32D61">
              <w:t>Policijos veiklos specifika</w:t>
            </w:r>
          </w:p>
          <w:p w14:paraId="3B995813" w14:textId="77777777" w:rsidR="00AE69F9" w:rsidRPr="00C32D61" w:rsidRDefault="00AE69F9" w:rsidP="00AE69F9">
            <w:pPr>
              <w:pStyle w:val="Betarp"/>
              <w:widowControl w:val="0"/>
              <w:numPr>
                <w:ilvl w:val="0"/>
                <w:numId w:val="1"/>
              </w:numPr>
              <w:ind w:left="0" w:firstLine="0"/>
            </w:pPr>
            <w:r w:rsidRPr="00C32D61">
              <w:t>Greitosios medicinos pagalbos specifika</w:t>
            </w:r>
          </w:p>
          <w:p w14:paraId="04D4A0EE" w14:textId="23E83A9F" w:rsidR="00AE69F9" w:rsidRDefault="00AE69F9" w:rsidP="00AE69F9">
            <w:pPr>
              <w:pStyle w:val="Betarp"/>
              <w:widowControl w:val="0"/>
              <w:numPr>
                <w:ilvl w:val="0"/>
                <w:numId w:val="1"/>
              </w:numPr>
              <w:ind w:left="0" w:firstLine="0"/>
            </w:pPr>
            <w:r w:rsidRPr="00C32D61">
              <w:t>Psichologo pagalbos specifika</w:t>
            </w:r>
          </w:p>
          <w:p w14:paraId="5D17BB5B" w14:textId="4D85EDD3" w:rsidR="00AE69F9" w:rsidRPr="00C32D61" w:rsidRDefault="00AE69F9" w:rsidP="00AE69F9">
            <w:pPr>
              <w:pStyle w:val="Betarp"/>
              <w:widowControl w:val="0"/>
              <w:numPr>
                <w:ilvl w:val="0"/>
                <w:numId w:val="1"/>
              </w:numPr>
              <w:ind w:left="0" w:firstLine="0"/>
              <w:rPr>
                <w:b/>
                <w:color w:val="323130"/>
              </w:rPr>
            </w:pPr>
            <w:r w:rsidRPr="00C32D61">
              <w:t>Priešgaisrinės gelbėjimo tarnybos specifika</w:t>
            </w:r>
          </w:p>
        </w:tc>
      </w:tr>
      <w:tr w:rsidR="00AE69F9" w:rsidRPr="00C32D61" w14:paraId="2E6A5535" w14:textId="77777777" w:rsidTr="00B11643">
        <w:trPr>
          <w:trHeight w:val="848"/>
        </w:trPr>
        <w:tc>
          <w:tcPr>
            <w:tcW w:w="947" w:type="pct"/>
            <w:vMerge/>
          </w:tcPr>
          <w:p w14:paraId="05FDD02D" w14:textId="77777777"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p>
        </w:tc>
        <w:tc>
          <w:tcPr>
            <w:tcW w:w="1174" w:type="pct"/>
          </w:tcPr>
          <w:p w14:paraId="7528021F" w14:textId="489CB0A7" w:rsidR="00AE69F9" w:rsidRPr="00C32D61" w:rsidRDefault="00AE69F9" w:rsidP="00AE69F9">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1.2. Tvarkyti pirmosios pagalbos telefonu dokumentaciją.</w:t>
            </w:r>
          </w:p>
        </w:tc>
        <w:tc>
          <w:tcPr>
            <w:tcW w:w="2879" w:type="pct"/>
          </w:tcPr>
          <w:p w14:paraId="326DD378" w14:textId="77777777" w:rsidR="00AE69F9" w:rsidRPr="006B54CD" w:rsidRDefault="00AE69F9" w:rsidP="00AE69F9">
            <w:pPr>
              <w:widowControl w:val="0"/>
              <w:spacing w:after="0" w:line="240" w:lineRule="auto"/>
              <w:rPr>
                <w:rFonts w:ascii="Times New Roman" w:eastAsia="Times New Roman" w:hAnsi="Times New Roman"/>
                <w:color w:val="323130"/>
                <w:sz w:val="24"/>
                <w:szCs w:val="24"/>
              </w:rPr>
            </w:pPr>
            <w:r>
              <w:rPr>
                <w:rFonts w:ascii="Times New Roman" w:eastAsia="Times New Roman" w:hAnsi="Times New Roman"/>
                <w:b/>
                <w:bCs/>
                <w:color w:val="323130"/>
                <w:sz w:val="24"/>
                <w:szCs w:val="24"/>
                <w:bdr w:val="none" w:sz="0" w:space="0" w:color="auto" w:frame="1"/>
              </w:rPr>
              <w:t xml:space="preserve">Tema. </w:t>
            </w:r>
            <w:r w:rsidRPr="006B54CD">
              <w:rPr>
                <w:rFonts w:ascii="Times New Roman" w:eastAsia="Times New Roman" w:hAnsi="Times New Roman"/>
                <w:b/>
                <w:bCs/>
                <w:i/>
                <w:iCs/>
                <w:color w:val="323130"/>
                <w:sz w:val="24"/>
                <w:szCs w:val="24"/>
                <w:bdr w:val="none" w:sz="0" w:space="0" w:color="auto" w:frame="1"/>
              </w:rPr>
              <w:t>Pirmosios pagalbos telefonu veiklą reglamentuojantys dokumentai</w:t>
            </w:r>
          </w:p>
          <w:p w14:paraId="3A566C53" w14:textId="77777777" w:rsidR="00AE69F9" w:rsidRPr="00C32D61" w:rsidRDefault="00AE69F9" w:rsidP="00AE69F9">
            <w:pPr>
              <w:pStyle w:val="Betarp"/>
              <w:widowControl w:val="0"/>
              <w:numPr>
                <w:ilvl w:val="0"/>
                <w:numId w:val="1"/>
              </w:numPr>
              <w:ind w:left="0" w:firstLine="0"/>
            </w:pPr>
            <w:r w:rsidRPr="00C32D61">
              <w:t>Pirmosios pagalbos telefonu struktūra, funkcijos ir uždaviniai</w:t>
            </w:r>
          </w:p>
          <w:p w14:paraId="20867BCE" w14:textId="77777777" w:rsidR="00AE69F9" w:rsidRPr="00C32D61" w:rsidRDefault="00AE69F9" w:rsidP="00AE69F9">
            <w:pPr>
              <w:pStyle w:val="Betarp"/>
              <w:widowControl w:val="0"/>
              <w:numPr>
                <w:ilvl w:val="0"/>
                <w:numId w:val="1"/>
              </w:numPr>
              <w:ind w:left="0" w:firstLine="0"/>
            </w:pPr>
            <w:r w:rsidRPr="00C32D61">
              <w:t>Pirmosios pagalbos instrukcijos telefonu teikimo teisės aktai, norminiai dokumentai</w:t>
            </w:r>
          </w:p>
          <w:p w14:paraId="62484488" w14:textId="522BF56C" w:rsidR="00AE69F9" w:rsidRDefault="00AE69F9" w:rsidP="00AE69F9">
            <w:pPr>
              <w:pStyle w:val="Betarp"/>
              <w:widowControl w:val="0"/>
              <w:numPr>
                <w:ilvl w:val="0"/>
                <w:numId w:val="1"/>
              </w:numPr>
              <w:ind w:left="0" w:firstLine="0"/>
            </w:pPr>
            <w:r w:rsidRPr="00C32D61">
              <w:t>Specialybės terminai</w:t>
            </w:r>
          </w:p>
          <w:p w14:paraId="2D584561" w14:textId="6CC8B936" w:rsidR="00AE69F9" w:rsidRPr="00AE69F9" w:rsidRDefault="00AE69F9" w:rsidP="00AE69F9">
            <w:pPr>
              <w:pStyle w:val="Betarp"/>
              <w:widowControl w:val="0"/>
              <w:numPr>
                <w:ilvl w:val="0"/>
                <w:numId w:val="1"/>
              </w:numPr>
              <w:ind w:left="0" w:firstLine="0"/>
              <w:rPr>
                <w:color w:val="323130"/>
              </w:rPr>
            </w:pPr>
            <w:r w:rsidRPr="00C32D61">
              <w:t>Specialybės kalbos vartojimo savotiškumas</w:t>
            </w:r>
          </w:p>
        </w:tc>
      </w:tr>
      <w:tr w:rsidR="00A819E4" w:rsidRPr="00C32D61" w14:paraId="6075BD04" w14:textId="77777777" w:rsidTr="00B11643">
        <w:trPr>
          <w:trHeight w:val="57"/>
        </w:trPr>
        <w:tc>
          <w:tcPr>
            <w:tcW w:w="947" w:type="pct"/>
            <w:vMerge w:val="restart"/>
          </w:tcPr>
          <w:p w14:paraId="126BCC25" w14:textId="52B6B7DF"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2. Teikti pirmosios pagalbos instrukcijas telefonu.</w:t>
            </w:r>
          </w:p>
        </w:tc>
        <w:tc>
          <w:tcPr>
            <w:tcW w:w="1174" w:type="pct"/>
          </w:tcPr>
          <w:p w14:paraId="4C836B8D" w14:textId="753D4CC5"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2.1. Suprasti pirmosios pagalbos telefonu, veiklos ypatumus.</w:t>
            </w:r>
          </w:p>
        </w:tc>
        <w:tc>
          <w:tcPr>
            <w:tcW w:w="2879" w:type="pct"/>
          </w:tcPr>
          <w:p w14:paraId="772CF12A" w14:textId="77777777" w:rsidR="00A819E4" w:rsidRPr="006B54CD" w:rsidRDefault="00A819E4" w:rsidP="00A819E4">
            <w:pPr>
              <w:widowControl w:val="0"/>
              <w:spacing w:after="0" w:line="240" w:lineRule="auto"/>
              <w:rPr>
                <w:rFonts w:ascii="Times New Roman" w:eastAsia="Times New Roman" w:hAnsi="Times New Roman"/>
                <w:color w:val="323130"/>
                <w:sz w:val="24"/>
                <w:szCs w:val="24"/>
              </w:rPr>
            </w:pPr>
            <w:r>
              <w:rPr>
                <w:rFonts w:ascii="Times New Roman" w:eastAsia="Times New Roman" w:hAnsi="Times New Roman"/>
                <w:b/>
                <w:bCs/>
                <w:color w:val="323130"/>
                <w:sz w:val="24"/>
                <w:szCs w:val="24"/>
                <w:bdr w:val="none" w:sz="0" w:space="0" w:color="auto" w:frame="1"/>
              </w:rPr>
              <w:t xml:space="preserve">Tema. </w:t>
            </w:r>
            <w:r w:rsidRPr="006B54CD">
              <w:rPr>
                <w:rFonts w:ascii="Times New Roman" w:eastAsia="Times New Roman" w:hAnsi="Times New Roman"/>
                <w:b/>
                <w:bCs/>
                <w:i/>
                <w:iCs/>
                <w:color w:val="323130"/>
                <w:sz w:val="24"/>
                <w:szCs w:val="24"/>
                <w:bdr w:val="none" w:sz="0" w:space="0" w:color="auto" w:frame="1"/>
              </w:rPr>
              <w:t>Pirmosios pagalbos instrukcijų teikimo telefonu, veiklos organizavimas</w:t>
            </w:r>
          </w:p>
          <w:p w14:paraId="122CBE17" w14:textId="77777777" w:rsidR="00A819E4" w:rsidRPr="00C32D61" w:rsidRDefault="00A819E4" w:rsidP="00A819E4">
            <w:pPr>
              <w:pStyle w:val="Betarp"/>
              <w:widowControl w:val="0"/>
              <w:numPr>
                <w:ilvl w:val="0"/>
                <w:numId w:val="1"/>
              </w:numPr>
              <w:ind w:left="0" w:firstLine="0"/>
            </w:pPr>
            <w:r w:rsidRPr="00C32D61">
              <w:t>Greitosios medicinos pagalbos darbuotojų kategorijos</w:t>
            </w:r>
          </w:p>
          <w:p w14:paraId="59852623" w14:textId="77777777" w:rsidR="00A819E4" w:rsidRPr="00C32D61" w:rsidRDefault="00A819E4" w:rsidP="00A819E4">
            <w:pPr>
              <w:pStyle w:val="Betarp"/>
              <w:widowControl w:val="0"/>
              <w:numPr>
                <w:ilvl w:val="0"/>
                <w:numId w:val="1"/>
              </w:numPr>
              <w:ind w:left="0" w:firstLine="0"/>
            </w:pPr>
            <w:r w:rsidRPr="00C32D61">
              <w:t>Greitosios medicinos pagalbos logistika</w:t>
            </w:r>
          </w:p>
          <w:p w14:paraId="6414E5E1" w14:textId="3B96A2DC" w:rsidR="00A819E4" w:rsidRDefault="00A819E4" w:rsidP="00A819E4">
            <w:pPr>
              <w:pStyle w:val="Betarp"/>
              <w:widowControl w:val="0"/>
              <w:numPr>
                <w:ilvl w:val="0"/>
                <w:numId w:val="1"/>
              </w:numPr>
              <w:ind w:left="0" w:firstLine="0"/>
            </w:pPr>
            <w:r w:rsidRPr="00C32D61">
              <w:t>Greitosios medicinos pagalbos priemonių klasifikacija</w:t>
            </w:r>
          </w:p>
          <w:p w14:paraId="77284F43" w14:textId="751A76CD" w:rsidR="00A819E4" w:rsidRPr="00C32D61" w:rsidRDefault="00A819E4" w:rsidP="00A819E4">
            <w:pPr>
              <w:pStyle w:val="Betarp"/>
              <w:widowControl w:val="0"/>
              <w:numPr>
                <w:ilvl w:val="0"/>
                <w:numId w:val="1"/>
              </w:numPr>
              <w:ind w:left="0" w:firstLine="0"/>
              <w:rPr>
                <w:color w:val="323130"/>
              </w:rPr>
            </w:pPr>
            <w:r w:rsidRPr="00C32D61">
              <w:t>Iškvietimų registravimas ir pagalbos išsiuntimas</w:t>
            </w:r>
          </w:p>
        </w:tc>
      </w:tr>
      <w:tr w:rsidR="00A819E4" w:rsidRPr="00C32D61" w14:paraId="36D18A96" w14:textId="77777777" w:rsidTr="00B11643">
        <w:trPr>
          <w:trHeight w:val="57"/>
        </w:trPr>
        <w:tc>
          <w:tcPr>
            <w:tcW w:w="947" w:type="pct"/>
            <w:vMerge/>
          </w:tcPr>
          <w:p w14:paraId="40F4E2C4" w14:textId="77777777"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p>
        </w:tc>
        <w:tc>
          <w:tcPr>
            <w:tcW w:w="1174" w:type="pct"/>
          </w:tcPr>
          <w:p w14:paraId="0DAC4CD4" w14:textId="4BB70D2A"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bdr w:val="none" w:sz="0" w:space="0" w:color="auto" w:frame="1"/>
              </w:rPr>
              <w:t xml:space="preserve">2.2. </w:t>
            </w:r>
            <w:r w:rsidRPr="00623608">
              <w:rPr>
                <w:rFonts w:ascii="Times New Roman" w:eastAsia="Times New Roman" w:hAnsi="Times New Roman"/>
                <w:color w:val="323130"/>
                <w:sz w:val="24"/>
                <w:szCs w:val="24"/>
                <w:bdr w:val="none" w:sz="0" w:space="0" w:color="auto" w:frame="1"/>
              </w:rPr>
              <w:t>Išmanyti pirmosios pagalbos teikimo instrukcijų telefonu algoritmą</w:t>
            </w:r>
            <w:r w:rsidRPr="006B54CD">
              <w:rPr>
                <w:rFonts w:ascii="Times New Roman" w:eastAsia="Times New Roman" w:hAnsi="Times New Roman"/>
                <w:color w:val="323130"/>
                <w:sz w:val="24"/>
                <w:szCs w:val="24"/>
                <w:bdr w:val="none" w:sz="0" w:space="0" w:color="auto" w:frame="1"/>
              </w:rPr>
              <w:t>.</w:t>
            </w:r>
          </w:p>
        </w:tc>
        <w:tc>
          <w:tcPr>
            <w:tcW w:w="2879" w:type="pct"/>
          </w:tcPr>
          <w:p w14:paraId="29045D2F" w14:textId="77777777" w:rsidR="00A819E4" w:rsidRPr="006B54CD" w:rsidRDefault="00A819E4" w:rsidP="00A819E4">
            <w:pPr>
              <w:widowControl w:val="0"/>
              <w:spacing w:after="0" w:line="240" w:lineRule="auto"/>
              <w:rPr>
                <w:rFonts w:ascii="Times New Roman" w:eastAsia="Times New Roman" w:hAnsi="Times New Roman"/>
                <w:color w:val="323130"/>
                <w:sz w:val="24"/>
                <w:szCs w:val="24"/>
              </w:rPr>
            </w:pPr>
            <w:r w:rsidRPr="006B54CD">
              <w:rPr>
                <w:rFonts w:ascii="Times New Roman" w:eastAsia="Times New Roman" w:hAnsi="Times New Roman"/>
                <w:b/>
                <w:bCs/>
                <w:color w:val="323130"/>
                <w:sz w:val="24"/>
                <w:szCs w:val="24"/>
                <w:bdr w:val="none" w:sz="0" w:space="0" w:color="auto" w:frame="1"/>
              </w:rPr>
              <w:t>T</w:t>
            </w:r>
            <w:r>
              <w:rPr>
                <w:rFonts w:ascii="Times New Roman" w:eastAsia="Times New Roman" w:hAnsi="Times New Roman"/>
                <w:b/>
                <w:bCs/>
                <w:color w:val="323130"/>
                <w:sz w:val="24"/>
                <w:szCs w:val="24"/>
                <w:bdr w:val="none" w:sz="0" w:space="0" w:color="auto" w:frame="1"/>
              </w:rPr>
              <w:t xml:space="preserve">ema. </w:t>
            </w:r>
            <w:r w:rsidRPr="006B54CD">
              <w:rPr>
                <w:rFonts w:ascii="Times New Roman" w:eastAsia="Times New Roman" w:hAnsi="Times New Roman"/>
                <w:b/>
                <w:bCs/>
                <w:i/>
                <w:iCs/>
                <w:color w:val="323130"/>
                <w:sz w:val="24"/>
                <w:szCs w:val="24"/>
                <w:bdr w:val="none" w:sz="0" w:space="0" w:color="auto" w:frame="1"/>
              </w:rPr>
              <w:t>Pirmosios pagalbos instrukcijų teikimo telefonu algoritmas</w:t>
            </w:r>
          </w:p>
          <w:p w14:paraId="2777A3BA" w14:textId="77777777" w:rsidR="00A819E4" w:rsidRPr="00C32D61" w:rsidRDefault="00A819E4" w:rsidP="00A819E4">
            <w:pPr>
              <w:pStyle w:val="Betarp"/>
              <w:widowControl w:val="0"/>
              <w:numPr>
                <w:ilvl w:val="0"/>
                <w:numId w:val="1"/>
              </w:numPr>
              <w:ind w:left="0" w:firstLine="0"/>
            </w:pPr>
            <w:r w:rsidRPr="00C32D61">
              <w:t>Informacijos išklausymas</w:t>
            </w:r>
          </w:p>
          <w:p w14:paraId="33D0CD45" w14:textId="77777777" w:rsidR="00A819E4" w:rsidRPr="00C32D61" w:rsidRDefault="00A819E4" w:rsidP="00A819E4">
            <w:pPr>
              <w:pStyle w:val="Betarp"/>
              <w:widowControl w:val="0"/>
              <w:numPr>
                <w:ilvl w:val="0"/>
                <w:numId w:val="1"/>
              </w:numPr>
              <w:ind w:left="0" w:firstLine="0"/>
            </w:pPr>
            <w:r w:rsidRPr="00C32D61">
              <w:t>Protokolo pildymas</w:t>
            </w:r>
          </w:p>
          <w:p w14:paraId="6C5F9A78" w14:textId="1F832CCF" w:rsidR="00A819E4" w:rsidRDefault="00A819E4" w:rsidP="00A819E4">
            <w:pPr>
              <w:pStyle w:val="Betarp"/>
              <w:widowControl w:val="0"/>
              <w:numPr>
                <w:ilvl w:val="0"/>
                <w:numId w:val="1"/>
              </w:numPr>
              <w:ind w:left="0" w:firstLine="0"/>
            </w:pPr>
            <w:r w:rsidRPr="00C32D61">
              <w:t>Informacijos indentifikavimas</w:t>
            </w:r>
          </w:p>
          <w:p w14:paraId="260C0967" w14:textId="4B14734B" w:rsidR="00A819E4" w:rsidRPr="00C32D61" w:rsidRDefault="00A819E4" w:rsidP="00A819E4">
            <w:pPr>
              <w:pStyle w:val="Betarp"/>
              <w:widowControl w:val="0"/>
              <w:numPr>
                <w:ilvl w:val="0"/>
                <w:numId w:val="1"/>
              </w:numPr>
              <w:ind w:left="0" w:firstLine="0"/>
              <w:rPr>
                <w:color w:val="323130"/>
              </w:rPr>
            </w:pPr>
            <w:r w:rsidRPr="00C32D61">
              <w:t>Pokalbio užbaigimas</w:t>
            </w:r>
          </w:p>
        </w:tc>
      </w:tr>
      <w:tr w:rsidR="00A819E4" w:rsidRPr="00C32D61" w14:paraId="36B720FB" w14:textId="77777777" w:rsidTr="00B11643">
        <w:trPr>
          <w:trHeight w:val="57"/>
        </w:trPr>
        <w:tc>
          <w:tcPr>
            <w:tcW w:w="947" w:type="pct"/>
            <w:vMerge/>
          </w:tcPr>
          <w:p w14:paraId="12C4921E" w14:textId="77777777"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p>
        </w:tc>
        <w:tc>
          <w:tcPr>
            <w:tcW w:w="1174" w:type="pct"/>
          </w:tcPr>
          <w:p w14:paraId="1A2651CE" w14:textId="371B4652"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 xml:space="preserve">2.3. Konsultuoti pranešusįjį, teikiant pirmosios pagalbos </w:t>
            </w:r>
            <w:r w:rsidRPr="00D158D6">
              <w:rPr>
                <w:rFonts w:ascii="Times New Roman" w:eastAsia="Times New Roman" w:hAnsi="Times New Roman"/>
                <w:color w:val="323130"/>
                <w:sz w:val="24"/>
                <w:szCs w:val="24"/>
                <w:bdr w:val="none" w:sz="0" w:space="0" w:color="auto" w:frame="1"/>
              </w:rPr>
              <w:lastRenderedPageBreak/>
              <w:t>instrukcijas telefonu.</w:t>
            </w:r>
          </w:p>
        </w:tc>
        <w:tc>
          <w:tcPr>
            <w:tcW w:w="2879" w:type="pct"/>
          </w:tcPr>
          <w:p w14:paraId="4E1D180E" w14:textId="77777777" w:rsidR="00A819E4" w:rsidRPr="00D158D6" w:rsidRDefault="00A819E4" w:rsidP="00A819E4">
            <w:pPr>
              <w:widowControl w:val="0"/>
              <w:spacing w:after="0" w:line="240" w:lineRule="auto"/>
              <w:rPr>
                <w:rFonts w:ascii="Times New Roman" w:eastAsia="Times New Roman" w:hAnsi="Times New Roman"/>
                <w:color w:val="323130"/>
                <w:sz w:val="24"/>
                <w:szCs w:val="24"/>
              </w:rPr>
            </w:pPr>
            <w:r>
              <w:rPr>
                <w:rFonts w:ascii="Times New Roman" w:eastAsia="Times New Roman" w:hAnsi="Times New Roman"/>
                <w:b/>
                <w:bCs/>
                <w:color w:val="323130"/>
                <w:sz w:val="24"/>
                <w:szCs w:val="24"/>
                <w:bdr w:val="none" w:sz="0" w:space="0" w:color="auto" w:frame="1"/>
              </w:rPr>
              <w:lastRenderedPageBreak/>
              <w:t xml:space="preserve">Tema. </w:t>
            </w:r>
            <w:r w:rsidRPr="00D158D6">
              <w:rPr>
                <w:rFonts w:ascii="Times New Roman" w:eastAsia="Times New Roman" w:hAnsi="Times New Roman"/>
                <w:b/>
                <w:bCs/>
                <w:i/>
                <w:iCs/>
                <w:color w:val="323130"/>
                <w:sz w:val="24"/>
                <w:szCs w:val="24"/>
                <w:bdr w:val="none" w:sz="0" w:space="0" w:color="auto" w:frame="1"/>
              </w:rPr>
              <w:t>Pirmosios medicinos pagalbos instrukcijos telefonu</w:t>
            </w:r>
          </w:p>
          <w:p w14:paraId="4D30B0FF" w14:textId="77777777" w:rsidR="00A819E4" w:rsidRPr="00C32D61" w:rsidRDefault="00A819E4" w:rsidP="00A819E4">
            <w:pPr>
              <w:pStyle w:val="Betarp"/>
              <w:widowControl w:val="0"/>
              <w:numPr>
                <w:ilvl w:val="0"/>
                <w:numId w:val="1"/>
              </w:numPr>
              <w:ind w:left="0" w:firstLine="0"/>
            </w:pPr>
            <w:r w:rsidRPr="00C32D61">
              <w:t>Pagrindinės gyvybinės žmogaus funkcijos ir jų įvertinimas pagal ABC schemą</w:t>
            </w:r>
          </w:p>
          <w:p w14:paraId="6002F8C2" w14:textId="24D2BAAB" w:rsidR="00A819E4" w:rsidRDefault="00A819E4" w:rsidP="00A819E4">
            <w:pPr>
              <w:pStyle w:val="Betarp"/>
              <w:widowControl w:val="0"/>
              <w:numPr>
                <w:ilvl w:val="0"/>
                <w:numId w:val="1"/>
              </w:numPr>
              <w:ind w:left="0" w:firstLine="0"/>
            </w:pPr>
            <w:r w:rsidRPr="00C32D61">
              <w:lastRenderedPageBreak/>
              <w:t>Pradinio gaivinimo pagrindai ir technika</w:t>
            </w:r>
          </w:p>
          <w:p w14:paraId="4B1D1B8F" w14:textId="17A5EEB7" w:rsidR="00A819E4" w:rsidRPr="00C32D61" w:rsidRDefault="00A819E4" w:rsidP="00A819E4">
            <w:pPr>
              <w:pStyle w:val="Betarp"/>
              <w:widowControl w:val="0"/>
              <w:numPr>
                <w:ilvl w:val="0"/>
                <w:numId w:val="1"/>
              </w:numPr>
              <w:shd w:val="clear" w:color="auto" w:fill="FFFFFF"/>
              <w:ind w:left="0" w:firstLine="0"/>
              <w:textAlignment w:val="baseline"/>
              <w:rPr>
                <w:color w:val="323130"/>
              </w:rPr>
            </w:pPr>
            <w:r w:rsidRPr="00A819E4">
              <w:t>Ūmių būklių samprata</w:t>
            </w:r>
          </w:p>
        </w:tc>
      </w:tr>
      <w:tr w:rsidR="00A819E4" w:rsidRPr="00C32D61" w14:paraId="7BC5EA96" w14:textId="77777777" w:rsidTr="00B11643">
        <w:trPr>
          <w:trHeight w:val="57"/>
        </w:trPr>
        <w:tc>
          <w:tcPr>
            <w:tcW w:w="947" w:type="pct"/>
            <w:vMerge/>
          </w:tcPr>
          <w:p w14:paraId="1FE13013" w14:textId="77777777" w:rsidR="00A819E4" w:rsidRPr="00C32D61" w:rsidRDefault="00A819E4" w:rsidP="00A819E4">
            <w:pPr>
              <w:widowControl w:val="0"/>
              <w:numPr>
                <w:ilvl w:val="0"/>
                <w:numId w:val="10"/>
              </w:numPr>
              <w:shd w:val="clear" w:color="auto" w:fill="FFFFFF"/>
              <w:spacing w:after="0" w:line="240" w:lineRule="auto"/>
              <w:textAlignment w:val="baseline"/>
              <w:rPr>
                <w:rFonts w:ascii="Times New Roman" w:eastAsia="Times New Roman" w:hAnsi="Times New Roman"/>
                <w:color w:val="323130"/>
                <w:sz w:val="24"/>
                <w:szCs w:val="24"/>
              </w:rPr>
            </w:pPr>
          </w:p>
        </w:tc>
        <w:tc>
          <w:tcPr>
            <w:tcW w:w="1174" w:type="pct"/>
          </w:tcPr>
          <w:p w14:paraId="1CFE18C7" w14:textId="1179D8A9"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2.4. Atvaizduoti kvietimų informaciją žemėlapyje.</w:t>
            </w:r>
          </w:p>
        </w:tc>
        <w:tc>
          <w:tcPr>
            <w:tcW w:w="2879" w:type="pct"/>
          </w:tcPr>
          <w:p w14:paraId="4B91FA2A" w14:textId="77777777" w:rsidR="00A819E4" w:rsidRPr="00D158D6" w:rsidRDefault="00A819E4" w:rsidP="00A819E4">
            <w:pPr>
              <w:widowControl w:val="0"/>
              <w:spacing w:after="0" w:line="240" w:lineRule="auto"/>
              <w:rPr>
                <w:rFonts w:ascii="Times New Roman" w:eastAsia="Times New Roman" w:hAnsi="Times New Roman"/>
                <w:color w:val="323130"/>
                <w:sz w:val="24"/>
                <w:szCs w:val="24"/>
              </w:rPr>
            </w:pPr>
            <w:r>
              <w:rPr>
                <w:rFonts w:ascii="Times New Roman" w:eastAsia="Times New Roman" w:hAnsi="Times New Roman"/>
                <w:b/>
                <w:bCs/>
                <w:color w:val="323130"/>
                <w:sz w:val="24"/>
                <w:szCs w:val="24"/>
                <w:bdr w:val="none" w:sz="0" w:space="0" w:color="auto" w:frame="1"/>
              </w:rPr>
              <w:t xml:space="preserve">Tema. </w:t>
            </w:r>
            <w:r w:rsidRPr="00D158D6">
              <w:rPr>
                <w:rFonts w:ascii="Times New Roman" w:eastAsia="Times New Roman" w:hAnsi="Times New Roman"/>
                <w:b/>
                <w:bCs/>
                <w:i/>
                <w:iCs/>
                <w:color w:val="323130"/>
                <w:sz w:val="24"/>
                <w:szCs w:val="24"/>
                <w:bdr w:val="none" w:sz="0" w:space="0" w:color="auto" w:frame="1"/>
              </w:rPr>
              <w:t>Darbas su kompiuterine sistema</w:t>
            </w:r>
          </w:p>
          <w:p w14:paraId="3A36EACF" w14:textId="77777777" w:rsidR="00A819E4" w:rsidRPr="00C32D61" w:rsidRDefault="00A819E4" w:rsidP="00A819E4">
            <w:pPr>
              <w:pStyle w:val="Betarp"/>
              <w:widowControl w:val="0"/>
              <w:numPr>
                <w:ilvl w:val="0"/>
                <w:numId w:val="1"/>
              </w:numPr>
              <w:ind w:left="0" w:firstLine="0"/>
            </w:pPr>
            <w:r w:rsidRPr="00C32D61">
              <w:t>Žemėlapio valdymas</w:t>
            </w:r>
          </w:p>
          <w:p w14:paraId="67DAE0F6" w14:textId="29E4E375" w:rsidR="00A819E4" w:rsidRDefault="00A819E4" w:rsidP="00A819E4">
            <w:pPr>
              <w:pStyle w:val="Betarp"/>
              <w:widowControl w:val="0"/>
              <w:numPr>
                <w:ilvl w:val="0"/>
                <w:numId w:val="1"/>
              </w:numPr>
              <w:ind w:left="0" w:firstLine="0"/>
            </w:pPr>
            <w:r w:rsidRPr="00C32D61">
              <w:t>Objektai turintys adresą</w:t>
            </w:r>
          </w:p>
          <w:p w14:paraId="2772D79A" w14:textId="3C51E61B" w:rsidR="00A819E4" w:rsidRPr="00AE69F9" w:rsidRDefault="00A819E4" w:rsidP="00A819E4">
            <w:pPr>
              <w:pStyle w:val="Betarp"/>
              <w:widowControl w:val="0"/>
              <w:numPr>
                <w:ilvl w:val="0"/>
                <w:numId w:val="1"/>
              </w:numPr>
              <w:ind w:left="0" w:firstLine="0"/>
              <w:rPr>
                <w:color w:val="323130"/>
              </w:rPr>
            </w:pPr>
            <w:r w:rsidRPr="00C32D61">
              <w:t>Vietos nustatymo duomenys</w:t>
            </w:r>
          </w:p>
        </w:tc>
      </w:tr>
      <w:tr w:rsidR="00A819E4" w:rsidRPr="00C32D61" w14:paraId="70740DC1" w14:textId="77777777" w:rsidTr="00712BBA">
        <w:trPr>
          <w:trHeight w:val="57"/>
        </w:trPr>
        <w:tc>
          <w:tcPr>
            <w:tcW w:w="947" w:type="pct"/>
          </w:tcPr>
          <w:p w14:paraId="72C56CCF" w14:textId="77777777"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Mokymosi pasiekimų vertinimo kriterijai</w:t>
            </w:r>
          </w:p>
        </w:tc>
        <w:tc>
          <w:tcPr>
            <w:tcW w:w="4053" w:type="pct"/>
            <w:gridSpan w:val="2"/>
            <w:shd w:val="clear" w:color="auto" w:fill="auto"/>
          </w:tcPr>
          <w:p w14:paraId="1AEC25D5" w14:textId="68393D7C"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BC7821">
              <w:rPr>
                <w:rFonts w:ascii="Times New Roman" w:eastAsia="Times New Roman" w:hAnsi="Times New Roman"/>
                <w:sz w:val="24"/>
                <w:szCs w:val="24"/>
                <w:bdr w:val="none" w:sz="0" w:space="0" w:color="auto" w:frame="1"/>
              </w:rPr>
              <w:t>Paaiškinta greitosios medicinos pagalbos, psichologo pagalbos, priešgaisrinės gelbėjimo tarnybos, policijos darbo specifika, struktūra, funkcijos bei uždaviniai. Supažindinta su pirmosios pagalbos telefonu teikimo dokumentacija, specialybės terminais. Užregistruotas iškvietimas, išklausyta informacija, tinkamai suteikta pirmosios pagalbos instrukcija telefonu. Užpildytas protokolas. Atvaizduota iškvietimų informacija žemėlapyje. Paaiškinta ūmių būklių samprata, pradinio gaivinimo technika, gyvybinės žmogaus funkcijos ir jų vertinimas. Paaiškinta, kaip reikia dirbti su kompiuterine sistema, kaip atvaizduoti iškvietimą žemėlapyje, kaip nustatyti vietos adresą.</w:t>
            </w:r>
          </w:p>
        </w:tc>
      </w:tr>
      <w:tr w:rsidR="00A819E4" w:rsidRPr="00C32D61" w14:paraId="688CE31F" w14:textId="77777777" w:rsidTr="00712BBA">
        <w:trPr>
          <w:trHeight w:val="57"/>
        </w:trPr>
        <w:tc>
          <w:tcPr>
            <w:tcW w:w="947" w:type="pct"/>
          </w:tcPr>
          <w:p w14:paraId="2F4099DA" w14:textId="77777777"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Reikalavimai mokymui skirtiems metodiniams ir materialiesiems ištekliams</w:t>
            </w:r>
          </w:p>
        </w:tc>
        <w:tc>
          <w:tcPr>
            <w:tcW w:w="4053" w:type="pct"/>
            <w:gridSpan w:val="2"/>
          </w:tcPr>
          <w:p w14:paraId="487D0972" w14:textId="77777777" w:rsidR="00A819E4" w:rsidRPr="00D158D6" w:rsidRDefault="00A819E4" w:rsidP="00A819E4">
            <w:pPr>
              <w:widowControl w:val="0"/>
              <w:spacing w:after="0" w:line="240" w:lineRule="auto"/>
              <w:rPr>
                <w:rFonts w:ascii="Times New Roman" w:eastAsia="Times New Roman" w:hAnsi="Times New Roman"/>
                <w:color w:val="323130"/>
                <w:sz w:val="24"/>
                <w:szCs w:val="24"/>
              </w:rPr>
            </w:pPr>
            <w:r w:rsidRPr="00D158D6">
              <w:rPr>
                <w:rFonts w:ascii="Times New Roman" w:eastAsia="Times New Roman" w:hAnsi="Times New Roman"/>
                <w:i/>
                <w:iCs/>
                <w:color w:val="323130"/>
                <w:sz w:val="24"/>
                <w:szCs w:val="24"/>
                <w:bdr w:val="none" w:sz="0" w:space="0" w:color="auto" w:frame="1"/>
              </w:rPr>
              <w:t>Mokymo(si) medžiaga:</w:t>
            </w:r>
          </w:p>
          <w:p w14:paraId="7FE035C0" w14:textId="77777777" w:rsidR="00A819E4" w:rsidRPr="00D158D6" w:rsidRDefault="00A819E4" w:rsidP="00A819E4">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Vadovėliai ir kita mokomoji medžiaga</w:t>
            </w:r>
          </w:p>
          <w:p w14:paraId="577AF0B3" w14:textId="77777777" w:rsidR="00A819E4" w:rsidRPr="00D158D6" w:rsidRDefault="00A819E4" w:rsidP="00A819E4">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Testas turimiems gebėjimas vertinti</w:t>
            </w:r>
          </w:p>
          <w:p w14:paraId="5DF00CAA" w14:textId="77777777" w:rsidR="00A819E4" w:rsidRPr="00D158D6" w:rsidRDefault="00A819E4" w:rsidP="00A819E4">
            <w:pPr>
              <w:widowControl w:val="0"/>
              <w:spacing w:after="0" w:line="240" w:lineRule="auto"/>
              <w:rPr>
                <w:rFonts w:ascii="Times New Roman" w:eastAsia="Times New Roman" w:hAnsi="Times New Roman"/>
                <w:color w:val="323130"/>
                <w:sz w:val="24"/>
                <w:szCs w:val="24"/>
              </w:rPr>
            </w:pPr>
            <w:r w:rsidRPr="00D158D6">
              <w:rPr>
                <w:rFonts w:ascii="Times New Roman" w:eastAsia="Times New Roman" w:hAnsi="Times New Roman"/>
                <w:i/>
                <w:iCs/>
                <w:color w:val="323130"/>
                <w:sz w:val="24"/>
                <w:szCs w:val="24"/>
                <w:bdr w:val="none" w:sz="0" w:space="0" w:color="auto" w:frame="1"/>
              </w:rPr>
              <w:t>Mokymo(</w:t>
            </w:r>
            <w:proofErr w:type="spellStart"/>
            <w:r w:rsidRPr="00D158D6">
              <w:rPr>
                <w:rFonts w:ascii="Times New Roman" w:eastAsia="Times New Roman" w:hAnsi="Times New Roman"/>
                <w:i/>
                <w:iCs/>
                <w:color w:val="323130"/>
                <w:sz w:val="24"/>
                <w:szCs w:val="24"/>
                <w:bdr w:val="none" w:sz="0" w:space="0" w:color="auto" w:frame="1"/>
              </w:rPr>
              <w:t>si</w:t>
            </w:r>
            <w:proofErr w:type="spellEnd"/>
            <w:r w:rsidRPr="00D158D6">
              <w:rPr>
                <w:rFonts w:ascii="Times New Roman" w:eastAsia="Times New Roman" w:hAnsi="Times New Roman"/>
                <w:i/>
                <w:iCs/>
                <w:color w:val="323130"/>
                <w:sz w:val="24"/>
                <w:szCs w:val="24"/>
                <w:bdr w:val="none" w:sz="0" w:space="0" w:color="auto" w:frame="1"/>
              </w:rPr>
              <w:t>) priemonės:</w:t>
            </w:r>
          </w:p>
          <w:p w14:paraId="5D22C5ED" w14:textId="77777777" w:rsidR="00A819E4" w:rsidRPr="00D158D6" w:rsidRDefault="00A819E4" w:rsidP="00A819E4">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Techninės priemonės mokymo(si) medžiagai iliustruoti, vizualizuoti, pristatyti</w:t>
            </w:r>
          </w:p>
          <w:p w14:paraId="1A0FEBB8" w14:textId="7770B7F1" w:rsidR="00A819E4" w:rsidRDefault="00A819E4" w:rsidP="00A819E4">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Pirmosios pagalbos instrukcijų telefonu klausimynas, protokolai, paciento kortelės pavyzdžiai, dokumentacija</w:t>
            </w:r>
          </w:p>
          <w:p w14:paraId="3FEFAB56" w14:textId="0B6C4E9E" w:rsidR="00A819E4" w:rsidRPr="00C32D61" w:rsidRDefault="00A819E4" w:rsidP="00A819E4">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Žemėlapiai</w:t>
            </w:r>
          </w:p>
        </w:tc>
      </w:tr>
      <w:tr w:rsidR="00A819E4" w:rsidRPr="00C32D61" w14:paraId="04326326" w14:textId="77777777" w:rsidTr="00712BBA">
        <w:trPr>
          <w:trHeight w:val="57"/>
        </w:trPr>
        <w:tc>
          <w:tcPr>
            <w:tcW w:w="947" w:type="pct"/>
          </w:tcPr>
          <w:p w14:paraId="7FF21724" w14:textId="77777777"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Reikalavimai teorinio ir praktinio mokymo vietai</w:t>
            </w:r>
          </w:p>
        </w:tc>
        <w:tc>
          <w:tcPr>
            <w:tcW w:w="4053" w:type="pct"/>
            <w:gridSpan w:val="2"/>
          </w:tcPr>
          <w:p w14:paraId="1AEF0E59" w14:textId="77777777" w:rsidR="00A819E4" w:rsidRPr="00D158D6" w:rsidRDefault="00A819E4" w:rsidP="00A819E4">
            <w:pPr>
              <w:widowControl w:val="0"/>
              <w:spacing w:after="0" w:line="240" w:lineRule="auto"/>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Klasė ar kita mokymui(si) pritaikyta patalpa su techninėmis priemonėmis (kompiuteriu, vaizdo projektoriumi) mokymo(si) medžiagai pateikti.</w:t>
            </w:r>
          </w:p>
          <w:p w14:paraId="056EBC17" w14:textId="60063D8D" w:rsidR="00A819E4" w:rsidRPr="00AE69F9"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D158D6">
              <w:rPr>
                <w:rFonts w:ascii="Times New Roman" w:eastAsia="Times New Roman" w:hAnsi="Times New Roman"/>
                <w:color w:val="323130"/>
                <w:sz w:val="24"/>
                <w:szCs w:val="24"/>
                <w:bdr w:val="none" w:sz="0" w:space="0" w:color="auto" w:frame="1"/>
              </w:rPr>
              <w:t>Praktinio mokymo klasė (patalpa), aprūpinta kompiuteriu su žemėlapiais, telefoninio ryšio priemonėmis.</w:t>
            </w:r>
          </w:p>
        </w:tc>
      </w:tr>
      <w:tr w:rsidR="00A819E4" w:rsidRPr="00C32D61" w14:paraId="350317C6" w14:textId="77777777" w:rsidTr="00712BBA">
        <w:trPr>
          <w:trHeight w:val="57"/>
        </w:trPr>
        <w:tc>
          <w:tcPr>
            <w:tcW w:w="947" w:type="pct"/>
          </w:tcPr>
          <w:p w14:paraId="1C126367" w14:textId="77777777"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C32D61">
              <w:rPr>
                <w:rFonts w:ascii="Times New Roman" w:eastAsia="Times New Roman" w:hAnsi="Times New Roman"/>
                <w:color w:val="323130"/>
                <w:sz w:val="24"/>
                <w:szCs w:val="24"/>
              </w:rPr>
              <w:t>Reikalavimai mokytojo dalykiniam pasirengimui (dalykinei kvalifikacijai)</w:t>
            </w:r>
          </w:p>
        </w:tc>
        <w:tc>
          <w:tcPr>
            <w:tcW w:w="4053" w:type="pct"/>
            <w:gridSpan w:val="2"/>
          </w:tcPr>
          <w:p w14:paraId="4905880A" w14:textId="77777777" w:rsidR="00A819E4" w:rsidRPr="00BC7821" w:rsidRDefault="00A819E4" w:rsidP="00A819E4">
            <w:pPr>
              <w:widowControl w:val="0"/>
              <w:spacing w:after="0" w:line="240" w:lineRule="auto"/>
              <w:rPr>
                <w:rFonts w:ascii="Times New Roman" w:eastAsia="Times New Roman" w:hAnsi="Times New Roman"/>
                <w:color w:val="323130"/>
                <w:sz w:val="24"/>
                <w:szCs w:val="24"/>
              </w:rPr>
            </w:pPr>
            <w:r w:rsidRPr="00BC7821">
              <w:rPr>
                <w:rFonts w:ascii="Times New Roman" w:eastAsia="Times New Roman" w:hAnsi="Times New Roman"/>
                <w:color w:val="323130"/>
                <w:sz w:val="24"/>
                <w:szCs w:val="24"/>
                <w:bdr w:val="none" w:sz="0" w:space="0" w:color="auto" w:frame="1"/>
              </w:rPr>
              <w:t>Modulį gali vesti mokytojas, turintis:</w:t>
            </w:r>
          </w:p>
          <w:p w14:paraId="132A8547" w14:textId="77777777" w:rsidR="00073E1F" w:rsidRDefault="00A819E4" w:rsidP="00A819E4">
            <w:pPr>
              <w:widowControl w:val="0"/>
              <w:spacing w:after="0" w:line="240" w:lineRule="auto"/>
              <w:rPr>
                <w:rFonts w:ascii="Times New Roman" w:eastAsia="Times New Roman" w:hAnsi="Times New Roman"/>
                <w:color w:val="323130"/>
                <w:sz w:val="24"/>
                <w:szCs w:val="24"/>
                <w:bdr w:val="none" w:sz="0" w:space="0" w:color="auto" w:frame="1"/>
              </w:rPr>
            </w:pPr>
            <w:r w:rsidRPr="00BC7821">
              <w:rPr>
                <w:rFonts w:ascii="Times New Roman" w:eastAsia="Times New Roman" w:hAnsi="Times New Roman"/>
                <w:color w:val="323130"/>
                <w:sz w:val="24"/>
                <w:szCs w:val="24"/>
                <w:bdr w:val="none" w:sz="0" w:space="0" w:color="auto" w:frame="1"/>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92965F" w14:textId="7A225BD9" w:rsidR="00A819E4" w:rsidRPr="00BC7821" w:rsidRDefault="00A819E4" w:rsidP="00A819E4">
            <w:pPr>
              <w:widowControl w:val="0"/>
              <w:spacing w:after="0" w:line="240" w:lineRule="auto"/>
              <w:rPr>
                <w:rFonts w:ascii="Times New Roman" w:eastAsia="Times New Roman" w:hAnsi="Times New Roman"/>
                <w:color w:val="323130"/>
                <w:sz w:val="24"/>
                <w:szCs w:val="24"/>
              </w:rPr>
            </w:pPr>
            <w:r w:rsidRPr="00BC7821">
              <w:rPr>
                <w:rFonts w:ascii="Times New Roman" w:eastAsia="Times New Roman" w:hAnsi="Times New Roman"/>
                <w:color w:val="323130"/>
                <w:sz w:val="24"/>
                <w:szCs w:val="24"/>
                <w:bdr w:val="none" w:sz="0" w:space="0" w:color="auto" w:frame="1"/>
              </w:rPr>
              <w:t>2) paramediko ar lygiavertę kvalifikaciją (išsilavinimą) arba ne mažesnę kaip 3 metų paramediko profesinės veiklos patirtį;</w:t>
            </w:r>
          </w:p>
          <w:p w14:paraId="51228988" w14:textId="139FC1C3" w:rsidR="00A819E4" w:rsidRPr="00C32D61" w:rsidRDefault="00A819E4" w:rsidP="00A819E4">
            <w:pPr>
              <w:widowControl w:val="0"/>
              <w:shd w:val="clear" w:color="auto" w:fill="FFFFFF"/>
              <w:spacing w:after="0" w:line="240" w:lineRule="auto"/>
              <w:textAlignment w:val="baseline"/>
              <w:rPr>
                <w:rFonts w:ascii="Times New Roman" w:eastAsia="Times New Roman" w:hAnsi="Times New Roman"/>
                <w:color w:val="323130"/>
                <w:sz w:val="24"/>
                <w:szCs w:val="24"/>
              </w:rPr>
            </w:pPr>
            <w:r w:rsidRPr="00BC7821">
              <w:rPr>
                <w:rFonts w:ascii="Times New Roman" w:eastAsia="Times New Roman" w:hAnsi="Times New Roman"/>
                <w:color w:val="323130"/>
                <w:sz w:val="24"/>
                <w:szCs w:val="24"/>
                <w:bdr w:val="none" w:sz="0" w:space="0" w:color="auto" w:frame="1"/>
              </w:rPr>
              <w:t xml:space="preserve">3) </w:t>
            </w:r>
            <w:r w:rsidRPr="00BC7821">
              <w:rPr>
                <w:rFonts w:ascii="Times New Roman" w:hAnsi="Times New Roman"/>
                <w:sz w:val="24"/>
                <w:szCs w:val="24"/>
              </w:rPr>
              <w:t>atskiras specializuotas temas gali dėstyti mokytojas, turintis medicinos ar visuomenės sveikatos, ar slaugos ir akušerijos, ar reabilitacijos, ar psichologijos studijų krypčių, ar lygiavertį išsilavinimą</w:t>
            </w:r>
            <w:r w:rsidRPr="00BC7821">
              <w:rPr>
                <w:rFonts w:ascii="Times New Roman" w:eastAsia="Times New Roman" w:hAnsi="Times New Roman"/>
                <w:color w:val="323130"/>
                <w:sz w:val="24"/>
                <w:szCs w:val="24"/>
                <w:bdr w:val="none" w:sz="0" w:space="0" w:color="auto" w:frame="1"/>
              </w:rPr>
              <w:t>.</w:t>
            </w:r>
          </w:p>
        </w:tc>
      </w:tr>
    </w:tbl>
    <w:p w14:paraId="51D874E3" w14:textId="4E0A113C" w:rsidR="00C32D61" w:rsidRPr="00A819E4" w:rsidRDefault="00C32D61" w:rsidP="00C32D61">
      <w:pPr>
        <w:widowControl w:val="0"/>
        <w:shd w:val="clear" w:color="auto" w:fill="FFFFFF"/>
        <w:spacing w:after="0" w:line="240" w:lineRule="auto"/>
        <w:textAlignment w:val="baseline"/>
        <w:rPr>
          <w:rFonts w:ascii="Times New Roman" w:eastAsia="Times New Roman" w:hAnsi="Times New Roman"/>
          <w:color w:val="323130"/>
          <w:sz w:val="24"/>
          <w:szCs w:val="24"/>
        </w:rPr>
      </w:pPr>
    </w:p>
    <w:p w14:paraId="6A0F2439" w14:textId="77777777" w:rsidR="006944D9" w:rsidRPr="00A819E4" w:rsidRDefault="006944D9" w:rsidP="00C32D61">
      <w:pPr>
        <w:widowControl w:val="0"/>
        <w:spacing w:after="0" w:line="240" w:lineRule="auto"/>
        <w:textAlignment w:val="baseline"/>
        <w:rPr>
          <w:rFonts w:ascii="Times New Roman" w:eastAsia="Times New Roman" w:hAnsi="Times New Roman"/>
          <w:sz w:val="24"/>
          <w:szCs w:val="24"/>
        </w:rPr>
      </w:pPr>
    </w:p>
    <w:p w14:paraId="61EDA0EE" w14:textId="77777777" w:rsidR="006944D9" w:rsidRPr="0063585F" w:rsidRDefault="006944D9" w:rsidP="00C32D61">
      <w:pPr>
        <w:widowControl w:val="0"/>
        <w:spacing w:after="0" w:line="240" w:lineRule="auto"/>
        <w:textAlignment w:val="baseline"/>
        <w:rPr>
          <w:rFonts w:ascii="Times New Roman" w:eastAsia="Times New Roman" w:hAnsi="Times New Roman"/>
          <w:b/>
          <w:bCs/>
          <w:sz w:val="24"/>
          <w:szCs w:val="24"/>
        </w:rPr>
      </w:pPr>
      <w:r w:rsidRPr="0063585F">
        <w:rPr>
          <w:rFonts w:ascii="Times New Roman" w:eastAsia="Times New Roman" w:hAnsi="Times New Roman"/>
          <w:b/>
          <w:bCs/>
          <w:sz w:val="24"/>
          <w:szCs w:val="24"/>
        </w:rPr>
        <w:t xml:space="preserve">Pasirenkamasis modulis – „Pagalbos teikimas ūmių psichikos </w:t>
      </w:r>
      <w:r>
        <w:rPr>
          <w:rFonts w:ascii="Times New Roman" w:eastAsia="Times New Roman" w:hAnsi="Times New Roman"/>
          <w:b/>
          <w:bCs/>
          <w:sz w:val="24"/>
          <w:szCs w:val="24"/>
        </w:rPr>
        <w:t>būklių</w:t>
      </w:r>
      <w:r w:rsidRPr="0063585F">
        <w:rPr>
          <w:rFonts w:ascii="Times New Roman" w:eastAsia="Times New Roman" w:hAnsi="Times New Roman"/>
          <w:b/>
          <w:bCs/>
          <w:sz w:val="24"/>
          <w:szCs w:val="24"/>
        </w:rPr>
        <w:t xml:space="preserve"> atvejais“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6944D9" w:rsidRPr="0063585F" w14:paraId="230ED3A1" w14:textId="77777777" w:rsidTr="00C32D61">
        <w:trPr>
          <w:trHeight w:val="57"/>
        </w:trPr>
        <w:tc>
          <w:tcPr>
            <w:tcW w:w="947" w:type="pct"/>
          </w:tcPr>
          <w:p w14:paraId="7443BED2" w14:textId="77777777" w:rsidR="006944D9" w:rsidRPr="0063585F" w:rsidRDefault="006944D9" w:rsidP="00C32D61">
            <w:pPr>
              <w:pStyle w:val="Betarp"/>
              <w:widowControl w:val="0"/>
            </w:pPr>
            <w:r w:rsidRPr="0063585F">
              <w:t>Valstybinis kodas</w:t>
            </w:r>
          </w:p>
        </w:tc>
        <w:tc>
          <w:tcPr>
            <w:tcW w:w="4053" w:type="pct"/>
            <w:gridSpan w:val="2"/>
          </w:tcPr>
          <w:p w14:paraId="65FC81DC" w14:textId="786FCA68" w:rsidR="006944D9" w:rsidRPr="0063585F" w:rsidRDefault="003F16B8" w:rsidP="00C32D61">
            <w:pPr>
              <w:widowControl w:val="0"/>
              <w:spacing w:after="0" w:line="240" w:lineRule="auto"/>
              <w:rPr>
                <w:rFonts w:ascii="Times New Roman" w:hAnsi="Times New Roman"/>
                <w:sz w:val="24"/>
                <w:szCs w:val="24"/>
              </w:rPr>
            </w:pPr>
            <w:r w:rsidRPr="003F16B8">
              <w:rPr>
                <w:rFonts w:ascii="Times New Roman" w:hAnsi="Times New Roman"/>
                <w:sz w:val="24"/>
                <w:szCs w:val="24"/>
              </w:rPr>
              <w:t>40914000</w:t>
            </w:r>
            <w:r>
              <w:rPr>
                <w:rFonts w:ascii="Times New Roman" w:hAnsi="Times New Roman"/>
                <w:sz w:val="24"/>
                <w:szCs w:val="24"/>
              </w:rPr>
              <w:t>8</w:t>
            </w:r>
          </w:p>
        </w:tc>
      </w:tr>
      <w:tr w:rsidR="006944D9" w:rsidRPr="0063585F" w14:paraId="0362212D" w14:textId="77777777" w:rsidTr="00C32D61">
        <w:trPr>
          <w:trHeight w:val="57"/>
        </w:trPr>
        <w:tc>
          <w:tcPr>
            <w:tcW w:w="947" w:type="pct"/>
          </w:tcPr>
          <w:p w14:paraId="0AD980E3" w14:textId="77777777" w:rsidR="006944D9" w:rsidRPr="0063585F" w:rsidRDefault="006944D9" w:rsidP="00C32D61">
            <w:pPr>
              <w:pStyle w:val="Betarp"/>
              <w:widowControl w:val="0"/>
            </w:pPr>
            <w:r w:rsidRPr="0063585F">
              <w:t>Modulio LTKS lygis</w:t>
            </w:r>
          </w:p>
        </w:tc>
        <w:tc>
          <w:tcPr>
            <w:tcW w:w="4053" w:type="pct"/>
            <w:gridSpan w:val="2"/>
          </w:tcPr>
          <w:p w14:paraId="55323D2F" w14:textId="77777777" w:rsidR="006944D9" w:rsidRPr="0063585F" w:rsidRDefault="006944D9" w:rsidP="00C32D61">
            <w:pPr>
              <w:widowControl w:val="0"/>
              <w:spacing w:after="0" w:line="240" w:lineRule="auto"/>
              <w:rPr>
                <w:rFonts w:ascii="Times New Roman" w:hAnsi="Times New Roman"/>
                <w:sz w:val="24"/>
                <w:szCs w:val="24"/>
              </w:rPr>
            </w:pPr>
            <w:r w:rsidRPr="0063585F">
              <w:rPr>
                <w:rFonts w:ascii="Times New Roman" w:hAnsi="Times New Roman"/>
                <w:sz w:val="24"/>
                <w:szCs w:val="24"/>
              </w:rPr>
              <w:t>IV</w:t>
            </w:r>
          </w:p>
        </w:tc>
      </w:tr>
      <w:tr w:rsidR="006944D9" w:rsidRPr="0063585F" w14:paraId="4170D548" w14:textId="77777777" w:rsidTr="00C32D61">
        <w:trPr>
          <w:trHeight w:val="57"/>
        </w:trPr>
        <w:tc>
          <w:tcPr>
            <w:tcW w:w="947" w:type="pct"/>
          </w:tcPr>
          <w:p w14:paraId="669F5A71" w14:textId="77777777" w:rsidR="006944D9" w:rsidRPr="0063585F" w:rsidRDefault="006944D9" w:rsidP="00C32D61">
            <w:pPr>
              <w:pStyle w:val="Betarp"/>
              <w:widowControl w:val="0"/>
            </w:pPr>
            <w:r w:rsidRPr="0063585F">
              <w:lastRenderedPageBreak/>
              <w:t>Apimtis mokymosi kreditais</w:t>
            </w:r>
          </w:p>
        </w:tc>
        <w:tc>
          <w:tcPr>
            <w:tcW w:w="4053" w:type="pct"/>
            <w:gridSpan w:val="2"/>
          </w:tcPr>
          <w:p w14:paraId="0A5D8981" w14:textId="6631F292" w:rsidR="006944D9" w:rsidRPr="0063585F" w:rsidRDefault="00FE12AB" w:rsidP="00C32D61">
            <w:pPr>
              <w:widowControl w:val="0"/>
              <w:spacing w:after="0" w:line="240" w:lineRule="auto"/>
              <w:rPr>
                <w:rFonts w:ascii="Times New Roman" w:hAnsi="Times New Roman"/>
                <w:sz w:val="24"/>
                <w:szCs w:val="24"/>
              </w:rPr>
            </w:pPr>
            <w:r>
              <w:rPr>
                <w:rFonts w:ascii="Times New Roman" w:hAnsi="Times New Roman"/>
                <w:sz w:val="24"/>
                <w:szCs w:val="24"/>
              </w:rPr>
              <w:t>10</w:t>
            </w:r>
          </w:p>
        </w:tc>
      </w:tr>
      <w:tr w:rsidR="006944D9" w:rsidRPr="0063585F" w14:paraId="2D0320D7" w14:textId="77777777" w:rsidTr="00C32D61">
        <w:trPr>
          <w:trHeight w:val="57"/>
        </w:trPr>
        <w:tc>
          <w:tcPr>
            <w:tcW w:w="947" w:type="pct"/>
          </w:tcPr>
          <w:p w14:paraId="20B30692" w14:textId="77777777" w:rsidR="006944D9" w:rsidRPr="0063585F" w:rsidRDefault="006944D9" w:rsidP="00C32D61">
            <w:pPr>
              <w:pStyle w:val="Betarp"/>
              <w:widowControl w:val="0"/>
            </w:pPr>
            <w:r w:rsidRPr="0063585F">
              <w:t>Asmens pasirengimo mokytis modulyje reikalavimai (jei taikoma)</w:t>
            </w:r>
          </w:p>
        </w:tc>
        <w:tc>
          <w:tcPr>
            <w:tcW w:w="4053" w:type="pct"/>
            <w:gridSpan w:val="2"/>
          </w:tcPr>
          <w:p w14:paraId="0F0FD999" w14:textId="77777777" w:rsidR="006944D9" w:rsidRPr="00623608" w:rsidRDefault="006944D9" w:rsidP="00C32D61">
            <w:pPr>
              <w:pStyle w:val="Betarp"/>
              <w:widowControl w:val="0"/>
              <w:rPr>
                <w:i/>
              </w:rPr>
            </w:pPr>
            <w:r w:rsidRPr="00623608">
              <w:rPr>
                <w:i/>
              </w:rPr>
              <w:t>Baigtas šis modulis:</w:t>
            </w:r>
          </w:p>
          <w:p w14:paraId="6E1B6BCA" w14:textId="77777777" w:rsidR="006944D9" w:rsidRPr="0063585F" w:rsidRDefault="006944D9" w:rsidP="00C32D61">
            <w:pPr>
              <w:widowControl w:val="0"/>
              <w:spacing w:after="0" w:line="240" w:lineRule="auto"/>
              <w:rPr>
                <w:rFonts w:ascii="Times New Roman" w:hAnsi="Times New Roman"/>
                <w:sz w:val="24"/>
                <w:szCs w:val="24"/>
              </w:rPr>
            </w:pPr>
            <w:r w:rsidRPr="0063585F">
              <w:rPr>
                <w:rFonts w:ascii="Times New Roman" w:hAnsi="Times New Roman"/>
                <w:sz w:val="24"/>
                <w:szCs w:val="24"/>
              </w:rPr>
              <w:t>Kompleksinis žmogaus kūno vertinimas ir komunikacija</w:t>
            </w:r>
          </w:p>
        </w:tc>
      </w:tr>
      <w:tr w:rsidR="006944D9" w:rsidRPr="0063585F" w14:paraId="493FC6E9" w14:textId="77777777" w:rsidTr="00B11643">
        <w:trPr>
          <w:trHeight w:val="57"/>
        </w:trPr>
        <w:tc>
          <w:tcPr>
            <w:tcW w:w="947" w:type="pct"/>
            <w:shd w:val="clear" w:color="auto" w:fill="D9D9D9" w:themeFill="background1" w:themeFillShade="D9"/>
          </w:tcPr>
          <w:p w14:paraId="6C0FA6B4" w14:textId="77777777" w:rsidR="006944D9" w:rsidRPr="0063585F" w:rsidRDefault="006944D9" w:rsidP="00C32D61">
            <w:pPr>
              <w:pStyle w:val="Betarp"/>
              <w:widowControl w:val="0"/>
            </w:pPr>
            <w:r w:rsidRPr="0063585F">
              <w:t>Kompetencijos</w:t>
            </w:r>
          </w:p>
        </w:tc>
        <w:tc>
          <w:tcPr>
            <w:tcW w:w="1174" w:type="pct"/>
            <w:shd w:val="clear" w:color="auto" w:fill="D9D9D9" w:themeFill="background1" w:themeFillShade="D9"/>
          </w:tcPr>
          <w:p w14:paraId="2F7B35FC" w14:textId="77777777" w:rsidR="006944D9" w:rsidRPr="0063585F" w:rsidRDefault="006944D9" w:rsidP="00C32D61">
            <w:pPr>
              <w:pStyle w:val="Betarp"/>
              <w:widowControl w:val="0"/>
            </w:pPr>
            <w:r w:rsidRPr="0063585F">
              <w:t>Mokymosi rezultatai</w:t>
            </w:r>
          </w:p>
        </w:tc>
        <w:tc>
          <w:tcPr>
            <w:tcW w:w="2879" w:type="pct"/>
            <w:shd w:val="clear" w:color="auto" w:fill="D9D9D9" w:themeFill="background1" w:themeFillShade="D9"/>
          </w:tcPr>
          <w:p w14:paraId="24D2E249" w14:textId="77777777" w:rsidR="006944D9" w:rsidRPr="0063585F" w:rsidRDefault="006944D9" w:rsidP="00C32D61">
            <w:pPr>
              <w:pStyle w:val="Betarp"/>
              <w:widowControl w:val="0"/>
            </w:pPr>
            <w:r w:rsidRPr="0063585F">
              <w:t>Rekomenduojamas turinys mokymosi rezultatams pasiekti</w:t>
            </w:r>
          </w:p>
        </w:tc>
      </w:tr>
      <w:tr w:rsidR="006944D9" w:rsidRPr="006944D9" w14:paraId="09463BBE" w14:textId="77777777" w:rsidTr="00B11643">
        <w:trPr>
          <w:trHeight w:val="57"/>
        </w:trPr>
        <w:tc>
          <w:tcPr>
            <w:tcW w:w="947" w:type="pct"/>
            <w:vMerge w:val="restart"/>
          </w:tcPr>
          <w:p w14:paraId="2EBEC1EC" w14:textId="77777777" w:rsidR="006944D9" w:rsidRPr="006944D9" w:rsidRDefault="006944D9" w:rsidP="00C32D61">
            <w:pPr>
              <w:widowControl w:val="0"/>
              <w:spacing w:after="0" w:line="240" w:lineRule="auto"/>
              <w:rPr>
                <w:rFonts w:ascii="Times New Roman" w:hAnsi="Times New Roman"/>
                <w:sz w:val="24"/>
                <w:szCs w:val="24"/>
              </w:rPr>
            </w:pPr>
            <w:r w:rsidRPr="006944D9">
              <w:rPr>
                <w:rFonts w:ascii="Times New Roman" w:hAnsi="Times New Roman"/>
                <w:sz w:val="24"/>
                <w:szCs w:val="24"/>
              </w:rPr>
              <w:t>1. Atpažinti ūmias psichikos ligas ir psichologines krizes.</w:t>
            </w:r>
          </w:p>
        </w:tc>
        <w:tc>
          <w:tcPr>
            <w:tcW w:w="1174" w:type="pct"/>
          </w:tcPr>
          <w:p w14:paraId="67223613" w14:textId="77777777" w:rsidR="006944D9" w:rsidRPr="006944D9" w:rsidRDefault="006944D9" w:rsidP="00C32D61">
            <w:pPr>
              <w:pStyle w:val="Betarp"/>
              <w:widowControl w:val="0"/>
              <w:rPr>
                <w:iCs/>
              </w:rPr>
            </w:pPr>
            <w:r w:rsidRPr="006944D9">
              <w:rPr>
                <w:color w:val="323130"/>
                <w:bdr w:val="none" w:sz="0" w:space="0" w:color="auto" w:frame="1"/>
              </w:rPr>
              <w:t>1.1. Apibrėžti psichikos ligų atsiradimo priežastis.</w:t>
            </w:r>
          </w:p>
        </w:tc>
        <w:tc>
          <w:tcPr>
            <w:tcW w:w="2879" w:type="pct"/>
          </w:tcPr>
          <w:p w14:paraId="268171B6" w14:textId="77777777" w:rsidR="006944D9" w:rsidRPr="006944D9" w:rsidRDefault="006944D9" w:rsidP="00C32D61">
            <w:pPr>
              <w:widowControl w:val="0"/>
              <w:spacing w:after="0" w:line="240" w:lineRule="auto"/>
              <w:textAlignment w:val="baseline"/>
              <w:rPr>
                <w:rFonts w:ascii="Times New Roman" w:eastAsia="Times New Roman" w:hAnsi="Times New Roman"/>
                <w:color w:val="323130"/>
                <w:sz w:val="24"/>
                <w:szCs w:val="24"/>
              </w:rPr>
            </w:pPr>
            <w:r w:rsidRPr="006944D9">
              <w:rPr>
                <w:rFonts w:ascii="Times New Roman" w:eastAsia="Times New Roman" w:hAnsi="Times New Roman"/>
                <w:b/>
                <w:bCs/>
                <w:color w:val="323130"/>
                <w:sz w:val="24"/>
                <w:szCs w:val="24"/>
              </w:rPr>
              <w:t>Tema.</w:t>
            </w:r>
            <w:r w:rsidRPr="006944D9">
              <w:rPr>
                <w:rFonts w:ascii="Times New Roman" w:eastAsia="Times New Roman" w:hAnsi="Times New Roman"/>
                <w:b/>
                <w:bCs/>
                <w:i/>
                <w:iCs/>
                <w:color w:val="323130"/>
                <w:sz w:val="24"/>
                <w:szCs w:val="24"/>
              </w:rPr>
              <w:t xml:space="preserve"> Ūmių psichikos ligų atsiradimo priežastys</w:t>
            </w:r>
          </w:p>
          <w:p w14:paraId="4EF421CB" w14:textId="77777777" w:rsidR="006944D9" w:rsidRPr="006944D9"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944D9">
              <w:rPr>
                <w:rFonts w:ascii="Times New Roman" w:eastAsia="Times New Roman" w:hAnsi="Times New Roman"/>
                <w:color w:val="323130"/>
                <w:sz w:val="24"/>
                <w:szCs w:val="24"/>
              </w:rPr>
              <w:t>Psichinė sveikata ir ją lemiantys veiksniai</w:t>
            </w:r>
          </w:p>
          <w:p w14:paraId="06C137F3" w14:textId="77777777" w:rsidR="006944D9" w:rsidRPr="006944D9"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944D9">
              <w:rPr>
                <w:rFonts w:ascii="Times New Roman" w:eastAsia="Times New Roman" w:hAnsi="Times New Roman"/>
                <w:color w:val="323130"/>
                <w:sz w:val="24"/>
                <w:szCs w:val="24"/>
              </w:rPr>
              <w:t>Psichikos sutrikimų samprata.</w:t>
            </w:r>
          </w:p>
          <w:p w14:paraId="3D8C1887" w14:textId="77777777" w:rsidR="006944D9" w:rsidRPr="006944D9"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944D9">
              <w:rPr>
                <w:rFonts w:ascii="Times New Roman" w:eastAsia="Times New Roman" w:hAnsi="Times New Roman"/>
                <w:color w:val="323130"/>
                <w:sz w:val="24"/>
                <w:szCs w:val="24"/>
              </w:rPr>
              <w:t>Psichikos sutrikimų klasifikacija.</w:t>
            </w:r>
          </w:p>
          <w:p w14:paraId="4295D62C" w14:textId="77777777" w:rsidR="006944D9" w:rsidRPr="006944D9" w:rsidRDefault="006944D9" w:rsidP="00C32D61">
            <w:pPr>
              <w:pStyle w:val="Sraopastraipa"/>
              <w:widowControl w:val="0"/>
              <w:numPr>
                <w:ilvl w:val="0"/>
                <w:numId w:val="25"/>
              </w:numPr>
              <w:spacing w:after="0" w:line="240" w:lineRule="auto"/>
              <w:ind w:left="330" w:hanging="330"/>
              <w:rPr>
                <w:b/>
              </w:rPr>
            </w:pPr>
            <w:r w:rsidRPr="006944D9">
              <w:rPr>
                <w:rFonts w:ascii="Times New Roman" w:eastAsia="Times New Roman" w:hAnsi="Times New Roman"/>
                <w:color w:val="323130"/>
                <w:sz w:val="24"/>
                <w:szCs w:val="24"/>
              </w:rPr>
              <w:t>Reakcijo</w:t>
            </w:r>
            <w:r w:rsidRPr="006944D9">
              <w:rPr>
                <w:rFonts w:ascii="Times New Roman" w:eastAsia="Times New Roman" w:hAnsi="Times New Roman"/>
                <w:color w:val="323130"/>
                <w:sz w:val="24"/>
                <w:szCs w:val="24"/>
                <w:bdr w:val="none" w:sz="0" w:space="0" w:color="auto" w:frame="1"/>
              </w:rPr>
              <w:t>s į didelį stresą ir adaptacija.</w:t>
            </w:r>
          </w:p>
        </w:tc>
      </w:tr>
      <w:tr w:rsidR="006944D9" w:rsidRPr="0063585F" w14:paraId="4A9699FA" w14:textId="77777777" w:rsidTr="00B11643">
        <w:trPr>
          <w:trHeight w:val="57"/>
        </w:trPr>
        <w:tc>
          <w:tcPr>
            <w:tcW w:w="947" w:type="pct"/>
            <w:vMerge/>
          </w:tcPr>
          <w:p w14:paraId="666E8EC2" w14:textId="77777777" w:rsidR="006944D9" w:rsidRPr="006944D9" w:rsidRDefault="006944D9" w:rsidP="00C32D61">
            <w:pPr>
              <w:pStyle w:val="Betarp"/>
              <w:widowControl w:val="0"/>
            </w:pPr>
          </w:p>
        </w:tc>
        <w:tc>
          <w:tcPr>
            <w:tcW w:w="1174" w:type="pct"/>
          </w:tcPr>
          <w:p w14:paraId="3A67A528" w14:textId="44F67F37" w:rsidR="006944D9" w:rsidRPr="006944D9" w:rsidRDefault="006944D9" w:rsidP="00C32D61">
            <w:pPr>
              <w:widowControl w:val="0"/>
              <w:spacing w:after="0" w:line="240" w:lineRule="auto"/>
              <w:rPr>
                <w:rFonts w:ascii="Times New Roman" w:hAnsi="Times New Roman"/>
                <w:sz w:val="24"/>
                <w:szCs w:val="24"/>
              </w:rPr>
            </w:pPr>
            <w:r w:rsidRPr="006944D9">
              <w:rPr>
                <w:rFonts w:ascii="Times New Roman" w:eastAsia="Times New Roman" w:hAnsi="Times New Roman"/>
                <w:color w:val="323130"/>
                <w:sz w:val="24"/>
                <w:szCs w:val="24"/>
              </w:rPr>
              <w:t xml:space="preserve">1.2. </w:t>
            </w:r>
            <w:r w:rsidRPr="006944D9">
              <w:rPr>
                <w:rFonts w:ascii="Times New Roman" w:eastAsia="Times New Roman" w:hAnsi="Times New Roman"/>
                <w:sz w:val="24"/>
                <w:szCs w:val="24"/>
              </w:rPr>
              <w:t>Apibūdinti rizikos veiksnius, kurie išprovokuoja psichologinių krizių išsivystymą.</w:t>
            </w:r>
          </w:p>
        </w:tc>
        <w:tc>
          <w:tcPr>
            <w:tcW w:w="2879" w:type="pct"/>
          </w:tcPr>
          <w:p w14:paraId="3537D2F6" w14:textId="77777777" w:rsidR="006944D9" w:rsidRPr="006944D9" w:rsidRDefault="006944D9" w:rsidP="00C32D61">
            <w:pPr>
              <w:widowControl w:val="0"/>
              <w:spacing w:after="0" w:line="240" w:lineRule="auto"/>
              <w:textAlignment w:val="baseline"/>
              <w:rPr>
                <w:rFonts w:ascii="Times New Roman" w:eastAsia="Times New Roman" w:hAnsi="Times New Roman"/>
                <w:color w:val="323130"/>
                <w:sz w:val="24"/>
                <w:szCs w:val="24"/>
              </w:rPr>
            </w:pPr>
            <w:r w:rsidRPr="006944D9">
              <w:rPr>
                <w:rFonts w:ascii="Times New Roman" w:eastAsia="Times New Roman" w:hAnsi="Times New Roman"/>
                <w:b/>
                <w:bCs/>
                <w:color w:val="323130"/>
                <w:sz w:val="24"/>
                <w:szCs w:val="24"/>
              </w:rPr>
              <w:t>Tema.</w:t>
            </w:r>
            <w:r w:rsidRPr="006944D9">
              <w:rPr>
                <w:rFonts w:ascii="Times New Roman" w:eastAsia="Times New Roman" w:hAnsi="Times New Roman"/>
                <w:b/>
                <w:bCs/>
                <w:i/>
                <w:iCs/>
                <w:color w:val="323130"/>
                <w:sz w:val="24"/>
                <w:szCs w:val="24"/>
              </w:rPr>
              <w:t xml:space="preserve"> Psichologinės krizės samprata</w:t>
            </w:r>
          </w:p>
          <w:p w14:paraId="39A502A1" w14:textId="77777777" w:rsidR="006944D9" w:rsidRPr="006944D9"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944D9">
              <w:rPr>
                <w:rFonts w:ascii="Times New Roman" w:eastAsia="Times New Roman" w:hAnsi="Times New Roman"/>
                <w:color w:val="323130"/>
                <w:sz w:val="24"/>
                <w:szCs w:val="24"/>
              </w:rPr>
              <w:t>Apibūdinimas, apibrėžimas</w:t>
            </w:r>
          </w:p>
          <w:p w14:paraId="0A62BD79" w14:textId="77777777" w:rsidR="006944D9" w:rsidRPr="006944D9"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944D9">
              <w:rPr>
                <w:rFonts w:ascii="Times New Roman" w:eastAsia="Times New Roman" w:hAnsi="Times New Roman"/>
                <w:color w:val="323130"/>
                <w:sz w:val="24"/>
                <w:szCs w:val="24"/>
              </w:rPr>
              <w:t>Psichologinės krizės bruožai</w:t>
            </w:r>
          </w:p>
          <w:p w14:paraId="090B7C6A" w14:textId="77777777" w:rsidR="006944D9" w:rsidRPr="006944D9"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944D9">
              <w:rPr>
                <w:rFonts w:ascii="Times New Roman" w:eastAsia="Times New Roman" w:hAnsi="Times New Roman"/>
                <w:color w:val="323130"/>
                <w:sz w:val="24"/>
                <w:szCs w:val="24"/>
              </w:rPr>
              <w:t>Krizių klasifikacija</w:t>
            </w:r>
          </w:p>
          <w:p w14:paraId="18B09D7E" w14:textId="77777777" w:rsidR="006944D9" w:rsidRPr="006944D9" w:rsidRDefault="006944D9" w:rsidP="00C32D61">
            <w:pPr>
              <w:pStyle w:val="Sraopastraipa"/>
              <w:widowControl w:val="0"/>
              <w:numPr>
                <w:ilvl w:val="0"/>
                <w:numId w:val="25"/>
              </w:numPr>
              <w:spacing w:after="0" w:line="240" w:lineRule="auto"/>
              <w:ind w:left="330" w:hanging="330"/>
              <w:rPr>
                <w:rFonts w:ascii="Times New Roman" w:eastAsia="Times New Roman" w:hAnsi="Times New Roman"/>
                <w:b/>
                <w:bCs/>
                <w:iCs/>
                <w:sz w:val="24"/>
                <w:szCs w:val="24"/>
              </w:rPr>
            </w:pPr>
            <w:r w:rsidRPr="006944D9">
              <w:rPr>
                <w:rFonts w:ascii="Times New Roman" w:eastAsia="Times New Roman" w:hAnsi="Times New Roman"/>
                <w:color w:val="323130"/>
                <w:sz w:val="24"/>
                <w:szCs w:val="24"/>
              </w:rPr>
              <w:t>Krizių fazės</w:t>
            </w:r>
          </w:p>
        </w:tc>
      </w:tr>
      <w:tr w:rsidR="006944D9" w:rsidRPr="0063585F" w14:paraId="7AE7DA6F" w14:textId="77777777" w:rsidTr="00B11643">
        <w:trPr>
          <w:trHeight w:val="57"/>
        </w:trPr>
        <w:tc>
          <w:tcPr>
            <w:tcW w:w="947" w:type="pct"/>
            <w:vMerge/>
          </w:tcPr>
          <w:p w14:paraId="0E9DF64C" w14:textId="77777777" w:rsidR="006944D9" w:rsidRPr="0063585F" w:rsidRDefault="006944D9" w:rsidP="00C32D61">
            <w:pPr>
              <w:pStyle w:val="Betarp"/>
              <w:widowControl w:val="0"/>
            </w:pPr>
          </w:p>
        </w:tc>
        <w:tc>
          <w:tcPr>
            <w:tcW w:w="1174" w:type="pct"/>
          </w:tcPr>
          <w:p w14:paraId="5CFE795B" w14:textId="77777777" w:rsidR="006944D9" w:rsidRPr="00BC7821" w:rsidRDefault="006944D9" w:rsidP="00C32D61">
            <w:pPr>
              <w:widowControl w:val="0"/>
              <w:spacing w:after="0" w:line="240" w:lineRule="auto"/>
              <w:rPr>
                <w:rFonts w:ascii="Times New Roman" w:hAnsi="Times New Roman"/>
                <w:sz w:val="24"/>
                <w:szCs w:val="24"/>
              </w:rPr>
            </w:pPr>
            <w:r w:rsidRPr="00BC7821">
              <w:rPr>
                <w:rFonts w:ascii="Times New Roman" w:eastAsia="Times New Roman" w:hAnsi="Times New Roman"/>
                <w:sz w:val="24"/>
                <w:szCs w:val="24"/>
                <w:bdr w:val="none" w:sz="0" w:space="0" w:color="auto" w:frame="1"/>
              </w:rPr>
              <w:t xml:space="preserve">1.3. </w:t>
            </w:r>
            <w:r w:rsidRPr="00623608">
              <w:rPr>
                <w:rFonts w:ascii="Times New Roman" w:eastAsia="Times New Roman" w:hAnsi="Times New Roman"/>
                <w:iCs/>
                <w:sz w:val="24"/>
                <w:szCs w:val="24"/>
              </w:rPr>
              <w:t>Atpažinti ūmias psichikos ligas pagal elgseną ir požymius</w:t>
            </w:r>
            <w:r w:rsidRPr="00BC7821">
              <w:rPr>
                <w:rFonts w:ascii="Times New Roman" w:eastAsia="Times New Roman" w:hAnsi="Times New Roman"/>
                <w:sz w:val="24"/>
                <w:szCs w:val="24"/>
                <w:bdr w:val="none" w:sz="0" w:space="0" w:color="auto" w:frame="1"/>
              </w:rPr>
              <w:t>.</w:t>
            </w:r>
          </w:p>
        </w:tc>
        <w:tc>
          <w:tcPr>
            <w:tcW w:w="2879" w:type="pct"/>
          </w:tcPr>
          <w:p w14:paraId="2982774B" w14:textId="77777777" w:rsidR="006944D9" w:rsidRPr="006B54CD" w:rsidRDefault="006944D9" w:rsidP="00C32D61">
            <w:pPr>
              <w:widowControl w:val="0"/>
              <w:spacing w:after="0" w:line="240" w:lineRule="auto"/>
              <w:textAlignment w:val="baseline"/>
              <w:rPr>
                <w:rFonts w:ascii="Times New Roman" w:eastAsia="Times New Roman" w:hAnsi="Times New Roman"/>
                <w:color w:val="323130"/>
                <w:sz w:val="24"/>
                <w:szCs w:val="24"/>
              </w:rPr>
            </w:pPr>
            <w:r w:rsidRPr="006B54CD">
              <w:rPr>
                <w:rFonts w:ascii="Times New Roman" w:eastAsia="Times New Roman" w:hAnsi="Times New Roman"/>
                <w:b/>
                <w:bCs/>
                <w:color w:val="323130"/>
                <w:sz w:val="24"/>
                <w:szCs w:val="24"/>
              </w:rPr>
              <w:t>Tema.</w:t>
            </w:r>
            <w:r w:rsidRPr="006B54CD">
              <w:rPr>
                <w:rFonts w:ascii="Times New Roman" w:eastAsia="Times New Roman" w:hAnsi="Times New Roman"/>
                <w:b/>
                <w:bCs/>
                <w:i/>
                <w:iCs/>
                <w:color w:val="323130"/>
                <w:sz w:val="24"/>
                <w:szCs w:val="24"/>
              </w:rPr>
              <w:t xml:space="preserve"> Psichikos sutrikimai ir ligos</w:t>
            </w:r>
          </w:p>
          <w:p w14:paraId="0D274CEB"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Nerimo sutrikimai</w:t>
            </w:r>
          </w:p>
          <w:p w14:paraId="37BE9097"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proofErr w:type="spellStart"/>
            <w:r w:rsidRPr="006B54CD">
              <w:rPr>
                <w:rFonts w:ascii="Times New Roman" w:eastAsia="Times New Roman" w:hAnsi="Times New Roman"/>
                <w:color w:val="323130"/>
                <w:sz w:val="24"/>
                <w:szCs w:val="24"/>
              </w:rPr>
              <w:t>Somatoforminiai</w:t>
            </w:r>
            <w:proofErr w:type="spellEnd"/>
            <w:r w:rsidRPr="006B54CD">
              <w:rPr>
                <w:rFonts w:ascii="Times New Roman" w:eastAsia="Times New Roman" w:hAnsi="Times New Roman"/>
                <w:color w:val="323130"/>
                <w:sz w:val="24"/>
                <w:szCs w:val="24"/>
              </w:rPr>
              <w:t xml:space="preserve"> sutrikimai</w:t>
            </w:r>
          </w:p>
          <w:p w14:paraId="24BDB3B2"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Nuotaikos sutrikimai</w:t>
            </w:r>
          </w:p>
          <w:p w14:paraId="1CA3680B"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proofErr w:type="spellStart"/>
            <w:r w:rsidRPr="006B54CD">
              <w:rPr>
                <w:rFonts w:ascii="Times New Roman" w:eastAsia="Times New Roman" w:hAnsi="Times New Roman"/>
                <w:color w:val="323130"/>
                <w:sz w:val="24"/>
                <w:szCs w:val="24"/>
              </w:rPr>
              <w:t>Šizofreniniai</w:t>
            </w:r>
            <w:proofErr w:type="spellEnd"/>
            <w:r w:rsidRPr="006B54CD">
              <w:rPr>
                <w:rFonts w:ascii="Times New Roman" w:eastAsia="Times New Roman" w:hAnsi="Times New Roman"/>
                <w:color w:val="323130"/>
                <w:sz w:val="24"/>
                <w:szCs w:val="24"/>
              </w:rPr>
              <w:t xml:space="preserve"> sutrikimai</w:t>
            </w:r>
          </w:p>
          <w:p w14:paraId="43DB2033"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Valgymo sutrikimai</w:t>
            </w:r>
          </w:p>
          <w:p w14:paraId="486F12D4"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Asmenybės sutrikimai</w:t>
            </w:r>
          </w:p>
          <w:p w14:paraId="683221BC"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Psichikos ir elgesio sutrikimai laikotarpiu po gimdymo</w:t>
            </w:r>
          </w:p>
          <w:p w14:paraId="66451784"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proofErr w:type="spellStart"/>
            <w:r w:rsidRPr="006B54CD">
              <w:rPr>
                <w:rFonts w:ascii="Times New Roman" w:eastAsia="Times New Roman" w:hAnsi="Times New Roman"/>
                <w:color w:val="323130"/>
                <w:sz w:val="24"/>
                <w:szCs w:val="24"/>
              </w:rPr>
              <w:t>Disociaciniai</w:t>
            </w:r>
            <w:proofErr w:type="spellEnd"/>
            <w:r w:rsidRPr="006B54CD">
              <w:rPr>
                <w:rFonts w:ascii="Times New Roman" w:eastAsia="Times New Roman" w:hAnsi="Times New Roman"/>
                <w:color w:val="323130"/>
                <w:sz w:val="24"/>
                <w:szCs w:val="24"/>
              </w:rPr>
              <w:t xml:space="preserve"> (</w:t>
            </w:r>
            <w:proofErr w:type="spellStart"/>
            <w:r w:rsidRPr="006B54CD">
              <w:rPr>
                <w:rFonts w:ascii="Times New Roman" w:eastAsia="Times New Roman" w:hAnsi="Times New Roman"/>
                <w:color w:val="323130"/>
                <w:sz w:val="24"/>
                <w:szCs w:val="24"/>
              </w:rPr>
              <w:t>konversiniai</w:t>
            </w:r>
            <w:proofErr w:type="spellEnd"/>
            <w:r w:rsidRPr="006B54CD">
              <w:rPr>
                <w:rFonts w:ascii="Times New Roman" w:eastAsia="Times New Roman" w:hAnsi="Times New Roman"/>
                <w:color w:val="323130"/>
                <w:sz w:val="24"/>
                <w:szCs w:val="24"/>
              </w:rPr>
              <w:t>) sutrikimai</w:t>
            </w:r>
          </w:p>
          <w:p w14:paraId="03A40437"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Psichikos ir elgesio sutrikimai dėl psichiką veikiančių medžiagų vartojimo</w:t>
            </w:r>
          </w:p>
          <w:p w14:paraId="46425C9D"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b/>
                <w:bCs/>
                <w:iCs/>
                <w:sz w:val="24"/>
                <w:szCs w:val="24"/>
              </w:rPr>
            </w:pPr>
            <w:r w:rsidRPr="006B54CD">
              <w:rPr>
                <w:rFonts w:ascii="Times New Roman" w:eastAsia="Times New Roman" w:hAnsi="Times New Roman"/>
                <w:color w:val="323130"/>
                <w:sz w:val="24"/>
                <w:szCs w:val="24"/>
              </w:rPr>
              <w:t>Vaikų psichikos sutrikimai</w:t>
            </w:r>
          </w:p>
        </w:tc>
      </w:tr>
      <w:tr w:rsidR="006944D9" w:rsidRPr="0063585F" w14:paraId="3E669A67" w14:textId="77777777" w:rsidTr="00B11643">
        <w:trPr>
          <w:trHeight w:val="57"/>
        </w:trPr>
        <w:tc>
          <w:tcPr>
            <w:tcW w:w="947" w:type="pct"/>
            <w:vMerge/>
          </w:tcPr>
          <w:p w14:paraId="2BB3C7A4" w14:textId="77777777" w:rsidR="006944D9" w:rsidRPr="0063585F" w:rsidRDefault="006944D9" w:rsidP="00C32D61">
            <w:pPr>
              <w:pStyle w:val="Betarp"/>
              <w:widowControl w:val="0"/>
            </w:pPr>
          </w:p>
        </w:tc>
        <w:tc>
          <w:tcPr>
            <w:tcW w:w="1174" w:type="pct"/>
          </w:tcPr>
          <w:p w14:paraId="2AFEA709" w14:textId="77777777" w:rsidR="006944D9" w:rsidRPr="00BC7821" w:rsidRDefault="006944D9" w:rsidP="00C32D61">
            <w:pPr>
              <w:widowControl w:val="0"/>
              <w:spacing w:after="0" w:line="240" w:lineRule="auto"/>
              <w:rPr>
                <w:rFonts w:ascii="Times New Roman" w:hAnsi="Times New Roman"/>
                <w:sz w:val="24"/>
                <w:szCs w:val="24"/>
              </w:rPr>
            </w:pPr>
            <w:r w:rsidRPr="00BC7821">
              <w:rPr>
                <w:rFonts w:ascii="Times New Roman" w:eastAsia="Times New Roman" w:hAnsi="Times New Roman"/>
                <w:sz w:val="24"/>
                <w:szCs w:val="24"/>
                <w:bdr w:val="none" w:sz="0" w:space="0" w:color="auto" w:frame="1"/>
              </w:rPr>
              <w:t>1.4. Atpažinti psichologines krizes pagal elgseną ir požymius.</w:t>
            </w:r>
          </w:p>
        </w:tc>
        <w:tc>
          <w:tcPr>
            <w:tcW w:w="2879" w:type="pct"/>
          </w:tcPr>
          <w:p w14:paraId="065AD08D" w14:textId="77777777" w:rsidR="006944D9" w:rsidRPr="006B54CD" w:rsidRDefault="006944D9" w:rsidP="00C32D61">
            <w:pPr>
              <w:widowControl w:val="0"/>
              <w:spacing w:after="0" w:line="240" w:lineRule="auto"/>
              <w:textAlignment w:val="baseline"/>
              <w:rPr>
                <w:rFonts w:ascii="Times New Roman" w:eastAsia="Times New Roman" w:hAnsi="Times New Roman"/>
                <w:color w:val="323130"/>
                <w:sz w:val="24"/>
                <w:szCs w:val="24"/>
              </w:rPr>
            </w:pPr>
            <w:r w:rsidRPr="006B54CD">
              <w:rPr>
                <w:rFonts w:ascii="Times New Roman" w:eastAsia="Times New Roman" w:hAnsi="Times New Roman"/>
                <w:b/>
                <w:bCs/>
                <w:color w:val="323130"/>
                <w:sz w:val="24"/>
                <w:szCs w:val="24"/>
              </w:rPr>
              <w:t>Tema.</w:t>
            </w:r>
            <w:r w:rsidRPr="006B54CD">
              <w:rPr>
                <w:rFonts w:ascii="Times New Roman" w:eastAsia="Times New Roman" w:hAnsi="Times New Roman"/>
                <w:b/>
                <w:bCs/>
                <w:i/>
                <w:iCs/>
                <w:color w:val="323130"/>
                <w:sz w:val="24"/>
                <w:szCs w:val="24"/>
              </w:rPr>
              <w:t xml:space="preserve"> Psichologinės krizės ir sutrikimai</w:t>
            </w:r>
          </w:p>
          <w:p w14:paraId="64FF6140"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Egzistencinė krizė</w:t>
            </w:r>
          </w:p>
          <w:p w14:paraId="3442BEA6"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Savižudybė</w:t>
            </w:r>
          </w:p>
          <w:p w14:paraId="7F98BD71"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Netektys</w:t>
            </w:r>
          </w:p>
          <w:p w14:paraId="21A8A1C5"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Smurtas</w:t>
            </w:r>
          </w:p>
          <w:p w14:paraId="5D52D702"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6B54CD">
              <w:rPr>
                <w:rFonts w:ascii="Times New Roman" w:eastAsia="Times New Roman" w:hAnsi="Times New Roman"/>
                <w:color w:val="323130"/>
                <w:sz w:val="24"/>
                <w:szCs w:val="24"/>
              </w:rPr>
              <w:t>Piktnaudžiavimas narkotinėmis ir toksinėmis medžiagomis</w:t>
            </w:r>
          </w:p>
          <w:p w14:paraId="4E0F5CC4" w14:textId="77777777" w:rsidR="006944D9" w:rsidRPr="006B54CD" w:rsidRDefault="006944D9" w:rsidP="00C32D61">
            <w:pPr>
              <w:pStyle w:val="Sraopastraipa"/>
              <w:widowControl w:val="0"/>
              <w:numPr>
                <w:ilvl w:val="0"/>
                <w:numId w:val="25"/>
              </w:numPr>
              <w:spacing w:after="0" w:line="240" w:lineRule="auto"/>
              <w:ind w:left="330" w:hanging="330"/>
              <w:rPr>
                <w:rFonts w:ascii="Times New Roman" w:eastAsia="Times New Roman" w:hAnsi="Times New Roman"/>
                <w:sz w:val="24"/>
                <w:szCs w:val="24"/>
              </w:rPr>
            </w:pPr>
            <w:r w:rsidRPr="006B54CD">
              <w:rPr>
                <w:rFonts w:ascii="Times New Roman" w:eastAsia="Times New Roman" w:hAnsi="Times New Roman"/>
                <w:color w:val="323130"/>
                <w:sz w:val="24"/>
                <w:szCs w:val="24"/>
              </w:rPr>
              <w:t>Seksualinio pasirinkimo sutrikimai</w:t>
            </w:r>
          </w:p>
        </w:tc>
      </w:tr>
      <w:tr w:rsidR="006944D9" w:rsidRPr="0063585F" w14:paraId="5968B2F6" w14:textId="77777777" w:rsidTr="00B11643">
        <w:trPr>
          <w:trHeight w:val="57"/>
        </w:trPr>
        <w:tc>
          <w:tcPr>
            <w:tcW w:w="947" w:type="pct"/>
            <w:vMerge w:val="restart"/>
          </w:tcPr>
          <w:p w14:paraId="013E3B09" w14:textId="77777777" w:rsidR="006944D9" w:rsidRPr="0063585F" w:rsidRDefault="006944D9" w:rsidP="00C32D61">
            <w:pPr>
              <w:widowControl w:val="0"/>
              <w:spacing w:after="0" w:line="240" w:lineRule="auto"/>
              <w:rPr>
                <w:rFonts w:ascii="Times New Roman" w:hAnsi="Times New Roman"/>
                <w:sz w:val="24"/>
                <w:szCs w:val="24"/>
              </w:rPr>
            </w:pPr>
            <w:r w:rsidRPr="0063585F">
              <w:rPr>
                <w:rFonts w:ascii="Times New Roman" w:hAnsi="Times New Roman"/>
                <w:sz w:val="24"/>
                <w:szCs w:val="24"/>
              </w:rPr>
              <w:t xml:space="preserve">2. Teikti pagalbą ūmių </w:t>
            </w:r>
            <w:r w:rsidRPr="0063585F">
              <w:rPr>
                <w:rFonts w:ascii="Times New Roman" w:hAnsi="Times New Roman"/>
                <w:sz w:val="24"/>
                <w:szCs w:val="24"/>
              </w:rPr>
              <w:lastRenderedPageBreak/>
              <w:t>psichikos būklių atvejais.</w:t>
            </w:r>
          </w:p>
        </w:tc>
        <w:tc>
          <w:tcPr>
            <w:tcW w:w="1174" w:type="pct"/>
          </w:tcPr>
          <w:p w14:paraId="4B6B8509" w14:textId="0492B154" w:rsidR="006944D9" w:rsidRPr="000C6EB2" w:rsidRDefault="006944D9" w:rsidP="00C32D61">
            <w:pPr>
              <w:pStyle w:val="Betarp"/>
              <w:widowControl w:val="0"/>
              <w:rPr>
                <w:color w:val="FF0000"/>
              </w:rPr>
            </w:pPr>
            <w:r w:rsidRPr="000C6EB2">
              <w:rPr>
                <w:bdr w:val="none" w:sz="0" w:space="0" w:color="auto" w:frame="1"/>
              </w:rPr>
              <w:lastRenderedPageBreak/>
              <w:t xml:space="preserve">2.1. Apibūdinti paciento ir artimo </w:t>
            </w:r>
            <w:r w:rsidRPr="000C6EB2">
              <w:rPr>
                <w:bdr w:val="none" w:sz="0" w:space="0" w:color="auto" w:frame="1"/>
              </w:rPr>
              <w:lastRenderedPageBreak/>
              <w:t xml:space="preserve">asmens </w:t>
            </w:r>
            <w:r w:rsidR="000C6EB2">
              <w:rPr>
                <w:bdr w:val="none" w:sz="0" w:space="0" w:color="auto" w:frame="1"/>
              </w:rPr>
              <w:t>emocines reakcijas sergant ūmia</w:t>
            </w:r>
            <w:r w:rsidRPr="000C6EB2">
              <w:rPr>
                <w:bdr w:val="none" w:sz="0" w:space="0" w:color="auto" w:frame="1"/>
              </w:rPr>
              <w:t xml:space="preserve"> psichikos liga ar esant psichologinei krizei.</w:t>
            </w:r>
          </w:p>
        </w:tc>
        <w:tc>
          <w:tcPr>
            <w:tcW w:w="2879" w:type="pct"/>
          </w:tcPr>
          <w:p w14:paraId="76DB9005" w14:textId="77777777" w:rsidR="006944D9" w:rsidRPr="000C6EB2" w:rsidRDefault="006944D9" w:rsidP="00C32D61">
            <w:pPr>
              <w:widowControl w:val="0"/>
              <w:spacing w:after="0" w:line="240" w:lineRule="auto"/>
              <w:rPr>
                <w:rFonts w:ascii="Times New Roman" w:eastAsia="Times New Roman" w:hAnsi="Times New Roman"/>
                <w:color w:val="323130"/>
                <w:sz w:val="24"/>
                <w:szCs w:val="24"/>
              </w:rPr>
            </w:pPr>
            <w:r w:rsidRPr="000C6EB2">
              <w:rPr>
                <w:rFonts w:ascii="Times New Roman" w:eastAsia="Times New Roman" w:hAnsi="Times New Roman"/>
                <w:b/>
                <w:bCs/>
                <w:i/>
                <w:iCs/>
                <w:color w:val="323130"/>
                <w:sz w:val="24"/>
                <w:szCs w:val="24"/>
                <w:bdr w:val="none" w:sz="0" w:space="0" w:color="auto" w:frame="1"/>
              </w:rPr>
              <w:lastRenderedPageBreak/>
              <w:t xml:space="preserve">Tema. Intervencija, </w:t>
            </w:r>
            <w:proofErr w:type="spellStart"/>
            <w:r w:rsidRPr="000C6EB2">
              <w:rPr>
                <w:rFonts w:ascii="Times New Roman" w:eastAsia="Times New Roman" w:hAnsi="Times New Roman"/>
                <w:b/>
                <w:bCs/>
                <w:i/>
                <w:iCs/>
                <w:color w:val="323130"/>
                <w:sz w:val="24"/>
                <w:szCs w:val="24"/>
                <w:bdr w:val="none" w:sz="0" w:space="0" w:color="auto" w:frame="1"/>
              </w:rPr>
              <w:t>postvencija</w:t>
            </w:r>
            <w:proofErr w:type="spellEnd"/>
          </w:p>
          <w:p w14:paraId="60310EBE"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lastRenderedPageBreak/>
              <w:t>Pagrindiniai psichologinių krizių intervencijos principai</w:t>
            </w:r>
          </w:p>
          <w:p w14:paraId="550F83D6"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Emocinės reakcijos atpažinimas</w:t>
            </w:r>
          </w:p>
          <w:p w14:paraId="4F418966"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Adaptyvios įveikos strategijos</w:t>
            </w:r>
          </w:p>
          <w:p w14:paraId="2040F409"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proofErr w:type="spellStart"/>
            <w:r w:rsidRPr="000C6EB2">
              <w:rPr>
                <w:rFonts w:ascii="Times New Roman" w:eastAsia="Times New Roman" w:hAnsi="Times New Roman"/>
                <w:color w:val="323130"/>
                <w:sz w:val="24"/>
                <w:szCs w:val="24"/>
              </w:rPr>
              <w:t>Postvencijos</w:t>
            </w:r>
            <w:proofErr w:type="spellEnd"/>
            <w:r w:rsidRPr="000C6EB2">
              <w:rPr>
                <w:rFonts w:ascii="Times New Roman" w:eastAsia="Times New Roman" w:hAnsi="Times New Roman"/>
                <w:color w:val="323130"/>
                <w:sz w:val="24"/>
                <w:szCs w:val="24"/>
              </w:rPr>
              <w:t xml:space="preserve"> samprata</w:t>
            </w:r>
          </w:p>
          <w:p w14:paraId="76DEB8E9"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hAnsi="Times New Roman"/>
                <w:sz w:val="24"/>
                <w:szCs w:val="24"/>
              </w:rPr>
            </w:pPr>
            <w:r w:rsidRPr="000C6EB2">
              <w:rPr>
                <w:rFonts w:ascii="Times New Roman" w:eastAsia="Times New Roman" w:hAnsi="Times New Roman"/>
                <w:color w:val="323130"/>
                <w:sz w:val="24"/>
                <w:szCs w:val="24"/>
              </w:rPr>
              <w:t xml:space="preserve">Pagrindiniai </w:t>
            </w:r>
            <w:proofErr w:type="spellStart"/>
            <w:r w:rsidRPr="000C6EB2">
              <w:rPr>
                <w:rFonts w:ascii="Times New Roman" w:eastAsia="Times New Roman" w:hAnsi="Times New Roman"/>
                <w:color w:val="323130"/>
                <w:sz w:val="24"/>
                <w:szCs w:val="24"/>
              </w:rPr>
              <w:t>postvencijos</w:t>
            </w:r>
            <w:proofErr w:type="spellEnd"/>
            <w:r w:rsidRPr="000C6EB2">
              <w:rPr>
                <w:rFonts w:ascii="Times New Roman" w:eastAsia="Times New Roman" w:hAnsi="Times New Roman"/>
                <w:color w:val="323130"/>
                <w:sz w:val="24"/>
                <w:szCs w:val="24"/>
              </w:rPr>
              <w:t xml:space="preserve"> principai</w:t>
            </w:r>
          </w:p>
        </w:tc>
      </w:tr>
      <w:tr w:rsidR="006944D9" w:rsidRPr="0063585F" w14:paraId="4A51712B" w14:textId="77777777" w:rsidTr="00B11643">
        <w:trPr>
          <w:trHeight w:val="57"/>
        </w:trPr>
        <w:tc>
          <w:tcPr>
            <w:tcW w:w="947" w:type="pct"/>
            <w:vMerge/>
          </w:tcPr>
          <w:p w14:paraId="20A66C00" w14:textId="77777777" w:rsidR="006944D9" w:rsidRPr="0063585F" w:rsidRDefault="006944D9" w:rsidP="00C32D61">
            <w:pPr>
              <w:pStyle w:val="Betarp"/>
              <w:widowControl w:val="0"/>
              <w:numPr>
                <w:ilvl w:val="0"/>
                <w:numId w:val="10"/>
              </w:numPr>
              <w:tabs>
                <w:tab w:val="left" w:pos="284"/>
              </w:tabs>
              <w:ind w:left="0" w:firstLine="0"/>
            </w:pPr>
          </w:p>
        </w:tc>
        <w:tc>
          <w:tcPr>
            <w:tcW w:w="1174" w:type="pct"/>
          </w:tcPr>
          <w:p w14:paraId="2B89ED4E" w14:textId="4A7DD717" w:rsidR="006944D9" w:rsidRPr="000C6EB2" w:rsidRDefault="006944D9" w:rsidP="00C32D61">
            <w:pPr>
              <w:widowControl w:val="0"/>
              <w:spacing w:after="0" w:line="240" w:lineRule="auto"/>
              <w:rPr>
                <w:rFonts w:ascii="Times New Roman" w:hAnsi="Times New Roman"/>
                <w:sz w:val="24"/>
                <w:szCs w:val="24"/>
              </w:rPr>
            </w:pPr>
            <w:r w:rsidRPr="000C6EB2">
              <w:rPr>
                <w:rFonts w:ascii="Times New Roman" w:eastAsia="Times New Roman" w:hAnsi="Times New Roman"/>
                <w:color w:val="323130"/>
                <w:sz w:val="24"/>
                <w:szCs w:val="24"/>
              </w:rPr>
              <w:t xml:space="preserve">2.2. </w:t>
            </w:r>
            <w:r w:rsidRPr="000C6EB2">
              <w:rPr>
                <w:rFonts w:ascii="Times New Roman" w:hAnsi="Times New Roman"/>
                <w:sz w:val="24"/>
                <w:szCs w:val="24"/>
              </w:rPr>
              <w:t xml:space="preserve">Demonstruoti psichologinio poveikio veiksmus užmezgus </w:t>
            </w:r>
            <w:r w:rsidRPr="000C6EB2">
              <w:rPr>
                <w:rFonts w:ascii="Times New Roman" w:eastAsia="Times New Roman" w:hAnsi="Times New Roman"/>
                <w:sz w:val="24"/>
                <w:szCs w:val="24"/>
              </w:rPr>
              <w:t>kontaktą su pacientais ir jų artimaisiais.</w:t>
            </w:r>
          </w:p>
        </w:tc>
        <w:tc>
          <w:tcPr>
            <w:tcW w:w="2879" w:type="pct"/>
          </w:tcPr>
          <w:p w14:paraId="656190BE" w14:textId="77777777" w:rsidR="006944D9" w:rsidRPr="000C6EB2" w:rsidRDefault="006944D9" w:rsidP="00C32D61">
            <w:pPr>
              <w:widowControl w:val="0"/>
              <w:spacing w:after="0" w:line="240" w:lineRule="auto"/>
              <w:textAlignment w:val="baseline"/>
              <w:rPr>
                <w:rFonts w:ascii="Times New Roman" w:eastAsia="Times New Roman" w:hAnsi="Times New Roman"/>
                <w:color w:val="323130"/>
                <w:sz w:val="24"/>
                <w:szCs w:val="24"/>
              </w:rPr>
            </w:pPr>
            <w:r w:rsidRPr="000C6EB2">
              <w:rPr>
                <w:rFonts w:ascii="Times New Roman" w:eastAsia="Times New Roman" w:hAnsi="Times New Roman"/>
                <w:b/>
                <w:bCs/>
                <w:color w:val="323130"/>
                <w:sz w:val="24"/>
                <w:szCs w:val="24"/>
              </w:rPr>
              <w:t>Tema.</w:t>
            </w:r>
            <w:r w:rsidRPr="000C6EB2">
              <w:rPr>
                <w:rFonts w:ascii="Times New Roman" w:eastAsia="Times New Roman" w:hAnsi="Times New Roman"/>
                <w:b/>
                <w:bCs/>
                <w:i/>
                <w:iCs/>
                <w:color w:val="323130"/>
                <w:sz w:val="24"/>
                <w:szCs w:val="24"/>
              </w:rPr>
              <w:t xml:space="preserve"> Sudėtingas kontaktas</w:t>
            </w:r>
          </w:p>
          <w:p w14:paraId="6AFAA6D5"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Tylintys pacientai</w:t>
            </w:r>
          </w:p>
          <w:p w14:paraId="2CDF231B"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Agresyvūs pacientai</w:t>
            </w:r>
          </w:p>
          <w:p w14:paraId="075281AD"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proofErr w:type="spellStart"/>
            <w:r w:rsidRPr="000C6EB2">
              <w:rPr>
                <w:rFonts w:ascii="Times New Roman" w:eastAsia="Times New Roman" w:hAnsi="Times New Roman"/>
                <w:color w:val="323130"/>
                <w:sz w:val="24"/>
                <w:szCs w:val="24"/>
              </w:rPr>
              <w:t>Manipuliatyvūs</w:t>
            </w:r>
            <w:proofErr w:type="spellEnd"/>
            <w:r w:rsidRPr="000C6EB2">
              <w:rPr>
                <w:rFonts w:ascii="Times New Roman" w:eastAsia="Times New Roman" w:hAnsi="Times New Roman"/>
                <w:color w:val="323130"/>
                <w:sz w:val="24"/>
                <w:szCs w:val="24"/>
              </w:rPr>
              <w:t xml:space="preserve"> pacientai</w:t>
            </w:r>
          </w:p>
          <w:p w14:paraId="03458C8A"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Neadekvatūs pacientai</w:t>
            </w:r>
          </w:p>
          <w:p w14:paraId="1E2D3093"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Sunki psichologinė trauma, sukelianti elgesio sutrikimus</w:t>
            </w:r>
          </w:p>
          <w:p w14:paraId="46AD31D9"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Apsvaigę nuo p</w:t>
            </w:r>
            <w:r w:rsidRPr="000C6EB2">
              <w:rPr>
                <w:rFonts w:ascii="Times New Roman" w:eastAsia="Times New Roman" w:hAnsi="Times New Roman"/>
                <w:color w:val="323130"/>
                <w:sz w:val="24"/>
                <w:szCs w:val="24"/>
                <w:bdr w:val="none" w:sz="0" w:space="0" w:color="auto" w:frame="1"/>
              </w:rPr>
              <w:t>sichiką veikiančių medžiagų pacientai</w:t>
            </w:r>
          </w:p>
          <w:p w14:paraId="7D5E3662" w14:textId="77777777" w:rsidR="006944D9" w:rsidRPr="000C6EB2" w:rsidRDefault="006944D9" w:rsidP="00C32D61">
            <w:pPr>
              <w:widowControl w:val="0"/>
              <w:spacing w:after="0" w:line="240" w:lineRule="auto"/>
              <w:textAlignment w:val="baseline"/>
              <w:rPr>
                <w:rFonts w:ascii="Times New Roman" w:eastAsia="Times New Roman" w:hAnsi="Times New Roman"/>
                <w:color w:val="323130"/>
                <w:sz w:val="24"/>
                <w:szCs w:val="24"/>
              </w:rPr>
            </w:pPr>
            <w:r w:rsidRPr="000C6EB2">
              <w:rPr>
                <w:rFonts w:ascii="Times New Roman" w:eastAsia="Times New Roman" w:hAnsi="Times New Roman"/>
                <w:b/>
                <w:bCs/>
                <w:color w:val="323130"/>
                <w:sz w:val="24"/>
                <w:szCs w:val="24"/>
              </w:rPr>
              <w:t>Tema.</w:t>
            </w:r>
            <w:r w:rsidRPr="000C6EB2">
              <w:rPr>
                <w:rFonts w:ascii="Times New Roman" w:eastAsia="Times New Roman" w:hAnsi="Times New Roman"/>
                <w:b/>
                <w:bCs/>
                <w:i/>
                <w:iCs/>
                <w:color w:val="323130"/>
                <w:sz w:val="24"/>
                <w:szCs w:val="24"/>
              </w:rPr>
              <w:t xml:space="preserve"> Psichologinio poveikio veiksmai</w:t>
            </w:r>
          </w:p>
          <w:p w14:paraId="225944AA"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Saugus kontaktas</w:t>
            </w:r>
          </w:p>
          <w:p w14:paraId="55ABF95C"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Anamnezės rinkimas</w:t>
            </w:r>
          </w:p>
          <w:p w14:paraId="418A22D3"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Teisingas klausimų formulavimas</w:t>
            </w:r>
          </w:p>
          <w:p w14:paraId="6B66E1C6"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Aktyvus klausymas</w:t>
            </w:r>
          </w:p>
          <w:p w14:paraId="64F06310"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eastAsia="Times New Roman" w:hAnsi="Times New Roman"/>
                <w:color w:val="323130"/>
                <w:sz w:val="24"/>
                <w:szCs w:val="24"/>
              </w:rPr>
            </w:pPr>
            <w:r w:rsidRPr="000C6EB2">
              <w:rPr>
                <w:rFonts w:ascii="Times New Roman" w:eastAsia="Times New Roman" w:hAnsi="Times New Roman"/>
                <w:color w:val="323130"/>
                <w:sz w:val="24"/>
                <w:szCs w:val="24"/>
              </w:rPr>
              <w:t>Neverbalinių ženklų atpažinimas</w:t>
            </w:r>
          </w:p>
          <w:p w14:paraId="751539A5" w14:textId="77777777" w:rsidR="006944D9" w:rsidRPr="000C6EB2" w:rsidRDefault="006944D9" w:rsidP="00C32D61">
            <w:pPr>
              <w:pStyle w:val="Sraopastraipa"/>
              <w:widowControl w:val="0"/>
              <w:numPr>
                <w:ilvl w:val="0"/>
                <w:numId w:val="25"/>
              </w:numPr>
              <w:spacing w:after="0" w:line="240" w:lineRule="auto"/>
              <w:ind w:left="330" w:hanging="330"/>
              <w:rPr>
                <w:rFonts w:ascii="Times New Roman" w:hAnsi="Times New Roman"/>
                <w:b/>
                <w:sz w:val="24"/>
                <w:szCs w:val="24"/>
              </w:rPr>
            </w:pPr>
            <w:r w:rsidRPr="000C6EB2">
              <w:rPr>
                <w:rFonts w:ascii="Times New Roman" w:eastAsia="Times New Roman" w:hAnsi="Times New Roman"/>
                <w:color w:val="323130"/>
                <w:sz w:val="24"/>
                <w:szCs w:val="24"/>
              </w:rPr>
              <w:t>Teisingas pagalbos planavimas</w:t>
            </w:r>
          </w:p>
        </w:tc>
      </w:tr>
      <w:tr w:rsidR="006944D9" w:rsidRPr="0063585F" w14:paraId="75B19893" w14:textId="77777777" w:rsidTr="00C32D61">
        <w:trPr>
          <w:trHeight w:val="57"/>
        </w:trPr>
        <w:tc>
          <w:tcPr>
            <w:tcW w:w="947" w:type="pct"/>
          </w:tcPr>
          <w:p w14:paraId="316F4CC6" w14:textId="77777777" w:rsidR="006944D9" w:rsidRPr="0063585F" w:rsidRDefault="006944D9" w:rsidP="00C32D61">
            <w:pPr>
              <w:pStyle w:val="Betarp"/>
              <w:widowControl w:val="0"/>
            </w:pPr>
            <w:r w:rsidRPr="0063585F">
              <w:t>Mokymosi pasiekimų vertinimo kriterijai</w:t>
            </w:r>
          </w:p>
        </w:tc>
        <w:tc>
          <w:tcPr>
            <w:tcW w:w="4053" w:type="pct"/>
            <w:gridSpan w:val="2"/>
            <w:shd w:val="clear" w:color="auto" w:fill="auto"/>
          </w:tcPr>
          <w:p w14:paraId="15E10CB7" w14:textId="77777777" w:rsidR="006944D9" w:rsidRPr="007F5B39" w:rsidRDefault="006944D9" w:rsidP="00C32D61">
            <w:pPr>
              <w:widowControl w:val="0"/>
              <w:spacing w:after="0" w:line="240" w:lineRule="auto"/>
            </w:pPr>
            <w:r w:rsidRPr="007F5B39">
              <w:rPr>
                <w:rFonts w:ascii="Times New Roman" w:eastAsia="Times New Roman" w:hAnsi="Times New Roman"/>
                <w:color w:val="323130"/>
                <w:sz w:val="24"/>
                <w:szCs w:val="24"/>
                <w:bdr w:val="none" w:sz="0" w:space="0" w:color="auto" w:frame="1"/>
              </w:rPr>
              <w:t xml:space="preserve">Apibūdintos psichikos ligos, jų klasifikavimas ir paaiškintos atsiradimo priežastys. Apibūdintos </w:t>
            </w:r>
            <w:r>
              <w:rPr>
                <w:rFonts w:ascii="Times New Roman" w:eastAsia="Times New Roman" w:hAnsi="Times New Roman"/>
                <w:color w:val="323130"/>
                <w:sz w:val="24"/>
                <w:szCs w:val="24"/>
                <w:bdr w:val="none" w:sz="0" w:space="0" w:color="auto" w:frame="1"/>
              </w:rPr>
              <w:t xml:space="preserve">psichologinės krizės, </w:t>
            </w:r>
            <w:r w:rsidRPr="007F5B39">
              <w:rPr>
                <w:rFonts w:ascii="Times New Roman" w:eastAsia="Times New Roman" w:hAnsi="Times New Roman"/>
                <w:color w:val="323130"/>
                <w:sz w:val="24"/>
                <w:szCs w:val="24"/>
                <w:bdr w:val="none" w:sz="0" w:space="0" w:color="auto" w:frame="1"/>
              </w:rPr>
              <w:t xml:space="preserve">jų klasifikacija ir </w:t>
            </w:r>
            <w:r>
              <w:rPr>
                <w:rFonts w:ascii="Times New Roman" w:eastAsia="Times New Roman" w:hAnsi="Times New Roman"/>
                <w:color w:val="323130"/>
                <w:sz w:val="24"/>
                <w:szCs w:val="24"/>
                <w:bdr w:val="none" w:sz="0" w:space="0" w:color="auto" w:frame="1"/>
              </w:rPr>
              <w:t xml:space="preserve">paaiškintos </w:t>
            </w:r>
            <w:r w:rsidRPr="007F5B39">
              <w:rPr>
                <w:rFonts w:ascii="Times New Roman" w:eastAsia="Times New Roman" w:hAnsi="Times New Roman"/>
                <w:color w:val="323130"/>
                <w:sz w:val="24"/>
                <w:szCs w:val="24"/>
                <w:bdr w:val="none" w:sz="0" w:space="0" w:color="auto" w:frame="1"/>
              </w:rPr>
              <w:t>atsiradimo priežastys. Paaiškinti psichologinio po</w:t>
            </w:r>
            <w:r>
              <w:rPr>
                <w:rFonts w:ascii="Times New Roman" w:eastAsia="Times New Roman" w:hAnsi="Times New Roman"/>
                <w:color w:val="323130"/>
                <w:sz w:val="24"/>
                <w:szCs w:val="24"/>
                <w:bdr w:val="none" w:sz="0" w:space="0" w:color="auto" w:frame="1"/>
              </w:rPr>
              <w:t xml:space="preserve">veikio galimi veiksmai. </w:t>
            </w:r>
            <w:r w:rsidRPr="007F5B39">
              <w:rPr>
                <w:rFonts w:ascii="Times New Roman" w:eastAsia="Times New Roman" w:hAnsi="Times New Roman"/>
                <w:color w:val="323130"/>
                <w:sz w:val="24"/>
                <w:szCs w:val="24"/>
                <w:bdr w:val="none" w:sz="0" w:space="0" w:color="auto" w:frame="1"/>
              </w:rPr>
              <w:t xml:space="preserve">Aptartos galimos klientų reakcijos į paramą. Paaiškinta </w:t>
            </w:r>
            <w:proofErr w:type="spellStart"/>
            <w:r w:rsidRPr="007F5B39">
              <w:rPr>
                <w:rFonts w:ascii="Times New Roman" w:eastAsia="Times New Roman" w:hAnsi="Times New Roman"/>
                <w:color w:val="323130"/>
                <w:sz w:val="24"/>
                <w:szCs w:val="24"/>
                <w:bdr w:val="none" w:sz="0" w:space="0" w:color="auto" w:frame="1"/>
              </w:rPr>
              <w:t>postvencijos</w:t>
            </w:r>
            <w:proofErr w:type="spellEnd"/>
            <w:r w:rsidRPr="007F5B39">
              <w:rPr>
                <w:rFonts w:ascii="Times New Roman" w:eastAsia="Times New Roman" w:hAnsi="Times New Roman"/>
                <w:color w:val="323130"/>
                <w:sz w:val="24"/>
                <w:szCs w:val="24"/>
                <w:bdr w:val="none" w:sz="0" w:space="0" w:color="auto" w:frame="1"/>
              </w:rPr>
              <w:t xml:space="preserve"> sąvoka ir pagalbos teikimo galimybės. Paaiškinta kaip reikia užmegzti kontaktą su sudėtingu pacientu. </w:t>
            </w:r>
            <w:r>
              <w:rPr>
                <w:rFonts w:ascii="Times New Roman" w:eastAsia="Times New Roman" w:hAnsi="Times New Roman"/>
                <w:color w:val="323130"/>
                <w:sz w:val="24"/>
                <w:szCs w:val="24"/>
                <w:bdr w:val="none" w:sz="0" w:space="0" w:color="auto" w:frame="1"/>
              </w:rPr>
              <w:t>Atlikta atvejo analizė</w:t>
            </w:r>
            <w:r w:rsidRPr="007F5B39">
              <w:rPr>
                <w:rFonts w:ascii="Times New Roman" w:eastAsia="Times New Roman" w:hAnsi="Times New Roman"/>
                <w:color w:val="323130"/>
                <w:sz w:val="24"/>
                <w:szCs w:val="24"/>
                <w:bdr w:val="none" w:sz="0" w:space="0" w:color="auto" w:frame="1"/>
              </w:rPr>
              <w:t>. Atvejo analizės metu užmegztas kontaktas su pacientais ir jų artimaisiais. Tinkamai suformuluoti klausimai pacientui, atpažinti ir paaiškinti neverbaliniai ženklai.</w:t>
            </w:r>
          </w:p>
        </w:tc>
      </w:tr>
      <w:tr w:rsidR="006944D9" w:rsidRPr="0063585F" w14:paraId="510C5847" w14:textId="77777777" w:rsidTr="00C32D61">
        <w:trPr>
          <w:trHeight w:val="57"/>
        </w:trPr>
        <w:tc>
          <w:tcPr>
            <w:tcW w:w="947" w:type="pct"/>
          </w:tcPr>
          <w:p w14:paraId="39374646" w14:textId="77777777" w:rsidR="006944D9" w:rsidRPr="0063585F" w:rsidRDefault="006944D9" w:rsidP="00C32D61">
            <w:pPr>
              <w:pStyle w:val="2vidutinistinklelis1"/>
              <w:widowControl w:val="0"/>
            </w:pPr>
            <w:r w:rsidRPr="0063585F">
              <w:t>Reikalavimai mokymui skirtiems metodiniams ir materialiesiems ištekliams</w:t>
            </w:r>
          </w:p>
        </w:tc>
        <w:tc>
          <w:tcPr>
            <w:tcW w:w="4053" w:type="pct"/>
            <w:gridSpan w:val="2"/>
          </w:tcPr>
          <w:p w14:paraId="188FC379" w14:textId="77777777" w:rsidR="006944D9" w:rsidRPr="0063585F" w:rsidRDefault="006944D9" w:rsidP="00C32D61">
            <w:pPr>
              <w:pStyle w:val="Betarp"/>
              <w:widowControl w:val="0"/>
              <w:rPr>
                <w:i/>
              </w:rPr>
            </w:pPr>
            <w:r w:rsidRPr="0063585F">
              <w:rPr>
                <w:i/>
              </w:rPr>
              <w:t>Mokymo(si) medžiaga:</w:t>
            </w:r>
          </w:p>
          <w:p w14:paraId="5E4ABCD7" w14:textId="77777777" w:rsidR="006944D9" w:rsidRPr="0063585F" w:rsidRDefault="006944D9" w:rsidP="00C32D61">
            <w:pPr>
              <w:pStyle w:val="Betarp"/>
              <w:widowControl w:val="0"/>
              <w:numPr>
                <w:ilvl w:val="0"/>
                <w:numId w:val="18"/>
              </w:numPr>
              <w:tabs>
                <w:tab w:val="left" w:pos="337"/>
              </w:tabs>
              <w:ind w:left="0" w:firstLine="0"/>
            </w:pPr>
            <w:r w:rsidRPr="0063585F">
              <w:t>Vadovėliai ir kita mokomoji medžiaga</w:t>
            </w:r>
          </w:p>
          <w:p w14:paraId="743B73AC" w14:textId="77777777" w:rsidR="006944D9" w:rsidRPr="0063585F" w:rsidRDefault="006944D9" w:rsidP="00C32D61">
            <w:pPr>
              <w:pStyle w:val="Betarp"/>
              <w:widowControl w:val="0"/>
              <w:numPr>
                <w:ilvl w:val="0"/>
                <w:numId w:val="18"/>
              </w:numPr>
              <w:tabs>
                <w:tab w:val="left" w:pos="337"/>
              </w:tabs>
              <w:ind w:left="0" w:firstLine="0"/>
            </w:pPr>
            <w:r w:rsidRPr="0063585F">
              <w:t>Testas turimiems gebėjimas vertinti</w:t>
            </w:r>
          </w:p>
          <w:p w14:paraId="2A1EEE2D" w14:textId="77777777" w:rsidR="006944D9" w:rsidRPr="0063585F" w:rsidRDefault="006944D9" w:rsidP="00C32D61">
            <w:pPr>
              <w:pStyle w:val="Betarp"/>
              <w:widowControl w:val="0"/>
              <w:rPr>
                <w:i/>
              </w:rPr>
            </w:pPr>
            <w:r w:rsidRPr="0063585F">
              <w:rPr>
                <w:i/>
              </w:rPr>
              <w:t>Mokymo(</w:t>
            </w:r>
            <w:proofErr w:type="spellStart"/>
            <w:r w:rsidRPr="0063585F">
              <w:rPr>
                <w:i/>
              </w:rPr>
              <w:t>si</w:t>
            </w:r>
            <w:proofErr w:type="spellEnd"/>
            <w:r w:rsidRPr="0063585F">
              <w:rPr>
                <w:i/>
              </w:rPr>
              <w:t>) priemonės:</w:t>
            </w:r>
          </w:p>
          <w:p w14:paraId="7FA3FC20" w14:textId="77777777" w:rsidR="006944D9" w:rsidRPr="0063585F" w:rsidRDefault="006944D9" w:rsidP="00C32D61">
            <w:pPr>
              <w:pStyle w:val="Betarp"/>
              <w:widowControl w:val="0"/>
              <w:numPr>
                <w:ilvl w:val="0"/>
                <w:numId w:val="22"/>
              </w:numPr>
              <w:ind w:left="316" w:hanging="316"/>
            </w:pPr>
            <w:r w:rsidRPr="0063585F">
              <w:t>Techninės priemonės mokymo(si) medžiagai iliustruoti, vizualizuoti, pristatyti</w:t>
            </w:r>
          </w:p>
        </w:tc>
      </w:tr>
      <w:tr w:rsidR="006944D9" w:rsidRPr="0063585F" w14:paraId="65D4DDD9" w14:textId="77777777" w:rsidTr="00C32D61">
        <w:trPr>
          <w:trHeight w:val="57"/>
        </w:trPr>
        <w:tc>
          <w:tcPr>
            <w:tcW w:w="947" w:type="pct"/>
          </w:tcPr>
          <w:p w14:paraId="61A370FC" w14:textId="77777777" w:rsidR="006944D9" w:rsidRPr="0063585F" w:rsidRDefault="006944D9" w:rsidP="00C32D61">
            <w:pPr>
              <w:pStyle w:val="2vidutinistinklelis1"/>
              <w:widowControl w:val="0"/>
            </w:pPr>
            <w:r w:rsidRPr="0063585F">
              <w:t>Reikalavimai teorinio ir praktinio mokymo vietai</w:t>
            </w:r>
          </w:p>
        </w:tc>
        <w:tc>
          <w:tcPr>
            <w:tcW w:w="4053" w:type="pct"/>
            <w:gridSpan w:val="2"/>
          </w:tcPr>
          <w:p w14:paraId="5632618A" w14:textId="77777777" w:rsidR="006944D9" w:rsidRPr="0063585F" w:rsidRDefault="006944D9" w:rsidP="00C32D61">
            <w:pPr>
              <w:pStyle w:val="Betarp"/>
              <w:widowControl w:val="0"/>
              <w:tabs>
                <w:tab w:val="left" w:pos="343"/>
              </w:tabs>
              <w:rPr>
                <w:b/>
                <w:bCs/>
                <w:i/>
                <w:iCs/>
              </w:rPr>
            </w:pPr>
            <w:r w:rsidRPr="0063585F">
              <w:t>Klasė ar kita mokymuisi pritaikyta patalpa su techninėmis priemonėmis (kompiuteriu, vaizdo projektoriumi) mokymo(si) medžiagai pateikti.</w:t>
            </w:r>
          </w:p>
        </w:tc>
      </w:tr>
      <w:tr w:rsidR="006944D9" w:rsidRPr="00E21C6C" w14:paraId="5DEAC7D7" w14:textId="77777777" w:rsidTr="00C32D61">
        <w:trPr>
          <w:trHeight w:val="57"/>
        </w:trPr>
        <w:tc>
          <w:tcPr>
            <w:tcW w:w="947" w:type="pct"/>
          </w:tcPr>
          <w:p w14:paraId="324FAB32" w14:textId="77777777" w:rsidR="006944D9" w:rsidRPr="0063585F" w:rsidRDefault="006944D9" w:rsidP="00C32D61">
            <w:pPr>
              <w:pStyle w:val="2vidutinistinklelis1"/>
              <w:widowControl w:val="0"/>
            </w:pPr>
            <w:r w:rsidRPr="0063585F">
              <w:t>Reikalavimai mokytojo dalykiniam pasirengimui (dalykinei kvalifikacijai)</w:t>
            </w:r>
          </w:p>
        </w:tc>
        <w:tc>
          <w:tcPr>
            <w:tcW w:w="4053" w:type="pct"/>
            <w:gridSpan w:val="2"/>
          </w:tcPr>
          <w:p w14:paraId="35675D14" w14:textId="77777777" w:rsidR="006944D9" w:rsidRPr="00BC7821" w:rsidRDefault="006944D9" w:rsidP="00C32D61">
            <w:pPr>
              <w:pStyle w:val="Betarp"/>
              <w:widowControl w:val="0"/>
            </w:pPr>
            <w:r w:rsidRPr="00BC7821">
              <w:t>Modulį gali vesti mokytojas, turintis:</w:t>
            </w:r>
          </w:p>
          <w:p w14:paraId="596A9FC8" w14:textId="77777777" w:rsidR="006944D9" w:rsidRPr="00BC7821" w:rsidRDefault="006944D9" w:rsidP="00C32D61">
            <w:pPr>
              <w:pStyle w:val="Betarp"/>
              <w:widowControl w:val="0"/>
            </w:pPr>
            <w:r w:rsidRPr="00BC7821">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BC7821">
              <w:lastRenderedPageBreak/>
              <w:t>patvirtinimo“, nustatytą išsilavinimą ir kvalifikaciją;</w:t>
            </w:r>
          </w:p>
          <w:p w14:paraId="6A809B7D" w14:textId="77777777" w:rsidR="006944D9" w:rsidRPr="00BC7821" w:rsidRDefault="006944D9" w:rsidP="00C32D61">
            <w:pPr>
              <w:pStyle w:val="Betarp"/>
              <w:widowControl w:val="0"/>
            </w:pPr>
            <w:r w:rsidRPr="00BC7821">
              <w:t>2) paramediko ar lygiavertę kvalifikaciją (išsilavinimą) arba ne mažesnę kaip 3 metų paramediko profesinės veiklos patirtį;</w:t>
            </w:r>
          </w:p>
          <w:p w14:paraId="62D9F076" w14:textId="77777777" w:rsidR="006944D9" w:rsidRPr="00BC7821" w:rsidRDefault="006944D9" w:rsidP="00C32D61">
            <w:pPr>
              <w:pStyle w:val="Betarp"/>
              <w:widowControl w:val="0"/>
              <w:tabs>
                <w:tab w:val="left" w:pos="343"/>
              </w:tabs>
            </w:pPr>
            <w:r w:rsidRPr="00BC7821">
              <w:t>3) atskiras specializuotas temas gali dėstyti mokytojas, turintis medicinos ar visuomenės sveikatos, ar slaugos ir akušerijos, ar reabilitacijos, ar psichologijos studijų krypčių, ar lygiavertį išsilavinimą.</w:t>
            </w:r>
          </w:p>
        </w:tc>
      </w:tr>
    </w:tbl>
    <w:p w14:paraId="13016F4E" w14:textId="77777777" w:rsidR="006944D9" w:rsidRPr="00A819E4" w:rsidRDefault="006944D9" w:rsidP="00C32D61">
      <w:pPr>
        <w:widowControl w:val="0"/>
        <w:spacing w:after="0" w:line="240" w:lineRule="auto"/>
        <w:rPr>
          <w:rFonts w:ascii="Times New Roman" w:eastAsia="Times New Roman" w:hAnsi="Times New Roman"/>
          <w:sz w:val="24"/>
          <w:szCs w:val="24"/>
          <w:lang w:eastAsia="lt-LT"/>
        </w:rPr>
      </w:pPr>
    </w:p>
    <w:p w14:paraId="4E02A0E7" w14:textId="77777777" w:rsidR="006944D9" w:rsidRDefault="006944D9" w:rsidP="00C32D61">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1C497B1E" w14:textId="4DFF162D" w:rsidR="007015E2" w:rsidRPr="000925BE" w:rsidRDefault="007015E2" w:rsidP="00C32D61">
      <w:pPr>
        <w:widowControl w:val="0"/>
        <w:spacing w:after="0" w:line="240" w:lineRule="auto"/>
        <w:jc w:val="center"/>
        <w:rPr>
          <w:rFonts w:ascii="Times New Roman" w:eastAsia="Times New Roman" w:hAnsi="Times New Roman"/>
          <w:b/>
          <w:sz w:val="24"/>
          <w:szCs w:val="24"/>
          <w:lang w:eastAsia="lt-LT"/>
        </w:rPr>
      </w:pPr>
      <w:r w:rsidRPr="000925BE">
        <w:rPr>
          <w:rFonts w:ascii="Times New Roman" w:eastAsia="Times New Roman" w:hAnsi="Times New Roman"/>
          <w:b/>
          <w:sz w:val="24"/>
          <w:szCs w:val="24"/>
          <w:lang w:eastAsia="lt-LT"/>
        </w:rPr>
        <w:lastRenderedPageBreak/>
        <w:t>6.4. BAIGIAMASIS MODULIS</w:t>
      </w:r>
    </w:p>
    <w:p w14:paraId="0B59C5EE" w14:textId="77777777" w:rsidR="00B312C8" w:rsidRPr="000925BE" w:rsidRDefault="00B312C8" w:rsidP="00C32D61">
      <w:pPr>
        <w:widowControl w:val="0"/>
        <w:spacing w:after="0" w:line="240" w:lineRule="auto"/>
        <w:rPr>
          <w:rFonts w:ascii="Times New Roman" w:hAnsi="Times New Roman"/>
          <w:sz w:val="24"/>
          <w:szCs w:val="24"/>
        </w:rPr>
      </w:pPr>
    </w:p>
    <w:p w14:paraId="3AD933EF" w14:textId="48DD3094" w:rsidR="007015E2" w:rsidRPr="000925BE" w:rsidRDefault="007015E2" w:rsidP="00C32D61">
      <w:pPr>
        <w:widowControl w:val="0"/>
        <w:spacing w:after="0" w:line="240" w:lineRule="auto"/>
        <w:rPr>
          <w:rFonts w:ascii="Times New Roman" w:hAnsi="Times New Roman"/>
          <w:b/>
          <w:sz w:val="24"/>
          <w:szCs w:val="24"/>
        </w:rPr>
      </w:pPr>
      <w:r w:rsidRPr="000925BE">
        <w:rPr>
          <w:rFonts w:ascii="Times New Roman" w:hAnsi="Times New Roman"/>
          <w:b/>
          <w:sz w:val="24"/>
          <w:szCs w:val="24"/>
        </w:rPr>
        <w:t>Modulio pavad</w:t>
      </w:r>
      <w:r w:rsidR="0037161D" w:rsidRPr="000925BE">
        <w:rPr>
          <w:rFonts w:ascii="Times New Roman" w:hAnsi="Times New Roman"/>
          <w:b/>
          <w:sz w:val="24"/>
          <w:szCs w:val="24"/>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015E2" w:rsidRPr="000925BE" w14:paraId="4EDE9592" w14:textId="77777777" w:rsidTr="0037161D">
        <w:trPr>
          <w:trHeight w:val="57"/>
        </w:trPr>
        <w:tc>
          <w:tcPr>
            <w:tcW w:w="947" w:type="pct"/>
          </w:tcPr>
          <w:p w14:paraId="39AA1A36" w14:textId="77777777" w:rsidR="007015E2" w:rsidRPr="000925BE" w:rsidRDefault="007015E2" w:rsidP="00C32D61">
            <w:pPr>
              <w:pStyle w:val="2vidutinistinklelis1"/>
              <w:widowControl w:val="0"/>
            </w:pPr>
            <w:r w:rsidRPr="000925BE">
              <w:t>Valstybinis kodas</w:t>
            </w:r>
          </w:p>
        </w:tc>
        <w:tc>
          <w:tcPr>
            <w:tcW w:w="4053" w:type="pct"/>
          </w:tcPr>
          <w:p w14:paraId="4DBC60E8" w14:textId="6BC18EBC" w:rsidR="007015E2" w:rsidRPr="000925BE" w:rsidRDefault="00854F4C" w:rsidP="00C32D61">
            <w:pPr>
              <w:pStyle w:val="2vidutinistinklelis1"/>
              <w:widowControl w:val="0"/>
            </w:pPr>
            <w:r w:rsidRPr="000925BE">
              <w:t>4000002</w:t>
            </w:r>
          </w:p>
        </w:tc>
      </w:tr>
      <w:tr w:rsidR="007015E2" w:rsidRPr="000925BE" w14:paraId="22E8F9AC" w14:textId="77777777" w:rsidTr="0037161D">
        <w:trPr>
          <w:trHeight w:val="57"/>
        </w:trPr>
        <w:tc>
          <w:tcPr>
            <w:tcW w:w="947" w:type="pct"/>
          </w:tcPr>
          <w:p w14:paraId="4C1CF474" w14:textId="77777777" w:rsidR="007015E2" w:rsidRPr="000925BE" w:rsidRDefault="007015E2" w:rsidP="00C32D61">
            <w:pPr>
              <w:pStyle w:val="2vidutinistinklelis1"/>
              <w:widowControl w:val="0"/>
            </w:pPr>
            <w:r w:rsidRPr="000925BE">
              <w:t>Modulio LTKS lygis</w:t>
            </w:r>
          </w:p>
        </w:tc>
        <w:tc>
          <w:tcPr>
            <w:tcW w:w="4053" w:type="pct"/>
          </w:tcPr>
          <w:p w14:paraId="0DDAEDFF" w14:textId="44A6AEEC" w:rsidR="007015E2" w:rsidRPr="000925BE" w:rsidRDefault="00BA30FD" w:rsidP="00C32D61">
            <w:pPr>
              <w:pStyle w:val="2vidutinistinklelis1"/>
              <w:widowControl w:val="0"/>
            </w:pPr>
            <w:r w:rsidRPr="000925BE">
              <w:t>IV</w:t>
            </w:r>
          </w:p>
        </w:tc>
      </w:tr>
      <w:tr w:rsidR="007015E2" w:rsidRPr="000925BE" w14:paraId="5C80799E" w14:textId="77777777" w:rsidTr="0037161D">
        <w:trPr>
          <w:trHeight w:val="57"/>
        </w:trPr>
        <w:tc>
          <w:tcPr>
            <w:tcW w:w="947" w:type="pct"/>
          </w:tcPr>
          <w:p w14:paraId="5EBF1180" w14:textId="77777777" w:rsidR="007015E2" w:rsidRPr="000925BE" w:rsidRDefault="007015E2" w:rsidP="00C32D61">
            <w:pPr>
              <w:pStyle w:val="2vidutinistinklelis1"/>
              <w:widowControl w:val="0"/>
            </w:pPr>
            <w:r w:rsidRPr="000925BE">
              <w:t>Apimtis mokymosi kreditais</w:t>
            </w:r>
          </w:p>
        </w:tc>
        <w:tc>
          <w:tcPr>
            <w:tcW w:w="4053" w:type="pct"/>
          </w:tcPr>
          <w:p w14:paraId="630F496B" w14:textId="368D7E84" w:rsidR="007015E2" w:rsidRPr="000925BE" w:rsidRDefault="009B1C3B" w:rsidP="00C32D61">
            <w:pPr>
              <w:pStyle w:val="2vidutinistinklelis1"/>
              <w:widowControl w:val="0"/>
            </w:pPr>
            <w:r w:rsidRPr="000925BE">
              <w:t>10</w:t>
            </w:r>
          </w:p>
        </w:tc>
      </w:tr>
      <w:tr w:rsidR="007015E2" w:rsidRPr="000925BE" w14:paraId="0CF6529F" w14:textId="77777777" w:rsidTr="0037161D">
        <w:trPr>
          <w:trHeight w:val="57"/>
        </w:trPr>
        <w:tc>
          <w:tcPr>
            <w:tcW w:w="947" w:type="pct"/>
            <w:shd w:val="clear" w:color="auto" w:fill="F2F2F2"/>
          </w:tcPr>
          <w:p w14:paraId="47C683E1" w14:textId="77777777" w:rsidR="007015E2" w:rsidRPr="000925BE" w:rsidRDefault="007015E2" w:rsidP="00C32D61">
            <w:pPr>
              <w:pStyle w:val="2vidutinistinklelis1"/>
              <w:widowControl w:val="0"/>
            </w:pPr>
            <w:r w:rsidRPr="000925BE">
              <w:t>Kompetencijos</w:t>
            </w:r>
          </w:p>
        </w:tc>
        <w:tc>
          <w:tcPr>
            <w:tcW w:w="4053" w:type="pct"/>
            <w:shd w:val="clear" w:color="auto" w:fill="F2F2F2"/>
          </w:tcPr>
          <w:p w14:paraId="25BE34A5" w14:textId="77777777" w:rsidR="007015E2" w:rsidRPr="000925BE" w:rsidRDefault="007015E2" w:rsidP="00C32D61">
            <w:pPr>
              <w:pStyle w:val="2vidutinistinklelis1"/>
              <w:widowControl w:val="0"/>
            </w:pPr>
            <w:r w:rsidRPr="000925BE">
              <w:t>Mokymosi rezultatai</w:t>
            </w:r>
          </w:p>
        </w:tc>
      </w:tr>
      <w:tr w:rsidR="00BA30FD" w:rsidRPr="000925BE" w14:paraId="494E1791" w14:textId="77777777" w:rsidTr="0037161D">
        <w:trPr>
          <w:trHeight w:val="57"/>
        </w:trPr>
        <w:tc>
          <w:tcPr>
            <w:tcW w:w="947" w:type="pct"/>
          </w:tcPr>
          <w:p w14:paraId="60CC4579" w14:textId="77777777" w:rsidR="00BA30FD" w:rsidRPr="000925BE" w:rsidRDefault="00BA30FD"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1. Formuoti darbinius įgūdžius realioje darbo vietoje.</w:t>
            </w:r>
          </w:p>
        </w:tc>
        <w:tc>
          <w:tcPr>
            <w:tcW w:w="4053" w:type="pct"/>
          </w:tcPr>
          <w:p w14:paraId="7A989F4C" w14:textId="38B5EE5E" w:rsidR="00BA30FD" w:rsidRPr="000925BE" w:rsidRDefault="00BA30FD" w:rsidP="00C32D61">
            <w:pPr>
              <w:pStyle w:val="Betarp"/>
              <w:widowControl w:val="0"/>
              <w:rPr>
                <w:iCs/>
              </w:rPr>
            </w:pPr>
            <w:r w:rsidRPr="000925BE">
              <w:rPr>
                <w:iCs/>
              </w:rPr>
              <w:t>1.1. Įsivertinti ir realioje darbo vietoje demonstruoti įgytas kompetencijas.</w:t>
            </w:r>
          </w:p>
          <w:p w14:paraId="4C241E92" w14:textId="54D77471" w:rsidR="00BA30FD" w:rsidRPr="000925BE" w:rsidRDefault="00BA30FD" w:rsidP="00C32D61">
            <w:pPr>
              <w:pStyle w:val="Betarp"/>
              <w:widowControl w:val="0"/>
              <w:rPr>
                <w:iCs/>
              </w:rPr>
            </w:pPr>
            <w:r w:rsidRPr="000925BE">
              <w:rPr>
                <w:iCs/>
              </w:rPr>
              <w:t>1.2. Susipažinti su būsimo darbo specifika ir adaptuotis realioje darbo vietoje.</w:t>
            </w:r>
          </w:p>
          <w:p w14:paraId="251C49F6" w14:textId="5DC45529" w:rsidR="00BA30FD" w:rsidRPr="000925BE" w:rsidRDefault="00BA30FD" w:rsidP="00C32D61">
            <w:pPr>
              <w:pStyle w:val="2vidutinistinklelis1"/>
              <w:widowControl w:val="0"/>
            </w:pPr>
            <w:r w:rsidRPr="000925BE">
              <w:rPr>
                <w:iCs/>
              </w:rPr>
              <w:t>1.3. Įsivertinti asmenines integracijos į darbo rinką galimybes.</w:t>
            </w:r>
          </w:p>
        </w:tc>
      </w:tr>
      <w:tr w:rsidR="00BA30FD" w:rsidRPr="000925BE" w14:paraId="32A79D7C" w14:textId="77777777" w:rsidTr="0037161D">
        <w:trPr>
          <w:trHeight w:val="57"/>
        </w:trPr>
        <w:tc>
          <w:tcPr>
            <w:tcW w:w="947" w:type="pct"/>
          </w:tcPr>
          <w:p w14:paraId="53EAEE2A" w14:textId="77777777" w:rsidR="00BA30FD" w:rsidRPr="000925BE" w:rsidRDefault="00BA30FD" w:rsidP="00C32D61">
            <w:pPr>
              <w:pStyle w:val="2vidutinistinklelis1"/>
              <w:widowControl w:val="0"/>
            </w:pPr>
            <w:r w:rsidRPr="000925BE">
              <w:t>Mokymosi pasiekimų vertinimo kriterijai</w:t>
            </w:r>
          </w:p>
        </w:tc>
        <w:tc>
          <w:tcPr>
            <w:tcW w:w="4053" w:type="pct"/>
          </w:tcPr>
          <w:p w14:paraId="76BFAEF3" w14:textId="77777777" w:rsidR="00BA30FD" w:rsidRPr="000925BE" w:rsidRDefault="00BA30FD" w:rsidP="00C32D61">
            <w:pPr>
              <w:widowControl w:val="0"/>
              <w:spacing w:after="0" w:line="240" w:lineRule="auto"/>
              <w:rPr>
                <w:rFonts w:ascii="Times New Roman" w:hAnsi="Times New Roman"/>
                <w:sz w:val="24"/>
                <w:szCs w:val="24"/>
              </w:rPr>
            </w:pPr>
            <w:r w:rsidRPr="000925BE">
              <w:rPr>
                <w:rFonts w:ascii="Times New Roman" w:hAnsi="Times New Roman"/>
                <w:sz w:val="24"/>
                <w:szCs w:val="24"/>
              </w:rPr>
              <w:t xml:space="preserve">Siūlomas baigiamojo modulio vertinimas – </w:t>
            </w:r>
            <w:r w:rsidRPr="000925BE">
              <w:rPr>
                <w:rFonts w:ascii="Times New Roman" w:hAnsi="Times New Roman"/>
                <w:i/>
                <w:sz w:val="24"/>
                <w:szCs w:val="24"/>
              </w:rPr>
              <w:t>atlikta (neatlikta).</w:t>
            </w:r>
          </w:p>
        </w:tc>
      </w:tr>
      <w:tr w:rsidR="00BA30FD" w:rsidRPr="000925BE" w14:paraId="3C8E57C8" w14:textId="77777777" w:rsidTr="0037161D">
        <w:trPr>
          <w:trHeight w:val="57"/>
        </w:trPr>
        <w:tc>
          <w:tcPr>
            <w:tcW w:w="947" w:type="pct"/>
          </w:tcPr>
          <w:p w14:paraId="6351659A" w14:textId="77777777" w:rsidR="00BA30FD" w:rsidRPr="000925BE" w:rsidRDefault="00BA30FD" w:rsidP="00C32D61">
            <w:pPr>
              <w:pStyle w:val="2vidutinistinklelis1"/>
              <w:widowControl w:val="0"/>
            </w:pPr>
            <w:r w:rsidRPr="000925BE">
              <w:t>Reikalavimai mokymui skirtiems metodiniams ir materialiesiems ištekliams</w:t>
            </w:r>
          </w:p>
        </w:tc>
        <w:tc>
          <w:tcPr>
            <w:tcW w:w="4053" w:type="pct"/>
          </w:tcPr>
          <w:p w14:paraId="44B3B0B1" w14:textId="36DF140A" w:rsidR="00BA30FD" w:rsidRPr="000925BE" w:rsidRDefault="00BA30FD" w:rsidP="00C32D61">
            <w:pPr>
              <w:pStyle w:val="2vidutinistinklelis1"/>
              <w:widowControl w:val="0"/>
            </w:pPr>
            <w:r w:rsidRPr="000925BE">
              <w:t>Nėra.</w:t>
            </w:r>
          </w:p>
        </w:tc>
      </w:tr>
      <w:tr w:rsidR="00BA30FD" w:rsidRPr="000925BE" w14:paraId="41A4E0FC" w14:textId="77777777" w:rsidTr="0037161D">
        <w:trPr>
          <w:trHeight w:val="57"/>
        </w:trPr>
        <w:tc>
          <w:tcPr>
            <w:tcW w:w="947" w:type="pct"/>
          </w:tcPr>
          <w:p w14:paraId="3BCA798F" w14:textId="77777777" w:rsidR="00BA30FD" w:rsidRPr="000925BE" w:rsidRDefault="00BA30FD" w:rsidP="00C32D61">
            <w:pPr>
              <w:pStyle w:val="2vidutinistinklelis1"/>
              <w:widowControl w:val="0"/>
            </w:pPr>
            <w:r w:rsidRPr="000925BE">
              <w:t>Reikalavimai teorinio ir praktinio mokymo vietai</w:t>
            </w:r>
          </w:p>
        </w:tc>
        <w:tc>
          <w:tcPr>
            <w:tcW w:w="4053" w:type="pct"/>
          </w:tcPr>
          <w:p w14:paraId="61A63DFC" w14:textId="3AC1C112" w:rsidR="00BA30FD" w:rsidRPr="000925BE" w:rsidRDefault="00BA30FD" w:rsidP="00C32D61">
            <w:pPr>
              <w:pStyle w:val="2vidutinistinklelis1"/>
              <w:widowControl w:val="0"/>
            </w:pPr>
            <w:r w:rsidRPr="000925BE">
              <w:t>Darbo vieta, leidžianti įtvirtinti įgytas paramediko kvalifikaciją sudarančias kompetencijas.</w:t>
            </w:r>
          </w:p>
        </w:tc>
      </w:tr>
      <w:tr w:rsidR="00BA30FD" w:rsidRPr="000925BE" w14:paraId="38ECAC1A" w14:textId="77777777" w:rsidTr="0037161D">
        <w:trPr>
          <w:trHeight w:val="57"/>
        </w:trPr>
        <w:tc>
          <w:tcPr>
            <w:tcW w:w="947" w:type="pct"/>
          </w:tcPr>
          <w:p w14:paraId="6D5807B9" w14:textId="77777777" w:rsidR="00BA30FD" w:rsidRPr="000925BE" w:rsidRDefault="00BA30FD" w:rsidP="00C32D61">
            <w:pPr>
              <w:pStyle w:val="2vidutinistinklelis1"/>
              <w:widowControl w:val="0"/>
            </w:pPr>
            <w:r w:rsidRPr="000925BE">
              <w:t>Reikalavimai mokytojų dalykiniam pasirengimui (dalykinei kvalifikacijai)</w:t>
            </w:r>
          </w:p>
        </w:tc>
        <w:tc>
          <w:tcPr>
            <w:tcW w:w="4053" w:type="pct"/>
          </w:tcPr>
          <w:p w14:paraId="652D3ECA" w14:textId="77777777" w:rsidR="00BA30FD" w:rsidRPr="000925BE" w:rsidRDefault="00BA30FD" w:rsidP="00C32D61">
            <w:pPr>
              <w:pStyle w:val="Betarp"/>
              <w:widowControl w:val="0"/>
              <w:jc w:val="both"/>
            </w:pPr>
            <w:r w:rsidRPr="000925BE">
              <w:t>Mokinio mokymuisi modulio metu vadovauja mokytojas, turintis:</w:t>
            </w:r>
          </w:p>
          <w:p w14:paraId="13CEAB85" w14:textId="77777777" w:rsidR="00BA30FD" w:rsidRPr="000925BE" w:rsidRDefault="00BA30FD" w:rsidP="00C32D61">
            <w:pPr>
              <w:pStyle w:val="Betarp"/>
              <w:widowControl w:val="0"/>
              <w:jc w:val="both"/>
            </w:pPr>
            <w:r w:rsidRPr="000925B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4B11A73" w14:textId="59F01FD8" w:rsidR="00BA30FD" w:rsidRPr="000925BE" w:rsidRDefault="00BA30FD" w:rsidP="00C32D61">
            <w:pPr>
              <w:pStyle w:val="Betarp"/>
              <w:widowControl w:val="0"/>
              <w:jc w:val="both"/>
            </w:pPr>
            <w:r w:rsidRPr="000925BE">
              <w:t xml:space="preserve">2) </w:t>
            </w:r>
            <w:r w:rsidR="00073290" w:rsidRPr="000925BE">
              <w:t>paramediko ar lygiavertę kvalifikaciją (išsilavinimą) arba ne mažesnę kaip 3 metų paramed</w:t>
            </w:r>
            <w:r w:rsidR="00CC5194" w:rsidRPr="000925BE">
              <w:t>iko profesinės veiklos patirtį.</w:t>
            </w:r>
          </w:p>
          <w:p w14:paraId="19504ED3" w14:textId="58A71701" w:rsidR="00CC5194" w:rsidRPr="000925BE" w:rsidRDefault="00BA30FD" w:rsidP="00C32D61">
            <w:pPr>
              <w:pStyle w:val="Betarp"/>
              <w:widowControl w:val="0"/>
              <w:jc w:val="both"/>
              <w:rPr>
                <w:b/>
                <w:bCs/>
                <w:i/>
                <w:iCs/>
              </w:rPr>
            </w:pPr>
            <w:r w:rsidRPr="000925BE">
              <w:t xml:space="preserve">Mokinio mokymuisi realioje darbo vietoje vadovaujantis praktikos vadovas turi turėti ne mažesnę kaip </w:t>
            </w:r>
            <w:r w:rsidR="00073290" w:rsidRPr="000925BE">
              <w:t>3</w:t>
            </w:r>
            <w:r w:rsidRPr="000925BE">
              <w:t xml:space="preserve"> metų </w:t>
            </w:r>
            <w:r w:rsidR="00073290" w:rsidRPr="000925BE">
              <w:t>paramediko arba bendrosios praktikos slaugytojo</w:t>
            </w:r>
            <w:r w:rsidR="00056D35" w:rsidRPr="000925BE">
              <w:t>,</w:t>
            </w:r>
            <w:r w:rsidR="00073290" w:rsidRPr="000925BE">
              <w:t xml:space="preserve"> arba skubios medicinos pagalbos slaugos specialisto</w:t>
            </w:r>
            <w:r w:rsidR="00056D35" w:rsidRPr="000925BE">
              <w:t>,</w:t>
            </w:r>
            <w:r w:rsidR="00073290" w:rsidRPr="000925BE">
              <w:t xml:space="preserve"> arba gydytojo</w:t>
            </w:r>
            <w:r w:rsidRPr="000925BE">
              <w:t xml:space="preserve"> profesinės veiklos patirtį.</w:t>
            </w:r>
          </w:p>
        </w:tc>
      </w:tr>
    </w:tbl>
    <w:p w14:paraId="6879A8D9" w14:textId="77777777" w:rsidR="00FB2D34" w:rsidRPr="000925BE" w:rsidRDefault="00FB2D34" w:rsidP="00C32D61">
      <w:pPr>
        <w:widowControl w:val="0"/>
        <w:spacing w:after="0" w:line="240" w:lineRule="auto"/>
        <w:rPr>
          <w:rFonts w:ascii="Times New Roman" w:hAnsi="Times New Roman"/>
          <w:sz w:val="24"/>
          <w:szCs w:val="24"/>
        </w:rPr>
      </w:pPr>
    </w:p>
    <w:sectPr w:rsidR="00FB2D34" w:rsidRPr="000925BE" w:rsidSect="00FC6CC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A619C" w14:textId="77777777" w:rsidR="0019675C" w:rsidRDefault="0019675C" w:rsidP="00AB22C0">
      <w:pPr>
        <w:spacing w:after="0" w:line="240" w:lineRule="auto"/>
      </w:pPr>
      <w:r>
        <w:separator/>
      </w:r>
    </w:p>
  </w:endnote>
  <w:endnote w:type="continuationSeparator" w:id="0">
    <w:p w14:paraId="212E16FC" w14:textId="77777777" w:rsidR="0019675C" w:rsidRDefault="0019675C" w:rsidP="00AB2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473039583"/>
      <w:docPartObj>
        <w:docPartGallery w:val="Page Numbers (Bottom of Page)"/>
        <w:docPartUnique/>
      </w:docPartObj>
    </w:sdtPr>
    <w:sdtEndPr/>
    <w:sdtContent>
      <w:p w14:paraId="469558B0" w14:textId="47CAC105" w:rsidR="0095638E" w:rsidRPr="00FB32A2" w:rsidRDefault="0095638E">
        <w:pPr>
          <w:pStyle w:val="Porat"/>
          <w:jc w:val="center"/>
          <w:rPr>
            <w:rFonts w:ascii="Times New Roman" w:hAnsi="Times New Roman" w:cs="Times New Roman"/>
            <w:sz w:val="24"/>
            <w:szCs w:val="24"/>
          </w:rPr>
        </w:pPr>
        <w:r w:rsidRPr="00FB32A2">
          <w:rPr>
            <w:rFonts w:ascii="Times New Roman" w:hAnsi="Times New Roman" w:cs="Times New Roman"/>
            <w:sz w:val="24"/>
            <w:szCs w:val="24"/>
          </w:rPr>
          <w:fldChar w:fldCharType="begin"/>
        </w:r>
        <w:r w:rsidRPr="00FB32A2">
          <w:rPr>
            <w:rFonts w:ascii="Times New Roman" w:hAnsi="Times New Roman" w:cs="Times New Roman"/>
            <w:sz w:val="24"/>
            <w:szCs w:val="24"/>
          </w:rPr>
          <w:instrText>PAGE   \* MERGEFORMAT</w:instrText>
        </w:r>
        <w:r w:rsidRPr="00FB32A2">
          <w:rPr>
            <w:rFonts w:ascii="Times New Roman" w:hAnsi="Times New Roman" w:cs="Times New Roman"/>
            <w:sz w:val="24"/>
            <w:szCs w:val="24"/>
          </w:rPr>
          <w:fldChar w:fldCharType="separate"/>
        </w:r>
        <w:r w:rsidR="008904CF">
          <w:rPr>
            <w:rFonts w:ascii="Times New Roman" w:hAnsi="Times New Roman" w:cs="Times New Roman"/>
            <w:noProof/>
            <w:sz w:val="24"/>
            <w:szCs w:val="24"/>
          </w:rPr>
          <w:t>24</w:t>
        </w:r>
        <w:r w:rsidRPr="00FB32A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A9270" w14:textId="77777777" w:rsidR="0019675C" w:rsidRDefault="0019675C" w:rsidP="00AB22C0">
      <w:pPr>
        <w:spacing w:after="0" w:line="240" w:lineRule="auto"/>
      </w:pPr>
      <w:r>
        <w:separator/>
      </w:r>
    </w:p>
  </w:footnote>
  <w:footnote w:type="continuationSeparator" w:id="0">
    <w:p w14:paraId="6FDF7C2F" w14:textId="77777777" w:rsidR="0019675C" w:rsidRDefault="0019675C" w:rsidP="00AB22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97DC6"/>
    <w:multiLevelType w:val="hybridMultilevel"/>
    <w:tmpl w:val="FA68EBC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EC2A6C"/>
    <w:multiLevelType w:val="hybridMultilevel"/>
    <w:tmpl w:val="6C14A338"/>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F551D"/>
    <w:multiLevelType w:val="hybridMultilevel"/>
    <w:tmpl w:val="99166D86"/>
    <w:lvl w:ilvl="0" w:tplc="325445FE">
      <w:start w:val="1"/>
      <w:numFmt w:val="bullet"/>
      <w:lvlText w:val=""/>
      <w:lvlJc w:val="left"/>
      <w:pPr>
        <w:ind w:left="720" w:hanging="360"/>
      </w:pPr>
      <w:rPr>
        <w:rFonts w:ascii="Symbol" w:hAnsi="Symbol" w:hint="default"/>
        <w:color w:val="auto"/>
      </w:rPr>
    </w:lvl>
    <w:lvl w:ilvl="1" w:tplc="F8322F5C">
      <w:start w:val="1"/>
      <w:numFmt w:val="bullet"/>
      <w:lvlText w:val="o"/>
      <w:lvlJc w:val="left"/>
      <w:pPr>
        <w:ind w:left="1440" w:hanging="360"/>
      </w:pPr>
      <w:rPr>
        <w:rFonts w:ascii="Courier New" w:hAnsi="Courier New" w:hint="default"/>
      </w:rPr>
    </w:lvl>
    <w:lvl w:ilvl="2" w:tplc="251C0CB4">
      <w:start w:val="1"/>
      <w:numFmt w:val="bullet"/>
      <w:lvlText w:val=""/>
      <w:lvlJc w:val="left"/>
      <w:pPr>
        <w:ind w:left="2160" w:hanging="360"/>
      </w:pPr>
      <w:rPr>
        <w:rFonts w:ascii="Wingdings" w:hAnsi="Wingdings" w:hint="default"/>
      </w:rPr>
    </w:lvl>
    <w:lvl w:ilvl="3" w:tplc="C9DC87FE">
      <w:start w:val="1"/>
      <w:numFmt w:val="bullet"/>
      <w:lvlText w:val=""/>
      <w:lvlJc w:val="left"/>
      <w:pPr>
        <w:ind w:left="2880" w:hanging="360"/>
      </w:pPr>
      <w:rPr>
        <w:rFonts w:ascii="Symbol" w:hAnsi="Symbol" w:hint="default"/>
      </w:rPr>
    </w:lvl>
    <w:lvl w:ilvl="4" w:tplc="B776C11C">
      <w:start w:val="1"/>
      <w:numFmt w:val="bullet"/>
      <w:lvlText w:val="o"/>
      <w:lvlJc w:val="left"/>
      <w:pPr>
        <w:ind w:left="3600" w:hanging="360"/>
      </w:pPr>
      <w:rPr>
        <w:rFonts w:ascii="Courier New" w:hAnsi="Courier New" w:hint="default"/>
      </w:rPr>
    </w:lvl>
    <w:lvl w:ilvl="5" w:tplc="C63A5B7E">
      <w:start w:val="1"/>
      <w:numFmt w:val="bullet"/>
      <w:lvlText w:val=""/>
      <w:lvlJc w:val="left"/>
      <w:pPr>
        <w:ind w:left="4320" w:hanging="360"/>
      </w:pPr>
      <w:rPr>
        <w:rFonts w:ascii="Wingdings" w:hAnsi="Wingdings" w:hint="default"/>
      </w:rPr>
    </w:lvl>
    <w:lvl w:ilvl="6" w:tplc="46CC94BC">
      <w:start w:val="1"/>
      <w:numFmt w:val="bullet"/>
      <w:lvlText w:val=""/>
      <w:lvlJc w:val="left"/>
      <w:pPr>
        <w:ind w:left="5040" w:hanging="360"/>
      </w:pPr>
      <w:rPr>
        <w:rFonts w:ascii="Symbol" w:hAnsi="Symbol" w:hint="default"/>
      </w:rPr>
    </w:lvl>
    <w:lvl w:ilvl="7" w:tplc="9ECED7E6">
      <w:start w:val="1"/>
      <w:numFmt w:val="bullet"/>
      <w:lvlText w:val="o"/>
      <w:lvlJc w:val="left"/>
      <w:pPr>
        <w:ind w:left="5760" w:hanging="360"/>
      </w:pPr>
      <w:rPr>
        <w:rFonts w:ascii="Courier New" w:hAnsi="Courier New" w:hint="default"/>
      </w:rPr>
    </w:lvl>
    <w:lvl w:ilvl="8" w:tplc="4D82EDE8">
      <w:start w:val="1"/>
      <w:numFmt w:val="bullet"/>
      <w:lvlText w:val=""/>
      <w:lvlJc w:val="left"/>
      <w:pPr>
        <w:ind w:left="6480" w:hanging="360"/>
      </w:pPr>
      <w:rPr>
        <w:rFonts w:ascii="Wingdings" w:hAnsi="Wingdings" w:hint="default"/>
      </w:rPr>
    </w:lvl>
  </w:abstractNum>
  <w:abstractNum w:abstractNumId="4" w15:restartNumberingAfterBreak="0">
    <w:nsid w:val="136F2AEF"/>
    <w:multiLevelType w:val="hybridMultilevel"/>
    <w:tmpl w:val="7F8806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CA5034"/>
    <w:multiLevelType w:val="multilevel"/>
    <w:tmpl w:val="36E676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F7580"/>
    <w:multiLevelType w:val="multilevel"/>
    <w:tmpl w:val="1C2E7C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C641B"/>
    <w:multiLevelType w:val="hybridMultilevel"/>
    <w:tmpl w:val="332210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5381A66"/>
    <w:multiLevelType w:val="hybridMultilevel"/>
    <w:tmpl w:val="E8EE9A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8850052"/>
    <w:multiLevelType w:val="hybridMultilevel"/>
    <w:tmpl w:val="0566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54FC4"/>
    <w:multiLevelType w:val="multilevel"/>
    <w:tmpl w:val="4F3C2BE6"/>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DE2C87"/>
    <w:multiLevelType w:val="hybridMultilevel"/>
    <w:tmpl w:val="C63A49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E77CF6"/>
    <w:multiLevelType w:val="multilevel"/>
    <w:tmpl w:val="385A49B4"/>
    <w:lvl w:ilvl="0">
      <w:start w:val="1"/>
      <w:numFmt w:val="decimal"/>
      <w:lvlText w:val="%1."/>
      <w:lvlJc w:val="left"/>
      <w:pPr>
        <w:ind w:left="442" w:hanging="360"/>
      </w:pPr>
      <w:rPr>
        <w:rFonts w:hint="default"/>
      </w:rPr>
    </w:lvl>
    <w:lvl w:ilvl="1">
      <w:start w:val="2"/>
      <w:numFmt w:val="decimal"/>
      <w:isLgl/>
      <w:lvlText w:val="%1.%2."/>
      <w:lvlJc w:val="left"/>
      <w:pPr>
        <w:ind w:left="2018" w:hanging="600"/>
      </w:pPr>
      <w:rPr>
        <w:rFonts w:hint="default"/>
      </w:rPr>
    </w:lvl>
    <w:lvl w:ilvl="2">
      <w:start w:val="1"/>
      <w:numFmt w:val="decimal"/>
      <w:isLgl/>
      <w:lvlText w:val="%1.%2.%3."/>
      <w:lvlJc w:val="left"/>
      <w:pPr>
        <w:ind w:left="802" w:hanging="720"/>
      </w:pPr>
      <w:rPr>
        <w:rFonts w:hint="default"/>
      </w:rPr>
    </w:lvl>
    <w:lvl w:ilvl="3">
      <w:start w:val="1"/>
      <w:numFmt w:val="decimal"/>
      <w:isLgl/>
      <w:lvlText w:val="%1.%2.%3.%4."/>
      <w:lvlJc w:val="left"/>
      <w:pPr>
        <w:ind w:left="802" w:hanging="720"/>
      </w:pPr>
      <w:rPr>
        <w:rFonts w:hint="default"/>
      </w:rPr>
    </w:lvl>
    <w:lvl w:ilvl="4">
      <w:start w:val="1"/>
      <w:numFmt w:val="decimal"/>
      <w:isLgl/>
      <w:lvlText w:val="%1.%2.%3.%4.%5."/>
      <w:lvlJc w:val="left"/>
      <w:pPr>
        <w:ind w:left="1162" w:hanging="1080"/>
      </w:pPr>
      <w:rPr>
        <w:rFonts w:hint="default"/>
      </w:rPr>
    </w:lvl>
    <w:lvl w:ilvl="5">
      <w:start w:val="1"/>
      <w:numFmt w:val="decimal"/>
      <w:isLgl/>
      <w:lvlText w:val="%1.%2.%3.%4.%5.%6."/>
      <w:lvlJc w:val="left"/>
      <w:pPr>
        <w:ind w:left="1162" w:hanging="1080"/>
      </w:pPr>
      <w:rPr>
        <w:rFonts w:hint="default"/>
      </w:rPr>
    </w:lvl>
    <w:lvl w:ilvl="6">
      <w:start w:val="1"/>
      <w:numFmt w:val="decimal"/>
      <w:isLgl/>
      <w:lvlText w:val="%1.%2.%3.%4.%5.%6.%7."/>
      <w:lvlJc w:val="left"/>
      <w:pPr>
        <w:ind w:left="1522" w:hanging="1440"/>
      </w:pPr>
      <w:rPr>
        <w:rFonts w:hint="default"/>
      </w:rPr>
    </w:lvl>
    <w:lvl w:ilvl="7">
      <w:start w:val="1"/>
      <w:numFmt w:val="decimal"/>
      <w:isLgl/>
      <w:lvlText w:val="%1.%2.%3.%4.%5.%6.%7.%8."/>
      <w:lvlJc w:val="left"/>
      <w:pPr>
        <w:ind w:left="1522" w:hanging="1440"/>
      </w:pPr>
      <w:rPr>
        <w:rFonts w:hint="default"/>
      </w:rPr>
    </w:lvl>
    <w:lvl w:ilvl="8">
      <w:start w:val="1"/>
      <w:numFmt w:val="decimal"/>
      <w:isLgl/>
      <w:lvlText w:val="%1.%2.%3.%4.%5.%6.%7.%8.%9."/>
      <w:lvlJc w:val="left"/>
      <w:pPr>
        <w:ind w:left="1882" w:hanging="1800"/>
      </w:pPr>
      <w:rPr>
        <w:rFonts w:hint="default"/>
      </w:rPr>
    </w:lvl>
  </w:abstractNum>
  <w:abstractNum w:abstractNumId="13" w15:restartNumberingAfterBreak="0">
    <w:nsid w:val="43EB59AE"/>
    <w:multiLevelType w:val="hybridMultilevel"/>
    <w:tmpl w:val="0A7E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16E08"/>
    <w:multiLevelType w:val="hybridMultilevel"/>
    <w:tmpl w:val="9832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0668A"/>
    <w:multiLevelType w:val="hybridMultilevel"/>
    <w:tmpl w:val="39A4D9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6B64C4F"/>
    <w:multiLevelType w:val="hybridMultilevel"/>
    <w:tmpl w:val="5382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A004EB6"/>
    <w:multiLevelType w:val="multilevel"/>
    <w:tmpl w:val="C7049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165F77"/>
    <w:multiLevelType w:val="hybridMultilevel"/>
    <w:tmpl w:val="73888278"/>
    <w:lvl w:ilvl="0" w:tplc="04090001">
      <w:start w:val="1"/>
      <w:numFmt w:val="bullet"/>
      <w:lvlText w:val=""/>
      <w:lvlJc w:val="left"/>
      <w:pPr>
        <w:ind w:left="720" w:hanging="360"/>
      </w:pPr>
      <w:rPr>
        <w:rFonts w:ascii="Symbol" w:hAnsi="Symbol" w:hint="default"/>
      </w:rPr>
    </w:lvl>
    <w:lvl w:ilvl="1" w:tplc="E7926C2C">
      <w:numFmt w:val="bullet"/>
      <w:lvlText w:val="·"/>
      <w:lvlJc w:val="left"/>
      <w:pPr>
        <w:ind w:left="1515" w:hanging="43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B2A84"/>
    <w:multiLevelType w:val="hybridMultilevel"/>
    <w:tmpl w:val="8890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407974"/>
    <w:multiLevelType w:val="hybridMultilevel"/>
    <w:tmpl w:val="9F7CFDBC"/>
    <w:lvl w:ilvl="0" w:tplc="0427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4454FF3"/>
    <w:multiLevelType w:val="hybridMultilevel"/>
    <w:tmpl w:val="CD2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E3815"/>
    <w:multiLevelType w:val="hybridMultilevel"/>
    <w:tmpl w:val="649C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07806"/>
    <w:multiLevelType w:val="hybridMultilevel"/>
    <w:tmpl w:val="41E0A4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FEB253F"/>
    <w:multiLevelType w:val="hybridMultilevel"/>
    <w:tmpl w:val="1C9A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7"/>
  </w:num>
  <w:num w:numId="4">
    <w:abstractNumId w:val="13"/>
  </w:num>
  <w:num w:numId="5">
    <w:abstractNumId w:val="2"/>
  </w:num>
  <w:num w:numId="6">
    <w:abstractNumId w:val="12"/>
  </w:num>
  <w:num w:numId="7">
    <w:abstractNumId w:val="21"/>
  </w:num>
  <w:num w:numId="8">
    <w:abstractNumId w:val="10"/>
  </w:num>
  <w:num w:numId="9">
    <w:abstractNumId w:val="5"/>
  </w:num>
  <w:num w:numId="10">
    <w:abstractNumId w:val="6"/>
  </w:num>
  <w:num w:numId="11">
    <w:abstractNumId w:val="15"/>
  </w:num>
  <w:num w:numId="12">
    <w:abstractNumId w:val="18"/>
  </w:num>
  <w:num w:numId="13">
    <w:abstractNumId w:val="7"/>
  </w:num>
  <w:num w:numId="14">
    <w:abstractNumId w:val="8"/>
  </w:num>
  <w:num w:numId="15">
    <w:abstractNumId w:val="1"/>
  </w:num>
  <w:num w:numId="16">
    <w:abstractNumId w:val="24"/>
  </w:num>
  <w:num w:numId="17">
    <w:abstractNumId w:val="4"/>
  </w:num>
  <w:num w:numId="18">
    <w:abstractNumId w:val="16"/>
  </w:num>
  <w:num w:numId="19">
    <w:abstractNumId w:val="23"/>
  </w:num>
  <w:num w:numId="20">
    <w:abstractNumId w:val="9"/>
  </w:num>
  <w:num w:numId="21">
    <w:abstractNumId w:val="20"/>
  </w:num>
  <w:num w:numId="22">
    <w:abstractNumId w:val="25"/>
  </w:num>
  <w:num w:numId="23">
    <w:abstractNumId w:val="22"/>
  </w:num>
  <w:num w:numId="24">
    <w:abstractNumId w:val="11"/>
  </w:num>
  <w:num w:numId="25">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9FF"/>
    <w:rsid w:val="00011E5E"/>
    <w:rsid w:val="00013071"/>
    <w:rsid w:val="00013CC3"/>
    <w:rsid w:val="00013D78"/>
    <w:rsid w:val="00014FB9"/>
    <w:rsid w:val="000163F0"/>
    <w:rsid w:val="0002312B"/>
    <w:rsid w:val="000234EB"/>
    <w:rsid w:val="0002536A"/>
    <w:rsid w:val="00032A5E"/>
    <w:rsid w:val="00033D79"/>
    <w:rsid w:val="00036530"/>
    <w:rsid w:val="000367ED"/>
    <w:rsid w:val="00041782"/>
    <w:rsid w:val="00043383"/>
    <w:rsid w:val="0004369E"/>
    <w:rsid w:val="00043BE5"/>
    <w:rsid w:val="00055C5A"/>
    <w:rsid w:val="0005624F"/>
    <w:rsid w:val="00056D35"/>
    <w:rsid w:val="00057217"/>
    <w:rsid w:val="00061B8F"/>
    <w:rsid w:val="00062140"/>
    <w:rsid w:val="000627C8"/>
    <w:rsid w:val="0006326F"/>
    <w:rsid w:val="00065176"/>
    <w:rsid w:val="00070FAA"/>
    <w:rsid w:val="0007189C"/>
    <w:rsid w:val="00072C09"/>
    <w:rsid w:val="00073290"/>
    <w:rsid w:val="00073E1F"/>
    <w:rsid w:val="00075636"/>
    <w:rsid w:val="00075AD8"/>
    <w:rsid w:val="00076792"/>
    <w:rsid w:val="0008001C"/>
    <w:rsid w:val="000802CC"/>
    <w:rsid w:val="000869DF"/>
    <w:rsid w:val="000925BE"/>
    <w:rsid w:val="00092A1B"/>
    <w:rsid w:val="000940DB"/>
    <w:rsid w:val="00095B8D"/>
    <w:rsid w:val="000A109F"/>
    <w:rsid w:val="000A4ECA"/>
    <w:rsid w:val="000A5636"/>
    <w:rsid w:val="000B058A"/>
    <w:rsid w:val="000B1776"/>
    <w:rsid w:val="000B1A52"/>
    <w:rsid w:val="000B3FB7"/>
    <w:rsid w:val="000B6955"/>
    <w:rsid w:val="000B6E4C"/>
    <w:rsid w:val="000C1562"/>
    <w:rsid w:val="000C4813"/>
    <w:rsid w:val="000C6EB2"/>
    <w:rsid w:val="000D2B93"/>
    <w:rsid w:val="000D6D45"/>
    <w:rsid w:val="000E08EF"/>
    <w:rsid w:val="000E2249"/>
    <w:rsid w:val="000E2A12"/>
    <w:rsid w:val="000E3024"/>
    <w:rsid w:val="000E3AB3"/>
    <w:rsid w:val="000E4A26"/>
    <w:rsid w:val="000E536C"/>
    <w:rsid w:val="000E54FC"/>
    <w:rsid w:val="000E56E9"/>
    <w:rsid w:val="000E6F1E"/>
    <w:rsid w:val="000E704E"/>
    <w:rsid w:val="000E79FF"/>
    <w:rsid w:val="000F2609"/>
    <w:rsid w:val="000F29B8"/>
    <w:rsid w:val="000F452C"/>
    <w:rsid w:val="000F45AE"/>
    <w:rsid w:val="000F5F56"/>
    <w:rsid w:val="000F6D88"/>
    <w:rsid w:val="0010006F"/>
    <w:rsid w:val="00101C57"/>
    <w:rsid w:val="00104543"/>
    <w:rsid w:val="00106860"/>
    <w:rsid w:val="001074FA"/>
    <w:rsid w:val="0010777A"/>
    <w:rsid w:val="0011180F"/>
    <w:rsid w:val="00111E3A"/>
    <w:rsid w:val="00113B0D"/>
    <w:rsid w:val="00113E5E"/>
    <w:rsid w:val="00115A92"/>
    <w:rsid w:val="0011636A"/>
    <w:rsid w:val="00117574"/>
    <w:rsid w:val="001176D4"/>
    <w:rsid w:val="001200F6"/>
    <w:rsid w:val="0012155B"/>
    <w:rsid w:val="00122394"/>
    <w:rsid w:val="00123723"/>
    <w:rsid w:val="00126992"/>
    <w:rsid w:val="00133A75"/>
    <w:rsid w:val="00135B6E"/>
    <w:rsid w:val="001368F1"/>
    <w:rsid w:val="00140DC9"/>
    <w:rsid w:val="0014138A"/>
    <w:rsid w:val="001452F9"/>
    <w:rsid w:val="00147FD8"/>
    <w:rsid w:val="001500D1"/>
    <w:rsid w:val="00152BBE"/>
    <w:rsid w:val="00152C21"/>
    <w:rsid w:val="00154AB9"/>
    <w:rsid w:val="00154C83"/>
    <w:rsid w:val="001565C7"/>
    <w:rsid w:val="00160762"/>
    <w:rsid w:val="00162490"/>
    <w:rsid w:val="00164C6A"/>
    <w:rsid w:val="0017770B"/>
    <w:rsid w:val="00181EC4"/>
    <w:rsid w:val="00182D04"/>
    <w:rsid w:val="00186EEB"/>
    <w:rsid w:val="0019039F"/>
    <w:rsid w:val="0019106D"/>
    <w:rsid w:val="0019130F"/>
    <w:rsid w:val="001961D0"/>
    <w:rsid w:val="0019675C"/>
    <w:rsid w:val="001A242F"/>
    <w:rsid w:val="001A7AFF"/>
    <w:rsid w:val="001B35AA"/>
    <w:rsid w:val="001B4621"/>
    <w:rsid w:val="001C39A4"/>
    <w:rsid w:val="001C7503"/>
    <w:rsid w:val="001D1A73"/>
    <w:rsid w:val="001D6B2C"/>
    <w:rsid w:val="001D6F2F"/>
    <w:rsid w:val="001D7B3E"/>
    <w:rsid w:val="001D7C9C"/>
    <w:rsid w:val="001E0AF5"/>
    <w:rsid w:val="001E1477"/>
    <w:rsid w:val="001E2511"/>
    <w:rsid w:val="001E50EB"/>
    <w:rsid w:val="001E58E4"/>
    <w:rsid w:val="001E5FA3"/>
    <w:rsid w:val="001F129C"/>
    <w:rsid w:val="001F1A14"/>
    <w:rsid w:val="001F1FBD"/>
    <w:rsid w:val="001F21D0"/>
    <w:rsid w:val="001F4F2A"/>
    <w:rsid w:val="001F5F9A"/>
    <w:rsid w:val="001F6612"/>
    <w:rsid w:val="001F76F9"/>
    <w:rsid w:val="00201142"/>
    <w:rsid w:val="002056B4"/>
    <w:rsid w:val="00205B81"/>
    <w:rsid w:val="0021072B"/>
    <w:rsid w:val="00211F82"/>
    <w:rsid w:val="00212253"/>
    <w:rsid w:val="00213702"/>
    <w:rsid w:val="002140C1"/>
    <w:rsid w:val="00215769"/>
    <w:rsid w:val="002157B2"/>
    <w:rsid w:val="00216B66"/>
    <w:rsid w:val="0022090B"/>
    <w:rsid w:val="00221D66"/>
    <w:rsid w:val="00222299"/>
    <w:rsid w:val="00223524"/>
    <w:rsid w:val="00232204"/>
    <w:rsid w:val="002329C6"/>
    <w:rsid w:val="002334D3"/>
    <w:rsid w:val="0023626D"/>
    <w:rsid w:val="00237662"/>
    <w:rsid w:val="00240A78"/>
    <w:rsid w:val="00241DD3"/>
    <w:rsid w:val="00242DC3"/>
    <w:rsid w:val="00244589"/>
    <w:rsid w:val="00246316"/>
    <w:rsid w:val="00247884"/>
    <w:rsid w:val="002513C3"/>
    <w:rsid w:val="00252F95"/>
    <w:rsid w:val="002547E4"/>
    <w:rsid w:val="002550DD"/>
    <w:rsid w:val="0026055A"/>
    <w:rsid w:val="00260CE3"/>
    <w:rsid w:val="00267E33"/>
    <w:rsid w:val="002704BB"/>
    <w:rsid w:val="00274260"/>
    <w:rsid w:val="002751F5"/>
    <w:rsid w:val="002765F7"/>
    <w:rsid w:val="002819B5"/>
    <w:rsid w:val="00282E76"/>
    <w:rsid w:val="002857A6"/>
    <w:rsid w:val="00285827"/>
    <w:rsid w:val="002873EF"/>
    <w:rsid w:val="0028795A"/>
    <w:rsid w:val="00293A3E"/>
    <w:rsid w:val="002958A8"/>
    <w:rsid w:val="00297AB3"/>
    <w:rsid w:val="002A01BA"/>
    <w:rsid w:val="002A1583"/>
    <w:rsid w:val="002A3AE6"/>
    <w:rsid w:val="002B2B50"/>
    <w:rsid w:val="002B62AA"/>
    <w:rsid w:val="002B6FF3"/>
    <w:rsid w:val="002B76C0"/>
    <w:rsid w:val="002C1543"/>
    <w:rsid w:val="002C4045"/>
    <w:rsid w:val="002C61EF"/>
    <w:rsid w:val="002D584F"/>
    <w:rsid w:val="002E157F"/>
    <w:rsid w:val="002E2AED"/>
    <w:rsid w:val="002E563D"/>
    <w:rsid w:val="002E738E"/>
    <w:rsid w:val="002E7C61"/>
    <w:rsid w:val="002F71ED"/>
    <w:rsid w:val="003018BA"/>
    <w:rsid w:val="00302C54"/>
    <w:rsid w:val="00303471"/>
    <w:rsid w:val="003040F5"/>
    <w:rsid w:val="00304899"/>
    <w:rsid w:val="0030583C"/>
    <w:rsid w:val="003124B3"/>
    <w:rsid w:val="00313EE3"/>
    <w:rsid w:val="003157E4"/>
    <w:rsid w:val="00316537"/>
    <w:rsid w:val="00317706"/>
    <w:rsid w:val="00321D05"/>
    <w:rsid w:val="003221D2"/>
    <w:rsid w:val="00322D8F"/>
    <w:rsid w:val="0032502D"/>
    <w:rsid w:val="0032756A"/>
    <w:rsid w:val="00331262"/>
    <w:rsid w:val="00334510"/>
    <w:rsid w:val="00337AE9"/>
    <w:rsid w:val="003448B9"/>
    <w:rsid w:val="003458C9"/>
    <w:rsid w:val="00351EC4"/>
    <w:rsid w:val="0037029E"/>
    <w:rsid w:val="00370EF2"/>
    <w:rsid w:val="0037161D"/>
    <w:rsid w:val="00377F49"/>
    <w:rsid w:val="00381A69"/>
    <w:rsid w:val="0038247B"/>
    <w:rsid w:val="00383282"/>
    <w:rsid w:val="003836ED"/>
    <w:rsid w:val="0038512F"/>
    <w:rsid w:val="003864D6"/>
    <w:rsid w:val="00386AE3"/>
    <w:rsid w:val="0039169A"/>
    <w:rsid w:val="00391EF4"/>
    <w:rsid w:val="003923A7"/>
    <w:rsid w:val="003933D5"/>
    <w:rsid w:val="00394047"/>
    <w:rsid w:val="00396A72"/>
    <w:rsid w:val="00397098"/>
    <w:rsid w:val="003A4F3A"/>
    <w:rsid w:val="003A53F5"/>
    <w:rsid w:val="003A55CE"/>
    <w:rsid w:val="003B2087"/>
    <w:rsid w:val="003C0FAB"/>
    <w:rsid w:val="003D0615"/>
    <w:rsid w:val="003D1242"/>
    <w:rsid w:val="003D2E08"/>
    <w:rsid w:val="003D52F6"/>
    <w:rsid w:val="003D74EA"/>
    <w:rsid w:val="003D7FBC"/>
    <w:rsid w:val="003E0F4E"/>
    <w:rsid w:val="003E2D46"/>
    <w:rsid w:val="003E63FA"/>
    <w:rsid w:val="003E6F61"/>
    <w:rsid w:val="003E78E6"/>
    <w:rsid w:val="003F0464"/>
    <w:rsid w:val="003F15E8"/>
    <w:rsid w:val="003F16B8"/>
    <w:rsid w:val="003F1FAC"/>
    <w:rsid w:val="003F30C7"/>
    <w:rsid w:val="003F41A6"/>
    <w:rsid w:val="003F4B4F"/>
    <w:rsid w:val="003F4B67"/>
    <w:rsid w:val="003F7397"/>
    <w:rsid w:val="00403C8F"/>
    <w:rsid w:val="004041DD"/>
    <w:rsid w:val="00405422"/>
    <w:rsid w:val="00410F55"/>
    <w:rsid w:val="0041210F"/>
    <w:rsid w:val="00414935"/>
    <w:rsid w:val="00414C3B"/>
    <w:rsid w:val="0042279D"/>
    <w:rsid w:val="0042660F"/>
    <w:rsid w:val="00426CB5"/>
    <w:rsid w:val="00431F22"/>
    <w:rsid w:val="00434D03"/>
    <w:rsid w:val="00434E29"/>
    <w:rsid w:val="004357A9"/>
    <w:rsid w:val="00436A63"/>
    <w:rsid w:val="00441FAF"/>
    <w:rsid w:val="004437F3"/>
    <w:rsid w:val="0044612D"/>
    <w:rsid w:val="00446A6C"/>
    <w:rsid w:val="00447EF8"/>
    <w:rsid w:val="00450E70"/>
    <w:rsid w:val="00451A4E"/>
    <w:rsid w:val="00451F84"/>
    <w:rsid w:val="00452740"/>
    <w:rsid w:val="0045284B"/>
    <w:rsid w:val="00453782"/>
    <w:rsid w:val="00453F28"/>
    <w:rsid w:val="00454133"/>
    <w:rsid w:val="00455557"/>
    <w:rsid w:val="00456CF4"/>
    <w:rsid w:val="004600E2"/>
    <w:rsid w:val="004603E9"/>
    <w:rsid w:val="00461488"/>
    <w:rsid w:val="00461FCC"/>
    <w:rsid w:val="00462403"/>
    <w:rsid w:val="00462DD8"/>
    <w:rsid w:val="00462EBB"/>
    <w:rsid w:val="00465B2B"/>
    <w:rsid w:val="004705CF"/>
    <w:rsid w:val="00474C45"/>
    <w:rsid w:val="00477C29"/>
    <w:rsid w:val="004852EA"/>
    <w:rsid w:val="00490B23"/>
    <w:rsid w:val="004915B9"/>
    <w:rsid w:val="00492F03"/>
    <w:rsid w:val="00492F4D"/>
    <w:rsid w:val="00493B1F"/>
    <w:rsid w:val="004947C9"/>
    <w:rsid w:val="004952C3"/>
    <w:rsid w:val="00496346"/>
    <w:rsid w:val="004970F8"/>
    <w:rsid w:val="004A3F44"/>
    <w:rsid w:val="004A4A1D"/>
    <w:rsid w:val="004A7334"/>
    <w:rsid w:val="004A7795"/>
    <w:rsid w:val="004B073B"/>
    <w:rsid w:val="004B0A33"/>
    <w:rsid w:val="004B2B78"/>
    <w:rsid w:val="004B52F1"/>
    <w:rsid w:val="004B57DF"/>
    <w:rsid w:val="004C6A14"/>
    <w:rsid w:val="004D30A0"/>
    <w:rsid w:val="004D427F"/>
    <w:rsid w:val="004D6224"/>
    <w:rsid w:val="004D77B4"/>
    <w:rsid w:val="004E360A"/>
    <w:rsid w:val="004E7CA8"/>
    <w:rsid w:val="004F034C"/>
    <w:rsid w:val="004F1306"/>
    <w:rsid w:val="004F1B64"/>
    <w:rsid w:val="004F3089"/>
    <w:rsid w:val="004F3A42"/>
    <w:rsid w:val="004F40F8"/>
    <w:rsid w:val="004F4AF6"/>
    <w:rsid w:val="004F6CB8"/>
    <w:rsid w:val="005026A3"/>
    <w:rsid w:val="00503774"/>
    <w:rsid w:val="005038F0"/>
    <w:rsid w:val="00503C88"/>
    <w:rsid w:val="00503F83"/>
    <w:rsid w:val="0051312D"/>
    <w:rsid w:val="00513C33"/>
    <w:rsid w:val="005142A8"/>
    <w:rsid w:val="0051546E"/>
    <w:rsid w:val="00520F58"/>
    <w:rsid w:val="00522288"/>
    <w:rsid w:val="00524CE1"/>
    <w:rsid w:val="00525435"/>
    <w:rsid w:val="00534417"/>
    <w:rsid w:val="005378AC"/>
    <w:rsid w:val="00537D80"/>
    <w:rsid w:val="00542450"/>
    <w:rsid w:val="005451C7"/>
    <w:rsid w:val="00556552"/>
    <w:rsid w:val="00556FCF"/>
    <w:rsid w:val="00561C06"/>
    <w:rsid w:val="005621F8"/>
    <w:rsid w:val="0056372B"/>
    <w:rsid w:val="00563E23"/>
    <w:rsid w:val="00564112"/>
    <w:rsid w:val="005641C3"/>
    <w:rsid w:val="005646D9"/>
    <w:rsid w:val="00567EF6"/>
    <w:rsid w:val="0057142C"/>
    <w:rsid w:val="00572C57"/>
    <w:rsid w:val="0057317E"/>
    <w:rsid w:val="00576E5D"/>
    <w:rsid w:val="005779EB"/>
    <w:rsid w:val="00581F2E"/>
    <w:rsid w:val="0058298F"/>
    <w:rsid w:val="00585090"/>
    <w:rsid w:val="00591816"/>
    <w:rsid w:val="005A1C5E"/>
    <w:rsid w:val="005A312D"/>
    <w:rsid w:val="005A344F"/>
    <w:rsid w:val="005A507F"/>
    <w:rsid w:val="005A6D43"/>
    <w:rsid w:val="005B1EE1"/>
    <w:rsid w:val="005B20E9"/>
    <w:rsid w:val="005B5B3F"/>
    <w:rsid w:val="005B6C40"/>
    <w:rsid w:val="005C0151"/>
    <w:rsid w:val="005C4003"/>
    <w:rsid w:val="005C51B6"/>
    <w:rsid w:val="005C796E"/>
    <w:rsid w:val="005D022B"/>
    <w:rsid w:val="005D3EED"/>
    <w:rsid w:val="005D67F8"/>
    <w:rsid w:val="005D6870"/>
    <w:rsid w:val="005E074E"/>
    <w:rsid w:val="005E078E"/>
    <w:rsid w:val="005E0ECE"/>
    <w:rsid w:val="005E25A2"/>
    <w:rsid w:val="005E4923"/>
    <w:rsid w:val="005E654E"/>
    <w:rsid w:val="005E74A4"/>
    <w:rsid w:val="005F025D"/>
    <w:rsid w:val="005F4D21"/>
    <w:rsid w:val="005F51E4"/>
    <w:rsid w:val="005F535E"/>
    <w:rsid w:val="006000C2"/>
    <w:rsid w:val="00610C73"/>
    <w:rsid w:val="0061124E"/>
    <w:rsid w:val="0061155B"/>
    <w:rsid w:val="00612DD8"/>
    <w:rsid w:val="006134EB"/>
    <w:rsid w:val="00613AC3"/>
    <w:rsid w:val="00614001"/>
    <w:rsid w:val="0061666B"/>
    <w:rsid w:val="006167AD"/>
    <w:rsid w:val="00622C91"/>
    <w:rsid w:val="00622E88"/>
    <w:rsid w:val="00623C9F"/>
    <w:rsid w:val="0062505C"/>
    <w:rsid w:val="006304E2"/>
    <w:rsid w:val="00630B41"/>
    <w:rsid w:val="00632C10"/>
    <w:rsid w:val="006348C6"/>
    <w:rsid w:val="00636035"/>
    <w:rsid w:val="006374E1"/>
    <w:rsid w:val="006408FB"/>
    <w:rsid w:val="00642621"/>
    <w:rsid w:val="0064369D"/>
    <w:rsid w:val="00651984"/>
    <w:rsid w:val="00651C31"/>
    <w:rsid w:val="006560BB"/>
    <w:rsid w:val="006568B6"/>
    <w:rsid w:val="00656AF9"/>
    <w:rsid w:val="006570D8"/>
    <w:rsid w:val="006605F6"/>
    <w:rsid w:val="00662321"/>
    <w:rsid w:val="0066281E"/>
    <w:rsid w:val="0066289D"/>
    <w:rsid w:val="00665599"/>
    <w:rsid w:val="00672635"/>
    <w:rsid w:val="00672E96"/>
    <w:rsid w:val="006744D8"/>
    <w:rsid w:val="00675778"/>
    <w:rsid w:val="00677CF1"/>
    <w:rsid w:val="00684390"/>
    <w:rsid w:val="00685F6A"/>
    <w:rsid w:val="006927A4"/>
    <w:rsid w:val="0069404F"/>
    <w:rsid w:val="006944D9"/>
    <w:rsid w:val="00695DED"/>
    <w:rsid w:val="00695EA0"/>
    <w:rsid w:val="00696B97"/>
    <w:rsid w:val="006977E7"/>
    <w:rsid w:val="006A112B"/>
    <w:rsid w:val="006A3653"/>
    <w:rsid w:val="006A51A8"/>
    <w:rsid w:val="006A58E7"/>
    <w:rsid w:val="006A6206"/>
    <w:rsid w:val="006A68C1"/>
    <w:rsid w:val="006A6DE8"/>
    <w:rsid w:val="006B0819"/>
    <w:rsid w:val="006B1D6E"/>
    <w:rsid w:val="006B22D4"/>
    <w:rsid w:val="006B50CD"/>
    <w:rsid w:val="006C12DE"/>
    <w:rsid w:val="006C2EAD"/>
    <w:rsid w:val="006C4211"/>
    <w:rsid w:val="006C46A3"/>
    <w:rsid w:val="006C4F33"/>
    <w:rsid w:val="006C5AD2"/>
    <w:rsid w:val="006C6877"/>
    <w:rsid w:val="006C6E3B"/>
    <w:rsid w:val="006C7FE6"/>
    <w:rsid w:val="006D0A5A"/>
    <w:rsid w:val="006D232E"/>
    <w:rsid w:val="006D237D"/>
    <w:rsid w:val="006D3AFA"/>
    <w:rsid w:val="006D3CAE"/>
    <w:rsid w:val="006D3FA1"/>
    <w:rsid w:val="006D5B43"/>
    <w:rsid w:val="006D7438"/>
    <w:rsid w:val="006E4184"/>
    <w:rsid w:val="006E63FC"/>
    <w:rsid w:val="006E646A"/>
    <w:rsid w:val="006E6CEE"/>
    <w:rsid w:val="006F12A5"/>
    <w:rsid w:val="006F5C9C"/>
    <w:rsid w:val="006F69DB"/>
    <w:rsid w:val="007015E2"/>
    <w:rsid w:val="007031CD"/>
    <w:rsid w:val="00703869"/>
    <w:rsid w:val="00705B6A"/>
    <w:rsid w:val="00706492"/>
    <w:rsid w:val="00710A72"/>
    <w:rsid w:val="00711D00"/>
    <w:rsid w:val="00715CA7"/>
    <w:rsid w:val="00717E59"/>
    <w:rsid w:val="00720C9A"/>
    <w:rsid w:val="0072387B"/>
    <w:rsid w:val="00725774"/>
    <w:rsid w:val="00725D03"/>
    <w:rsid w:val="00730B9B"/>
    <w:rsid w:val="00731714"/>
    <w:rsid w:val="00736229"/>
    <w:rsid w:val="007365F4"/>
    <w:rsid w:val="00741FB0"/>
    <w:rsid w:val="00743203"/>
    <w:rsid w:val="00753CEC"/>
    <w:rsid w:val="007545D1"/>
    <w:rsid w:val="00755164"/>
    <w:rsid w:val="00756CF7"/>
    <w:rsid w:val="00757D5F"/>
    <w:rsid w:val="00764A82"/>
    <w:rsid w:val="007719D6"/>
    <w:rsid w:val="00771B2D"/>
    <w:rsid w:val="00772416"/>
    <w:rsid w:val="0077473F"/>
    <w:rsid w:val="00775E30"/>
    <w:rsid w:val="007809F1"/>
    <w:rsid w:val="00780DDE"/>
    <w:rsid w:val="00781816"/>
    <w:rsid w:val="00782AF7"/>
    <w:rsid w:val="007877AD"/>
    <w:rsid w:val="00791052"/>
    <w:rsid w:val="0079148D"/>
    <w:rsid w:val="00792073"/>
    <w:rsid w:val="00795A85"/>
    <w:rsid w:val="007A1E1F"/>
    <w:rsid w:val="007A5630"/>
    <w:rsid w:val="007A5F1E"/>
    <w:rsid w:val="007A7597"/>
    <w:rsid w:val="007B0966"/>
    <w:rsid w:val="007B0DB6"/>
    <w:rsid w:val="007B1CF7"/>
    <w:rsid w:val="007B3A43"/>
    <w:rsid w:val="007B44A4"/>
    <w:rsid w:val="007B5FC2"/>
    <w:rsid w:val="007B6EB7"/>
    <w:rsid w:val="007C0566"/>
    <w:rsid w:val="007C19A2"/>
    <w:rsid w:val="007C3E9B"/>
    <w:rsid w:val="007C5575"/>
    <w:rsid w:val="007C56C4"/>
    <w:rsid w:val="007C6152"/>
    <w:rsid w:val="007C7E58"/>
    <w:rsid w:val="007D08E5"/>
    <w:rsid w:val="007D3681"/>
    <w:rsid w:val="007D4316"/>
    <w:rsid w:val="007D4E32"/>
    <w:rsid w:val="007D6931"/>
    <w:rsid w:val="007E0FF7"/>
    <w:rsid w:val="007E37DF"/>
    <w:rsid w:val="007E3D8B"/>
    <w:rsid w:val="007F31AB"/>
    <w:rsid w:val="00800672"/>
    <w:rsid w:val="00807B41"/>
    <w:rsid w:val="00810C72"/>
    <w:rsid w:val="00813A26"/>
    <w:rsid w:val="0081422F"/>
    <w:rsid w:val="00814B76"/>
    <w:rsid w:val="00815EB6"/>
    <w:rsid w:val="00816AF5"/>
    <w:rsid w:val="008170F1"/>
    <w:rsid w:val="00820F6D"/>
    <w:rsid w:val="00822BEB"/>
    <w:rsid w:val="00823F0D"/>
    <w:rsid w:val="00827956"/>
    <w:rsid w:val="0083111C"/>
    <w:rsid w:val="00831612"/>
    <w:rsid w:val="008327C7"/>
    <w:rsid w:val="00833DAE"/>
    <w:rsid w:val="00842ED3"/>
    <w:rsid w:val="0084342F"/>
    <w:rsid w:val="00844D4F"/>
    <w:rsid w:val="008462DA"/>
    <w:rsid w:val="00847F89"/>
    <w:rsid w:val="0085266F"/>
    <w:rsid w:val="00854F4C"/>
    <w:rsid w:val="008562E5"/>
    <w:rsid w:val="008615F9"/>
    <w:rsid w:val="008619DC"/>
    <w:rsid w:val="00862F4B"/>
    <w:rsid w:val="0086322F"/>
    <w:rsid w:val="00863C9C"/>
    <w:rsid w:val="00864BF2"/>
    <w:rsid w:val="008658B5"/>
    <w:rsid w:val="00865F36"/>
    <w:rsid w:val="008672C9"/>
    <w:rsid w:val="008702C1"/>
    <w:rsid w:val="008737DA"/>
    <w:rsid w:val="008739E8"/>
    <w:rsid w:val="00874E85"/>
    <w:rsid w:val="008805A2"/>
    <w:rsid w:val="00883E37"/>
    <w:rsid w:val="00885E93"/>
    <w:rsid w:val="008904CF"/>
    <w:rsid w:val="008919AA"/>
    <w:rsid w:val="0089287B"/>
    <w:rsid w:val="008928CF"/>
    <w:rsid w:val="008A0A16"/>
    <w:rsid w:val="008A0C35"/>
    <w:rsid w:val="008A37CE"/>
    <w:rsid w:val="008A4F22"/>
    <w:rsid w:val="008B0A3D"/>
    <w:rsid w:val="008B0B0E"/>
    <w:rsid w:val="008B0B1E"/>
    <w:rsid w:val="008B41DF"/>
    <w:rsid w:val="008B50F9"/>
    <w:rsid w:val="008C03F2"/>
    <w:rsid w:val="008C0797"/>
    <w:rsid w:val="008C26AF"/>
    <w:rsid w:val="008C3F43"/>
    <w:rsid w:val="008C58F6"/>
    <w:rsid w:val="008C66EF"/>
    <w:rsid w:val="008D047E"/>
    <w:rsid w:val="008D19FC"/>
    <w:rsid w:val="008D3823"/>
    <w:rsid w:val="008D3F78"/>
    <w:rsid w:val="008E12ED"/>
    <w:rsid w:val="008E2089"/>
    <w:rsid w:val="008E5153"/>
    <w:rsid w:val="008F0090"/>
    <w:rsid w:val="008F23CE"/>
    <w:rsid w:val="0090388A"/>
    <w:rsid w:val="009040F9"/>
    <w:rsid w:val="00905C06"/>
    <w:rsid w:val="00907CE0"/>
    <w:rsid w:val="00910714"/>
    <w:rsid w:val="00912EEE"/>
    <w:rsid w:val="009148CC"/>
    <w:rsid w:val="00917092"/>
    <w:rsid w:val="009234B0"/>
    <w:rsid w:val="00927DD5"/>
    <w:rsid w:val="009303AD"/>
    <w:rsid w:val="009342A8"/>
    <w:rsid w:val="00940804"/>
    <w:rsid w:val="00944979"/>
    <w:rsid w:val="0094497C"/>
    <w:rsid w:val="00945AE6"/>
    <w:rsid w:val="00946FFF"/>
    <w:rsid w:val="00947410"/>
    <w:rsid w:val="009523EE"/>
    <w:rsid w:val="00952BAF"/>
    <w:rsid w:val="0095616F"/>
    <w:rsid w:val="0095638E"/>
    <w:rsid w:val="00956D7A"/>
    <w:rsid w:val="0095729F"/>
    <w:rsid w:val="00960FE7"/>
    <w:rsid w:val="0096679C"/>
    <w:rsid w:val="009675D0"/>
    <w:rsid w:val="00983786"/>
    <w:rsid w:val="00983B01"/>
    <w:rsid w:val="00985193"/>
    <w:rsid w:val="00986A5C"/>
    <w:rsid w:val="0099005A"/>
    <w:rsid w:val="00992534"/>
    <w:rsid w:val="00992FB9"/>
    <w:rsid w:val="0099648A"/>
    <w:rsid w:val="00996D2D"/>
    <w:rsid w:val="009A21AD"/>
    <w:rsid w:val="009A2DB9"/>
    <w:rsid w:val="009A4B33"/>
    <w:rsid w:val="009A52B8"/>
    <w:rsid w:val="009A5A2D"/>
    <w:rsid w:val="009A5B81"/>
    <w:rsid w:val="009A7D13"/>
    <w:rsid w:val="009B07B1"/>
    <w:rsid w:val="009B0EA3"/>
    <w:rsid w:val="009B1C3B"/>
    <w:rsid w:val="009B436C"/>
    <w:rsid w:val="009B5A5D"/>
    <w:rsid w:val="009B7297"/>
    <w:rsid w:val="009C3030"/>
    <w:rsid w:val="009C3942"/>
    <w:rsid w:val="009C5363"/>
    <w:rsid w:val="009D0C8C"/>
    <w:rsid w:val="009D5F00"/>
    <w:rsid w:val="009E05E1"/>
    <w:rsid w:val="009E12FA"/>
    <w:rsid w:val="009E289D"/>
    <w:rsid w:val="009E30C0"/>
    <w:rsid w:val="009E4883"/>
    <w:rsid w:val="009E5564"/>
    <w:rsid w:val="009E57C6"/>
    <w:rsid w:val="009F239D"/>
    <w:rsid w:val="009F2752"/>
    <w:rsid w:val="009F55B5"/>
    <w:rsid w:val="00A002D6"/>
    <w:rsid w:val="00A032C0"/>
    <w:rsid w:val="00A0429F"/>
    <w:rsid w:val="00A04D5B"/>
    <w:rsid w:val="00A10D43"/>
    <w:rsid w:val="00A16353"/>
    <w:rsid w:val="00A20D53"/>
    <w:rsid w:val="00A24F6C"/>
    <w:rsid w:val="00A25216"/>
    <w:rsid w:val="00A26E8B"/>
    <w:rsid w:val="00A35BE0"/>
    <w:rsid w:val="00A36869"/>
    <w:rsid w:val="00A36B39"/>
    <w:rsid w:val="00A372D4"/>
    <w:rsid w:val="00A449ED"/>
    <w:rsid w:val="00A463F7"/>
    <w:rsid w:val="00A47983"/>
    <w:rsid w:val="00A503E2"/>
    <w:rsid w:val="00A53F92"/>
    <w:rsid w:val="00A54382"/>
    <w:rsid w:val="00A54EE1"/>
    <w:rsid w:val="00A5688F"/>
    <w:rsid w:val="00A614FB"/>
    <w:rsid w:val="00A617E5"/>
    <w:rsid w:val="00A74067"/>
    <w:rsid w:val="00A75AB8"/>
    <w:rsid w:val="00A75AFD"/>
    <w:rsid w:val="00A76D25"/>
    <w:rsid w:val="00A779ED"/>
    <w:rsid w:val="00A80A16"/>
    <w:rsid w:val="00A819E4"/>
    <w:rsid w:val="00A8476E"/>
    <w:rsid w:val="00A9169B"/>
    <w:rsid w:val="00A92582"/>
    <w:rsid w:val="00A93EC5"/>
    <w:rsid w:val="00A953EF"/>
    <w:rsid w:val="00AA2102"/>
    <w:rsid w:val="00AA2318"/>
    <w:rsid w:val="00AA457A"/>
    <w:rsid w:val="00AB0C8F"/>
    <w:rsid w:val="00AB1133"/>
    <w:rsid w:val="00AB22C0"/>
    <w:rsid w:val="00AB2341"/>
    <w:rsid w:val="00AB3C9D"/>
    <w:rsid w:val="00AB40CA"/>
    <w:rsid w:val="00AC2768"/>
    <w:rsid w:val="00AC3306"/>
    <w:rsid w:val="00AC6586"/>
    <w:rsid w:val="00AE1C4B"/>
    <w:rsid w:val="00AE28E7"/>
    <w:rsid w:val="00AE606D"/>
    <w:rsid w:val="00AE69F9"/>
    <w:rsid w:val="00AE7335"/>
    <w:rsid w:val="00AF182D"/>
    <w:rsid w:val="00AF22A0"/>
    <w:rsid w:val="00AF3498"/>
    <w:rsid w:val="00AF4E3F"/>
    <w:rsid w:val="00AF6992"/>
    <w:rsid w:val="00AF7251"/>
    <w:rsid w:val="00B02A10"/>
    <w:rsid w:val="00B06A91"/>
    <w:rsid w:val="00B11643"/>
    <w:rsid w:val="00B13845"/>
    <w:rsid w:val="00B15219"/>
    <w:rsid w:val="00B1554E"/>
    <w:rsid w:val="00B17C52"/>
    <w:rsid w:val="00B22FD9"/>
    <w:rsid w:val="00B2308B"/>
    <w:rsid w:val="00B23C95"/>
    <w:rsid w:val="00B2685A"/>
    <w:rsid w:val="00B27A94"/>
    <w:rsid w:val="00B306D7"/>
    <w:rsid w:val="00B312C8"/>
    <w:rsid w:val="00B32DF6"/>
    <w:rsid w:val="00B32F08"/>
    <w:rsid w:val="00B42CC5"/>
    <w:rsid w:val="00B43FC7"/>
    <w:rsid w:val="00B44187"/>
    <w:rsid w:val="00B44D7F"/>
    <w:rsid w:val="00B459E1"/>
    <w:rsid w:val="00B4704C"/>
    <w:rsid w:val="00B52F3E"/>
    <w:rsid w:val="00B54974"/>
    <w:rsid w:val="00B562CF"/>
    <w:rsid w:val="00B606E3"/>
    <w:rsid w:val="00B62AD9"/>
    <w:rsid w:val="00B640AE"/>
    <w:rsid w:val="00B65811"/>
    <w:rsid w:val="00B6643C"/>
    <w:rsid w:val="00B70331"/>
    <w:rsid w:val="00B70627"/>
    <w:rsid w:val="00B70998"/>
    <w:rsid w:val="00B71CD0"/>
    <w:rsid w:val="00B83D08"/>
    <w:rsid w:val="00B86A64"/>
    <w:rsid w:val="00B87BC2"/>
    <w:rsid w:val="00B87EA8"/>
    <w:rsid w:val="00B91258"/>
    <w:rsid w:val="00B942B2"/>
    <w:rsid w:val="00B95338"/>
    <w:rsid w:val="00B955EC"/>
    <w:rsid w:val="00B95938"/>
    <w:rsid w:val="00B95955"/>
    <w:rsid w:val="00B95B17"/>
    <w:rsid w:val="00B96C2F"/>
    <w:rsid w:val="00BA0B09"/>
    <w:rsid w:val="00BA0B46"/>
    <w:rsid w:val="00BA30FD"/>
    <w:rsid w:val="00BA36FA"/>
    <w:rsid w:val="00BA4628"/>
    <w:rsid w:val="00BA4DC9"/>
    <w:rsid w:val="00BA74B6"/>
    <w:rsid w:val="00BA7B28"/>
    <w:rsid w:val="00BB10AD"/>
    <w:rsid w:val="00BB11EA"/>
    <w:rsid w:val="00BB2546"/>
    <w:rsid w:val="00BB3824"/>
    <w:rsid w:val="00BB3A64"/>
    <w:rsid w:val="00BB4DE0"/>
    <w:rsid w:val="00BB5DF0"/>
    <w:rsid w:val="00BB6632"/>
    <w:rsid w:val="00BB7DE1"/>
    <w:rsid w:val="00BC3CA6"/>
    <w:rsid w:val="00BC3F1D"/>
    <w:rsid w:val="00BD0214"/>
    <w:rsid w:val="00BD0C98"/>
    <w:rsid w:val="00BD4446"/>
    <w:rsid w:val="00BD53FF"/>
    <w:rsid w:val="00BD5BBC"/>
    <w:rsid w:val="00BE07BF"/>
    <w:rsid w:val="00BE22AD"/>
    <w:rsid w:val="00BE4722"/>
    <w:rsid w:val="00BE4D57"/>
    <w:rsid w:val="00BE5514"/>
    <w:rsid w:val="00BF076B"/>
    <w:rsid w:val="00BF1185"/>
    <w:rsid w:val="00BF27CD"/>
    <w:rsid w:val="00BF3C39"/>
    <w:rsid w:val="00BF40EF"/>
    <w:rsid w:val="00BF4FFF"/>
    <w:rsid w:val="00C00337"/>
    <w:rsid w:val="00C0191F"/>
    <w:rsid w:val="00C021D7"/>
    <w:rsid w:val="00C043CA"/>
    <w:rsid w:val="00C055C5"/>
    <w:rsid w:val="00C061B3"/>
    <w:rsid w:val="00C06D92"/>
    <w:rsid w:val="00C06DF6"/>
    <w:rsid w:val="00C071FD"/>
    <w:rsid w:val="00C074CD"/>
    <w:rsid w:val="00C10259"/>
    <w:rsid w:val="00C1287E"/>
    <w:rsid w:val="00C13C7D"/>
    <w:rsid w:val="00C13E27"/>
    <w:rsid w:val="00C1528F"/>
    <w:rsid w:val="00C16FBE"/>
    <w:rsid w:val="00C21EC6"/>
    <w:rsid w:val="00C22DDD"/>
    <w:rsid w:val="00C2677D"/>
    <w:rsid w:val="00C268B2"/>
    <w:rsid w:val="00C272FA"/>
    <w:rsid w:val="00C27F4D"/>
    <w:rsid w:val="00C30612"/>
    <w:rsid w:val="00C32D61"/>
    <w:rsid w:val="00C41D09"/>
    <w:rsid w:val="00C424DF"/>
    <w:rsid w:val="00C44A9F"/>
    <w:rsid w:val="00C50F41"/>
    <w:rsid w:val="00C517DF"/>
    <w:rsid w:val="00C52B04"/>
    <w:rsid w:val="00C53E0B"/>
    <w:rsid w:val="00C57B81"/>
    <w:rsid w:val="00C57E7C"/>
    <w:rsid w:val="00C60DFD"/>
    <w:rsid w:val="00C653DB"/>
    <w:rsid w:val="00C66B2A"/>
    <w:rsid w:val="00C71BFB"/>
    <w:rsid w:val="00C727A8"/>
    <w:rsid w:val="00C728A2"/>
    <w:rsid w:val="00C739C5"/>
    <w:rsid w:val="00C74AF1"/>
    <w:rsid w:val="00C7799D"/>
    <w:rsid w:val="00C837B8"/>
    <w:rsid w:val="00C84C7B"/>
    <w:rsid w:val="00C85088"/>
    <w:rsid w:val="00C855E4"/>
    <w:rsid w:val="00C914DA"/>
    <w:rsid w:val="00C95BD5"/>
    <w:rsid w:val="00C97EBD"/>
    <w:rsid w:val="00CA029E"/>
    <w:rsid w:val="00CA0636"/>
    <w:rsid w:val="00CA2F10"/>
    <w:rsid w:val="00CA4321"/>
    <w:rsid w:val="00CA4973"/>
    <w:rsid w:val="00CB11BE"/>
    <w:rsid w:val="00CB2490"/>
    <w:rsid w:val="00CB30EC"/>
    <w:rsid w:val="00CB4EEA"/>
    <w:rsid w:val="00CC0022"/>
    <w:rsid w:val="00CC0F8F"/>
    <w:rsid w:val="00CC2C16"/>
    <w:rsid w:val="00CC5194"/>
    <w:rsid w:val="00CC52C2"/>
    <w:rsid w:val="00CC53C4"/>
    <w:rsid w:val="00CD0211"/>
    <w:rsid w:val="00CD02EF"/>
    <w:rsid w:val="00CD23EF"/>
    <w:rsid w:val="00CD3D1C"/>
    <w:rsid w:val="00CD4F57"/>
    <w:rsid w:val="00CE2B0E"/>
    <w:rsid w:val="00CE4C86"/>
    <w:rsid w:val="00CE5D47"/>
    <w:rsid w:val="00CF32FA"/>
    <w:rsid w:val="00CF56D7"/>
    <w:rsid w:val="00CF608D"/>
    <w:rsid w:val="00D02B10"/>
    <w:rsid w:val="00D0603A"/>
    <w:rsid w:val="00D0663B"/>
    <w:rsid w:val="00D1134C"/>
    <w:rsid w:val="00D12D7F"/>
    <w:rsid w:val="00D14945"/>
    <w:rsid w:val="00D15036"/>
    <w:rsid w:val="00D16988"/>
    <w:rsid w:val="00D16D07"/>
    <w:rsid w:val="00D209A2"/>
    <w:rsid w:val="00D24822"/>
    <w:rsid w:val="00D2541A"/>
    <w:rsid w:val="00D278FE"/>
    <w:rsid w:val="00D32D59"/>
    <w:rsid w:val="00D34DE4"/>
    <w:rsid w:val="00D40AAF"/>
    <w:rsid w:val="00D42D64"/>
    <w:rsid w:val="00D4501C"/>
    <w:rsid w:val="00D51B23"/>
    <w:rsid w:val="00D544B5"/>
    <w:rsid w:val="00D54809"/>
    <w:rsid w:val="00D54A57"/>
    <w:rsid w:val="00D60549"/>
    <w:rsid w:val="00D611A5"/>
    <w:rsid w:val="00D71299"/>
    <w:rsid w:val="00D71590"/>
    <w:rsid w:val="00D73281"/>
    <w:rsid w:val="00D74732"/>
    <w:rsid w:val="00D76FE0"/>
    <w:rsid w:val="00D81A93"/>
    <w:rsid w:val="00D827DB"/>
    <w:rsid w:val="00D834CB"/>
    <w:rsid w:val="00D840C0"/>
    <w:rsid w:val="00D840DF"/>
    <w:rsid w:val="00D84C27"/>
    <w:rsid w:val="00D86B2E"/>
    <w:rsid w:val="00D86DBC"/>
    <w:rsid w:val="00D86EE8"/>
    <w:rsid w:val="00D956A9"/>
    <w:rsid w:val="00DA2729"/>
    <w:rsid w:val="00DA3DA2"/>
    <w:rsid w:val="00DA3F30"/>
    <w:rsid w:val="00DA4936"/>
    <w:rsid w:val="00DA582C"/>
    <w:rsid w:val="00DB2636"/>
    <w:rsid w:val="00DB3F29"/>
    <w:rsid w:val="00DB45BF"/>
    <w:rsid w:val="00DB67F2"/>
    <w:rsid w:val="00DB75DD"/>
    <w:rsid w:val="00DC103B"/>
    <w:rsid w:val="00DC2986"/>
    <w:rsid w:val="00DC2B4E"/>
    <w:rsid w:val="00DC3CA7"/>
    <w:rsid w:val="00DC4F1B"/>
    <w:rsid w:val="00DC702A"/>
    <w:rsid w:val="00DD00D5"/>
    <w:rsid w:val="00DD07A8"/>
    <w:rsid w:val="00DD3EAC"/>
    <w:rsid w:val="00DD76D8"/>
    <w:rsid w:val="00DE5EE3"/>
    <w:rsid w:val="00DE60B9"/>
    <w:rsid w:val="00DE63F7"/>
    <w:rsid w:val="00DF006E"/>
    <w:rsid w:val="00DF1A95"/>
    <w:rsid w:val="00DF53FF"/>
    <w:rsid w:val="00E10159"/>
    <w:rsid w:val="00E1024C"/>
    <w:rsid w:val="00E10E84"/>
    <w:rsid w:val="00E1133D"/>
    <w:rsid w:val="00E1190E"/>
    <w:rsid w:val="00E1459F"/>
    <w:rsid w:val="00E15F62"/>
    <w:rsid w:val="00E16A73"/>
    <w:rsid w:val="00E1748B"/>
    <w:rsid w:val="00E17B22"/>
    <w:rsid w:val="00E259CD"/>
    <w:rsid w:val="00E25E0D"/>
    <w:rsid w:val="00E26EC5"/>
    <w:rsid w:val="00E2789C"/>
    <w:rsid w:val="00E27D55"/>
    <w:rsid w:val="00E35528"/>
    <w:rsid w:val="00E4016C"/>
    <w:rsid w:val="00E41814"/>
    <w:rsid w:val="00E4366D"/>
    <w:rsid w:val="00E43EB2"/>
    <w:rsid w:val="00E52906"/>
    <w:rsid w:val="00E53D10"/>
    <w:rsid w:val="00E57EF2"/>
    <w:rsid w:val="00E64804"/>
    <w:rsid w:val="00E64E45"/>
    <w:rsid w:val="00E651EB"/>
    <w:rsid w:val="00E75C6C"/>
    <w:rsid w:val="00E829A1"/>
    <w:rsid w:val="00E849C4"/>
    <w:rsid w:val="00E84EAE"/>
    <w:rsid w:val="00E875C7"/>
    <w:rsid w:val="00E953F6"/>
    <w:rsid w:val="00EA23B6"/>
    <w:rsid w:val="00EA27D2"/>
    <w:rsid w:val="00EA3A12"/>
    <w:rsid w:val="00EB29B8"/>
    <w:rsid w:val="00EB4561"/>
    <w:rsid w:val="00EB464A"/>
    <w:rsid w:val="00EB6F44"/>
    <w:rsid w:val="00EC178B"/>
    <w:rsid w:val="00EC27E4"/>
    <w:rsid w:val="00EC4EFA"/>
    <w:rsid w:val="00EC5276"/>
    <w:rsid w:val="00EC59A7"/>
    <w:rsid w:val="00EC79C9"/>
    <w:rsid w:val="00EC7B30"/>
    <w:rsid w:val="00ED3632"/>
    <w:rsid w:val="00ED394F"/>
    <w:rsid w:val="00ED3CF3"/>
    <w:rsid w:val="00ED401F"/>
    <w:rsid w:val="00ED5F04"/>
    <w:rsid w:val="00ED6E5B"/>
    <w:rsid w:val="00ED7965"/>
    <w:rsid w:val="00ED7D06"/>
    <w:rsid w:val="00EE0105"/>
    <w:rsid w:val="00EE256C"/>
    <w:rsid w:val="00EE36E8"/>
    <w:rsid w:val="00EE3E4D"/>
    <w:rsid w:val="00EE6D8C"/>
    <w:rsid w:val="00EE7AFA"/>
    <w:rsid w:val="00EF063F"/>
    <w:rsid w:val="00EF1B8D"/>
    <w:rsid w:val="00EF3AD8"/>
    <w:rsid w:val="00EF7123"/>
    <w:rsid w:val="00EF7A80"/>
    <w:rsid w:val="00F023F3"/>
    <w:rsid w:val="00F040C1"/>
    <w:rsid w:val="00F06BEF"/>
    <w:rsid w:val="00F104F4"/>
    <w:rsid w:val="00F105E1"/>
    <w:rsid w:val="00F108A7"/>
    <w:rsid w:val="00F1091A"/>
    <w:rsid w:val="00F11DE3"/>
    <w:rsid w:val="00F12B72"/>
    <w:rsid w:val="00F13233"/>
    <w:rsid w:val="00F16463"/>
    <w:rsid w:val="00F23BFF"/>
    <w:rsid w:val="00F24A77"/>
    <w:rsid w:val="00F27C21"/>
    <w:rsid w:val="00F3123A"/>
    <w:rsid w:val="00F31D04"/>
    <w:rsid w:val="00F410AD"/>
    <w:rsid w:val="00F42084"/>
    <w:rsid w:val="00F4414F"/>
    <w:rsid w:val="00F45F2F"/>
    <w:rsid w:val="00F4624A"/>
    <w:rsid w:val="00F52189"/>
    <w:rsid w:val="00F52339"/>
    <w:rsid w:val="00F52D18"/>
    <w:rsid w:val="00F54CA8"/>
    <w:rsid w:val="00F5748F"/>
    <w:rsid w:val="00F602EA"/>
    <w:rsid w:val="00F60380"/>
    <w:rsid w:val="00F60946"/>
    <w:rsid w:val="00F6193C"/>
    <w:rsid w:val="00F72778"/>
    <w:rsid w:val="00F72C12"/>
    <w:rsid w:val="00F75E5D"/>
    <w:rsid w:val="00F80851"/>
    <w:rsid w:val="00F9246A"/>
    <w:rsid w:val="00F93FA1"/>
    <w:rsid w:val="00F94937"/>
    <w:rsid w:val="00F97448"/>
    <w:rsid w:val="00F97C1D"/>
    <w:rsid w:val="00FA10AD"/>
    <w:rsid w:val="00FA2440"/>
    <w:rsid w:val="00FA57AD"/>
    <w:rsid w:val="00FA5CA2"/>
    <w:rsid w:val="00FA5FC0"/>
    <w:rsid w:val="00FA744F"/>
    <w:rsid w:val="00FA7D23"/>
    <w:rsid w:val="00FB2D34"/>
    <w:rsid w:val="00FB32A2"/>
    <w:rsid w:val="00FB3D77"/>
    <w:rsid w:val="00FB499E"/>
    <w:rsid w:val="00FB5F8F"/>
    <w:rsid w:val="00FB60AF"/>
    <w:rsid w:val="00FB7193"/>
    <w:rsid w:val="00FC101A"/>
    <w:rsid w:val="00FC1CE2"/>
    <w:rsid w:val="00FC3E1C"/>
    <w:rsid w:val="00FC45E8"/>
    <w:rsid w:val="00FC4C67"/>
    <w:rsid w:val="00FC4FBD"/>
    <w:rsid w:val="00FC6CCC"/>
    <w:rsid w:val="00FC7A2C"/>
    <w:rsid w:val="00FC7AF8"/>
    <w:rsid w:val="00FD0316"/>
    <w:rsid w:val="00FD0DBC"/>
    <w:rsid w:val="00FD4581"/>
    <w:rsid w:val="00FD4E3D"/>
    <w:rsid w:val="00FD62CF"/>
    <w:rsid w:val="00FE1298"/>
    <w:rsid w:val="00FE12AB"/>
    <w:rsid w:val="00FE588E"/>
    <w:rsid w:val="00FF2738"/>
    <w:rsid w:val="00FF4B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2334"/>
  <w15:docId w15:val="{1CA574F8-DFF6-47B4-A4E0-E323DBD2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A312D"/>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613AC3"/>
    <w:pPr>
      <w:keepNext/>
      <w:spacing w:after="0" w:line="240" w:lineRule="auto"/>
      <w:ind w:firstLine="540"/>
      <w:jc w:val="both"/>
      <w:outlineLvl w:val="0"/>
    </w:pPr>
    <w:rPr>
      <w:rFonts w:ascii="Times New Roman" w:eastAsia="Times New Roman" w:hAnsi="Times New Roman"/>
      <w:sz w:val="24"/>
      <w:szCs w:val="24"/>
      <w:u w:val="single"/>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13AC3"/>
    <w:rPr>
      <w:rFonts w:ascii="Times New Roman" w:eastAsia="Times New Roman" w:hAnsi="Times New Roman" w:cs="Times New Roman"/>
      <w:sz w:val="24"/>
      <w:szCs w:val="24"/>
      <w:u w:val="single"/>
      <w:lang w:eastAsia="lt-LT"/>
    </w:rPr>
  </w:style>
  <w:style w:type="paragraph" w:styleId="Sraopastraipa">
    <w:name w:val="List Paragraph"/>
    <w:basedOn w:val="prastasis"/>
    <w:uiPriority w:val="34"/>
    <w:qFormat/>
    <w:rsid w:val="000E79FF"/>
    <w:pPr>
      <w:ind w:left="720"/>
      <w:contextualSpacing/>
    </w:pPr>
  </w:style>
  <w:style w:type="paragraph" w:customStyle="1" w:styleId="Sraopastraipa1">
    <w:name w:val="Sąrašo pastraipa1"/>
    <w:basedOn w:val="prastasis"/>
    <w:uiPriority w:val="99"/>
    <w:qFormat/>
    <w:rsid w:val="000E79FF"/>
    <w:pPr>
      <w:ind w:left="720"/>
    </w:pPr>
    <w:rPr>
      <w:rFonts w:eastAsia="Times New Roman" w:cs="Calibri"/>
    </w:rPr>
  </w:style>
  <w:style w:type="paragraph" w:styleId="prastasiniatinklio">
    <w:name w:val="Normal (Web)"/>
    <w:basedOn w:val="prastasis"/>
    <w:uiPriority w:val="99"/>
    <w:unhideWhenUsed/>
    <w:rsid w:val="008C3F43"/>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unhideWhenUsed/>
    <w:rsid w:val="008C3F43"/>
    <w:rPr>
      <w:color w:val="0563C1" w:themeColor="hyperlink"/>
      <w:u w:val="single"/>
    </w:rPr>
  </w:style>
  <w:style w:type="paragraph" w:styleId="Debesliotekstas">
    <w:name w:val="Balloon Text"/>
    <w:basedOn w:val="prastasis"/>
    <w:link w:val="DebesliotekstasDiagrama"/>
    <w:uiPriority w:val="99"/>
    <w:semiHidden/>
    <w:unhideWhenUsed/>
    <w:rsid w:val="008C3F4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8C3F43"/>
    <w:rPr>
      <w:rFonts w:ascii="Segoe UI" w:eastAsia="Calibri" w:hAnsi="Segoe UI" w:cs="Segoe UI"/>
      <w:sz w:val="18"/>
      <w:szCs w:val="18"/>
    </w:rPr>
  </w:style>
  <w:style w:type="character" w:styleId="Komentaronuoroda">
    <w:name w:val="annotation reference"/>
    <w:basedOn w:val="Numatytasispastraiposriftas"/>
    <w:uiPriority w:val="99"/>
    <w:semiHidden/>
    <w:unhideWhenUsed/>
    <w:rsid w:val="008C3F43"/>
    <w:rPr>
      <w:sz w:val="16"/>
      <w:szCs w:val="16"/>
    </w:rPr>
  </w:style>
  <w:style w:type="paragraph" w:styleId="Komentarotekstas">
    <w:name w:val="annotation text"/>
    <w:basedOn w:val="prastasis"/>
    <w:link w:val="KomentarotekstasDiagrama"/>
    <w:uiPriority w:val="99"/>
    <w:unhideWhenUsed/>
    <w:rsid w:val="008C3F43"/>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C3F43"/>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8C3F43"/>
    <w:rPr>
      <w:b/>
      <w:bCs/>
    </w:rPr>
  </w:style>
  <w:style w:type="character" w:customStyle="1" w:styleId="KomentarotemaDiagrama">
    <w:name w:val="Komentaro tema Diagrama"/>
    <w:basedOn w:val="KomentarotekstasDiagrama"/>
    <w:link w:val="Komentarotema"/>
    <w:uiPriority w:val="99"/>
    <w:semiHidden/>
    <w:rsid w:val="008C3F43"/>
    <w:rPr>
      <w:rFonts w:ascii="Calibri" w:eastAsia="Calibri" w:hAnsi="Calibri" w:cs="Times New Roman"/>
      <w:b/>
      <w:bCs/>
      <w:sz w:val="20"/>
      <w:szCs w:val="20"/>
    </w:rPr>
  </w:style>
  <w:style w:type="paragraph" w:styleId="Antrats">
    <w:name w:val="header"/>
    <w:basedOn w:val="prastasis"/>
    <w:link w:val="AntratsDiagrama"/>
    <w:uiPriority w:val="99"/>
    <w:rsid w:val="0038247B"/>
    <w:pPr>
      <w:tabs>
        <w:tab w:val="center" w:pos="4819"/>
        <w:tab w:val="right" w:pos="9638"/>
      </w:tabs>
      <w:spacing w:after="0" w:line="240" w:lineRule="auto"/>
    </w:pPr>
    <w:rPr>
      <w:rFonts w:ascii="Times New Roman" w:eastAsia="Times New Roman" w:hAnsi="Times New Roman"/>
      <w:sz w:val="20"/>
      <w:szCs w:val="20"/>
      <w:lang w:eastAsia="lt-LT"/>
    </w:rPr>
  </w:style>
  <w:style w:type="character" w:customStyle="1" w:styleId="AntratsDiagrama">
    <w:name w:val="Antraštės Diagrama"/>
    <w:basedOn w:val="Numatytasispastraiposriftas"/>
    <w:link w:val="Antrats"/>
    <w:uiPriority w:val="99"/>
    <w:rsid w:val="0038247B"/>
    <w:rPr>
      <w:rFonts w:ascii="Times New Roman" w:eastAsia="Times New Roman" w:hAnsi="Times New Roman" w:cs="Times New Roman"/>
      <w:sz w:val="20"/>
      <w:szCs w:val="20"/>
      <w:lang w:eastAsia="lt-LT"/>
    </w:rPr>
  </w:style>
  <w:style w:type="paragraph" w:styleId="Pagrindiniotekstotrauka">
    <w:name w:val="Body Text Indent"/>
    <w:basedOn w:val="prastasis"/>
    <w:link w:val="PagrindiniotekstotraukaDiagrama"/>
    <w:rsid w:val="001961D0"/>
    <w:pPr>
      <w:spacing w:after="0" w:line="240" w:lineRule="auto"/>
      <w:ind w:firstLine="360"/>
      <w:jc w:val="both"/>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1961D0"/>
    <w:rPr>
      <w:rFonts w:ascii="Times New Roman" w:eastAsia="Times New Roman" w:hAnsi="Times New Roman" w:cs="Times New Roman"/>
      <w:sz w:val="24"/>
      <w:szCs w:val="20"/>
      <w:lang w:eastAsia="lt-LT"/>
    </w:rPr>
  </w:style>
  <w:style w:type="paragraph" w:styleId="Betarp">
    <w:name w:val="No Spacing"/>
    <w:uiPriority w:val="1"/>
    <w:qFormat/>
    <w:rsid w:val="00D73281"/>
    <w:pPr>
      <w:spacing w:after="0" w:line="240" w:lineRule="auto"/>
    </w:pPr>
    <w:rPr>
      <w:rFonts w:ascii="Times New Roman" w:eastAsia="Times New Roman" w:hAnsi="Times New Roman" w:cs="Times New Roman"/>
      <w:sz w:val="24"/>
      <w:szCs w:val="24"/>
      <w:lang w:eastAsia="lt-LT"/>
    </w:rPr>
  </w:style>
  <w:style w:type="paragraph" w:customStyle="1" w:styleId="TableParagraph">
    <w:name w:val="Table Paragraph"/>
    <w:basedOn w:val="prastasis"/>
    <w:uiPriority w:val="1"/>
    <w:qFormat/>
    <w:rsid w:val="00D73281"/>
    <w:pPr>
      <w:widowControl w:val="0"/>
      <w:spacing w:after="0" w:line="240" w:lineRule="auto"/>
    </w:pPr>
    <w:rPr>
      <w:lang w:val="en-US"/>
    </w:rPr>
  </w:style>
  <w:style w:type="paragraph" w:styleId="Pagrindinistekstas">
    <w:name w:val="Body Text"/>
    <w:basedOn w:val="prastasis"/>
    <w:link w:val="PagrindinistekstasDiagrama"/>
    <w:uiPriority w:val="99"/>
    <w:unhideWhenUsed/>
    <w:rsid w:val="00613AC3"/>
    <w:pPr>
      <w:spacing w:after="120"/>
    </w:pPr>
  </w:style>
  <w:style w:type="character" w:customStyle="1" w:styleId="PagrindinistekstasDiagrama">
    <w:name w:val="Pagrindinis tekstas Diagrama"/>
    <w:basedOn w:val="Numatytasispastraiposriftas"/>
    <w:link w:val="Pagrindinistekstas"/>
    <w:uiPriority w:val="99"/>
    <w:rsid w:val="00613AC3"/>
    <w:rPr>
      <w:rFonts w:ascii="Calibri" w:eastAsia="Calibri" w:hAnsi="Calibri" w:cs="Times New Roman"/>
    </w:rPr>
  </w:style>
  <w:style w:type="character" w:styleId="Emfaz">
    <w:name w:val="Emphasis"/>
    <w:basedOn w:val="Numatytasispastraiposriftas"/>
    <w:uiPriority w:val="20"/>
    <w:qFormat/>
    <w:rsid w:val="00613AC3"/>
    <w:rPr>
      <w:i/>
      <w:iCs/>
    </w:rPr>
  </w:style>
  <w:style w:type="paragraph" w:customStyle="1" w:styleId="xmsonormal">
    <w:name w:val="x_msonormal"/>
    <w:basedOn w:val="prastasis"/>
    <w:rsid w:val="00613AC3"/>
    <w:pPr>
      <w:spacing w:before="100" w:beforeAutospacing="1" w:after="100" w:afterAutospacing="1" w:line="240" w:lineRule="auto"/>
    </w:pPr>
    <w:rPr>
      <w:rFonts w:ascii="Times New Roman" w:eastAsia="Times New Roman" w:hAnsi="Times New Roman"/>
      <w:sz w:val="24"/>
      <w:szCs w:val="24"/>
      <w:lang w:eastAsia="lt-LT"/>
    </w:rPr>
  </w:style>
  <w:style w:type="table" w:styleId="Lentelstinklelis">
    <w:name w:val="Table Grid"/>
    <w:basedOn w:val="prastojilentel"/>
    <w:uiPriority w:val="59"/>
    <w:rsid w:val="0061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vidutinistinklelis1">
    <w:name w:val="2 vidutinis tinklelis1"/>
    <w:uiPriority w:val="1"/>
    <w:qFormat/>
    <w:rsid w:val="00613AC3"/>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prastasis"/>
    <w:uiPriority w:val="99"/>
    <w:qFormat/>
    <w:rsid w:val="00613AC3"/>
    <w:pPr>
      <w:spacing w:after="0" w:line="240" w:lineRule="auto"/>
      <w:ind w:left="720"/>
    </w:pPr>
    <w:rPr>
      <w:rFonts w:ascii="Times New Roman" w:eastAsia="Times New Roman" w:hAnsi="Times New Roman"/>
      <w:sz w:val="24"/>
      <w:szCs w:val="24"/>
      <w:lang w:eastAsia="lt-LT"/>
    </w:rPr>
  </w:style>
  <w:style w:type="character" w:customStyle="1" w:styleId="PoratDiagrama">
    <w:name w:val="Poraštė Diagrama"/>
    <w:basedOn w:val="Numatytasispastraiposriftas"/>
    <w:link w:val="Porat"/>
    <w:uiPriority w:val="99"/>
    <w:rsid w:val="00613AC3"/>
  </w:style>
  <w:style w:type="paragraph" w:styleId="Porat">
    <w:name w:val="footer"/>
    <w:basedOn w:val="prastasis"/>
    <w:link w:val="PoratDiagrama"/>
    <w:uiPriority w:val="99"/>
    <w:unhideWhenUsed/>
    <w:rsid w:val="00613AC3"/>
    <w:pPr>
      <w:tabs>
        <w:tab w:val="center" w:pos="4680"/>
        <w:tab w:val="right" w:pos="9360"/>
      </w:tabs>
      <w:spacing w:after="0" w:line="240" w:lineRule="auto"/>
    </w:pPr>
    <w:rPr>
      <w:rFonts w:asciiTheme="minorHAnsi" w:eastAsiaTheme="minorHAnsi" w:hAnsiTheme="minorHAnsi" w:cstheme="minorBidi"/>
    </w:rPr>
  </w:style>
  <w:style w:type="character" w:customStyle="1" w:styleId="FooterChar1">
    <w:name w:val="Footer Char1"/>
    <w:basedOn w:val="Numatytasispastraiposriftas"/>
    <w:uiPriority w:val="99"/>
    <w:semiHidden/>
    <w:rsid w:val="00613AC3"/>
    <w:rPr>
      <w:rFonts w:ascii="Calibri" w:eastAsia="Calibri" w:hAnsi="Calibri" w:cs="Times New Roman"/>
    </w:rPr>
  </w:style>
  <w:style w:type="paragraph" w:customStyle="1" w:styleId="BodyText1">
    <w:name w:val="Body Text1"/>
    <w:uiPriority w:val="99"/>
    <w:rsid w:val="00FB3D77"/>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styleId="Perirtashipersaitas">
    <w:name w:val="FollowedHyperlink"/>
    <w:basedOn w:val="Numatytasispastraiposriftas"/>
    <w:uiPriority w:val="99"/>
    <w:semiHidden/>
    <w:unhideWhenUsed/>
    <w:rsid w:val="00F410AD"/>
    <w:rPr>
      <w:color w:val="954F72" w:themeColor="followedHyperlink"/>
      <w:u w:val="single"/>
    </w:rPr>
  </w:style>
  <w:style w:type="paragraph" w:customStyle="1" w:styleId="paragraph">
    <w:name w:val="paragraph"/>
    <w:basedOn w:val="prastasis"/>
    <w:rsid w:val="001F21D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Numatytasispastraiposriftas"/>
    <w:rsid w:val="001F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00182">
      <w:bodyDiv w:val="1"/>
      <w:marLeft w:val="0"/>
      <w:marRight w:val="0"/>
      <w:marTop w:val="0"/>
      <w:marBottom w:val="0"/>
      <w:divBdr>
        <w:top w:val="none" w:sz="0" w:space="0" w:color="auto"/>
        <w:left w:val="none" w:sz="0" w:space="0" w:color="auto"/>
        <w:bottom w:val="none" w:sz="0" w:space="0" w:color="auto"/>
        <w:right w:val="none" w:sz="0" w:space="0" w:color="auto"/>
      </w:divBdr>
    </w:div>
    <w:div w:id="399524480">
      <w:bodyDiv w:val="1"/>
      <w:marLeft w:val="0"/>
      <w:marRight w:val="0"/>
      <w:marTop w:val="0"/>
      <w:marBottom w:val="0"/>
      <w:divBdr>
        <w:top w:val="none" w:sz="0" w:space="0" w:color="auto"/>
        <w:left w:val="none" w:sz="0" w:space="0" w:color="auto"/>
        <w:bottom w:val="none" w:sz="0" w:space="0" w:color="auto"/>
        <w:right w:val="none" w:sz="0" w:space="0" w:color="auto"/>
      </w:divBdr>
    </w:div>
    <w:div w:id="692461328">
      <w:bodyDiv w:val="1"/>
      <w:marLeft w:val="0"/>
      <w:marRight w:val="0"/>
      <w:marTop w:val="0"/>
      <w:marBottom w:val="0"/>
      <w:divBdr>
        <w:top w:val="none" w:sz="0" w:space="0" w:color="auto"/>
        <w:left w:val="none" w:sz="0" w:space="0" w:color="auto"/>
        <w:bottom w:val="none" w:sz="0" w:space="0" w:color="auto"/>
        <w:right w:val="none" w:sz="0" w:space="0" w:color="auto"/>
      </w:divBdr>
    </w:div>
    <w:div w:id="810752961">
      <w:bodyDiv w:val="1"/>
      <w:marLeft w:val="0"/>
      <w:marRight w:val="0"/>
      <w:marTop w:val="0"/>
      <w:marBottom w:val="0"/>
      <w:divBdr>
        <w:top w:val="none" w:sz="0" w:space="0" w:color="auto"/>
        <w:left w:val="none" w:sz="0" w:space="0" w:color="auto"/>
        <w:bottom w:val="none" w:sz="0" w:space="0" w:color="auto"/>
        <w:right w:val="none" w:sz="0" w:space="0" w:color="auto"/>
      </w:divBdr>
    </w:div>
    <w:div w:id="1076167679">
      <w:bodyDiv w:val="1"/>
      <w:marLeft w:val="0"/>
      <w:marRight w:val="0"/>
      <w:marTop w:val="0"/>
      <w:marBottom w:val="0"/>
      <w:divBdr>
        <w:top w:val="none" w:sz="0" w:space="0" w:color="auto"/>
        <w:left w:val="none" w:sz="0" w:space="0" w:color="auto"/>
        <w:bottom w:val="none" w:sz="0" w:space="0" w:color="auto"/>
        <w:right w:val="none" w:sz="0" w:space="0" w:color="auto"/>
      </w:divBdr>
    </w:div>
    <w:div w:id="1168402529">
      <w:bodyDiv w:val="1"/>
      <w:marLeft w:val="0"/>
      <w:marRight w:val="0"/>
      <w:marTop w:val="0"/>
      <w:marBottom w:val="0"/>
      <w:divBdr>
        <w:top w:val="none" w:sz="0" w:space="0" w:color="auto"/>
        <w:left w:val="none" w:sz="0" w:space="0" w:color="auto"/>
        <w:bottom w:val="none" w:sz="0" w:space="0" w:color="auto"/>
        <w:right w:val="none" w:sz="0" w:space="0" w:color="auto"/>
      </w:divBdr>
      <w:divsChild>
        <w:div w:id="241450797">
          <w:marLeft w:val="0"/>
          <w:marRight w:val="0"/>
          <w:marTop w:val="0"/>
          <w:marBottom w:val="0"/>
          <w:divBdr>
            <w:top w:val="none" w:sz="0" w:space="0" w:color="auto"/>
            <w:left w:val="none" w:sz="0" w:space="0" w:color="auto"/>
            <w:bottom w:val="none" w:sz="0" w:space="0" w:color="auto"/>
            <w:right w:val="none" w:sz="0" w:space="0" w:color="auto"/>
          </w:divBdr>
        </w:div>
        <w:div w:id="862674288">
          <w:marLeft w:val="0"/>
          <w:marRight w:val="0"/>
          <w:marTop w:val="0"/>
          <w:marBottom w:val="0"/>
          <w:divBdr>
            <w:top w:val="none" w:sz="0" w:space="0" w:color="auto"/>
            <w:left w:val="none" w:sz="0" w:space="0" w:color="auto"/>
            <w:bottom w:val="none" w:sz="0" w:space="0" w:color="auto"/>
            <w:right w:val="none" w:sz="0" w:space="0" w:color="auto"/>
          </w:divBdr>
        </w:div>
        <w:div w:id="1032344060">
          <w:marLeft w:val="0"/>
          <w:marRight w:val="0"/>
          <w:marTop w:val="0"/>
          <w:marBottom w:val="0"/>
          <w:divBdr>
            <w:top w:val="none" w:sz="0" w:space="0" w:color="auto"/>
            <w:left w:val="none" w:sz="0" w:space="0" w:color="auto"/>
            <w:bottom w:val="none" w:sz="0" w:space="0" w:color="auto"/>
            <w:right w:val="none" w:sz="0" w:space="0" w:color="auto"/>
          </w:divBdr>
        </w:div>
        <w:div w:id="1371152900">
          <w:marLeft w:val="0"/>
          <w:marRight w:val="0"/>
          <w:marTop w:val="0"/>
          <w:marBottom w:val="0"/>
          <w:divBdr>
            <w:top w:val="none" w:sz="0" w:space="0" w:color="auto"/>
            <w:left w:val="none" w:sz="0" w:space="0" w:color="auto"/>
            <w:bottom w:val="none" w:sz="0" w:space="0" w:color="auto"/>
            <w:right w:val="none" w:sz="0" w:space="0" w:color="auto"/>
          </w:divBdr>
        </w:div>
        <w:div w:id="1390033419">
          <w:marLeft w:val="0"/>
          <w:marRight w:val="0"/>
          <w:marTop w:val="0"/>
          <w:marBottom w:val="0"/>
          <w:divBdr>
            <w:top w:val="none" w:sz="0" w:space="0" w:color="auto"/>
            <w:left w:val="none" w:sz="0" w:space="0" w:color="auto"/>
            <w:bottom w:val="none" w:sz="0" w:space="0" w:color="auto"/>
            <w:right w:val="none" w:sz="0" w:space="0" w:color="auto"/>
          </w:divBdr>
        </w:div>
        <w:div w:id="1625849587">
          <w:marLeft w:val="0"/>
          <w:marRight w:val="0"/>
          <w:marTop w:val="0"/>
          <w:marBottom w:val="0"/>
          <w:divBdr>
            <w:top w:val="none" w:sz="0" w:space="0" w:color="auto"/>
            <w:left w:val="none" w:sz="0" w:space="0" w:color="auto"/>
            <w:bottom w:val="none" w:sz="0" w:space="0" w:color="auto"/>
            <w:right w:val="none" w:sz="0" w:space="0" w:color="auto"/>
          </w:divBdr>
        </w:div>
      </w:divsChild>
    </w:div>
    <w:div w:id="1199970786">
      <w:bodyDiv w:val="1"/>
      <w:marLeft w:val="0"/>
      <w:marRight w:val="0"/>
      <w:marTop w:val="0"/>
      <w:marBottom w:val="0"/>
      <w:divBdr>
        <w:top w:val="none" w:sz="0" w:space="0" w:color="auto"/>
        <w:left w:val="none" w:sz="0" w:space="0" w:color="auto"/>
        <w:bottom w:val="none" w:sz="0" w:space="0" w:color="auto"/>
        <w:right w:val="none" w:sz="0" w:space="0" w:color="auto"/>
      </w:divBdr>
    </w:div>
    <w:div w:id="1755593061">
      <w:bodyDiv w:val="1"/>
      <w:marLeft w:val="0"/>
      <w:marRight w:val="0"/>
      <w:marTop w:val="0"/>
      <w:marBottom w:val="0"/>
      <w:divBdr>
        <w:top w:val="none" w:sz="0" w:space="0" w:color="auto"/>
        <w:left w:val="none" w:sz="0" w:space="0" w:color="auto"/>
        <w:bottom w:val="none" w:sz="0" w:space="0" w:color="auto"/>
        <w:right w:val="none" w:sz="0" w:space="0" w:color="auto"/>
      </w:divBdr>
    </w:div>
    <w:div w:id="1847675482">
      <w:bodyDiv w:val="1"/>
      <w:marLeft w:val="0"/>
      <w:marRight w:val="0"/>
      <w:marTop w:val="0"/>
      <w:marBottom w:val="0"/>
      <w:divBdr>
        <w:top w:val="none" w:sz="0" w:space="0" w:color="auto"/>
        <w:left w:val="none" w:sz="0" w:space="0" w:color="auto"/>
        <w:bottom w:val="none" w:sz="0" w:space="0" w:color="auto"/>
        <w:right w:val="none" w:sz="0" w:space="0" w:color="auto"/>
      </w:divBdr>
    </w:div>
    <w:div w:id="1868441263">
      <w:bodyDiv w:val="1"/>
      <w:marLeft w:val="0"/>
      <w:marRight w:val="0"/>
      <w:marTop w:val="0"/>
      <w:marBottom w:val="0"/>
      <w:divBdr>
        <w:top w:val="none" w:sz="0" w:space="0" w:color="auto"/>
        <w:left w:val="none" w:sz="0" w:space="0" w:color="auto"/>
        <w:bottom w:val="none" w:sz="0" w:space="0" w:color="auto"/>
        <w:right w:val="none" w:sz="0" w:space="0" w:color="auto"/>
      </w:divBdr>
    </w:div>
    <w:div w:id="1902671848">
      <w:bodyDiv w:val="1"/>
      <w:marLeft w:val="0"/>
      <w:marRight w:val="0"/>
      <w:marTop w:val="0"/>
      <w:marBottom w:val="0"/>
      <w:divBdr>
        <w:top w:val="none" w:sz="0" w:space="0" w:color="auto"/>
        <w:left w:val="none" w:sz="0" w:space="0" w:color="auto"/>
        <w:bottom w:val="none" w:sz="0" w:space="0" w:color="auto"/>
        <w:right w:val="none" w:sz="0" w:space="0" w:color="auto"/>
      </w:divBdr>
    </w:div>
    <w:div w:id="1930654110">
      <w:bodyDiv w:val="1"/>
      <w:marLeft w:val="0"/>
      <w:marRight w:val="0"/>
      <w:marTop w:val="0"/>
      <w:marBottom w:val="0"/>
      <w:divBdr>
        <w:top w:val="none" w:sz="0" w:space="0" w:color="auto"/>
        <w:left w:val="none" w:sz="0" w:space="0" w:color="auto"/>
        <w:bottom w:val="none" w:sz="0" w:space="0" w:color="auto"/>
        <w:right w:val="none" w:sz="0" w:space="0" w:color="auto"/>
      </w:divBdr>
    </w:div>
    <w:div w:id="2023776510">
      <w:bodyDiv w:val="1"/>
      <w:marLeft w:val="0"/>
      <w:marRight w:val="0"/>
      <w:marTop w:val="0"/>
      <w:marBottom w:val="0"/>
      <w:divBdr>
        <w:top w:val="none" w:sz="0" w:space="0" w:color="auto"/>
        <w:left w:val="none" w:sz="0" w:space="0" w:color="auto"/>
        <w:bottom w:val="none" w:sz="0" w:space="0" w:color="auto"/>
        <w:right w:val="none" w:sz="0" w:space="0" w:color="auto"/>
      </w:divBdr>
    </w:div>
    <w:div w:id="20556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E2CF-012C-4664-82C9-014EC4CB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39</Pages>
  <Words>47841</Words>
  <Characters>27270</Characters>
  <Application>Microsoft Office Word</Application>
  <DocSecurity>0</DocSecurity>
  <Lines>227</Lines>
  <Paragraphs>149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KAM</Company>
  <LinksUpToDate>false</LinksUpToDate>
  <CharactersWithSpaces>74962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30</cp:revision>
  <cp:lastPrinted>2019-06-25T10:57:00Z</cp:lastPrinted>
  <dcterms:created xsi:type="dcterms:W3CDTF">2020-01-16T07:35:00Z</dcterms:created>
  <dcterms:modified xsi:type="dcterms:W3CDTF">2020-06-11T11:15:00Z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