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AB2" w:rsidRDefault="00980AB2" w:rsidP="00980AB2">
      <w:pPr>
        <w:pStyle w:val="Standard"/>
        <w:widowControl w:val="0"/>
        <w:rPr>
          <w:rFonts w:eastAsia="Calibri"/>
          <w:iCs/>
          <w:lang w:eastAsia="en-US"/>
        </w:rPr>
      </w:pPr>
      <w:bookmarkStart w:id="0" w:name="_GoBack"/>
      <w:bookmarkEnd w:id="0"/>
    </w:p>
    <w:p w:rsidR="00980AB2" w:rsidRDefault="00980AB2" w:rsidP="00980AB2">
      <w:pPr>
        <w:pStyle w:val="Standard"/>
        <w:widowControl w:val="0"/>
        <w:rPr>
          <w:rFonts w:eastAsia="Calibri"/>
          <w:iCs/>
          <w:lang w:eastAsia="en-US"/>
        </w:rPr>
      </w:pPr>
    </w:p>
    <w:p w:rsidR="00980AB2" w:rsidRDefault="00980AB2" w:rsidP="00AB69EE">
      <w:pPr>
        <w:pStyle w:val="Standard"/>
        <w:widowControl w:val="0"/>
        <w:rPr>
          <w:b/>
          <w:bCs/>
          <w:sz w:val="28"/>
          <w:szCs w:val="28"/>
        </w:rPr>
      </w:pPr>
      <w:r>
        <w:rPr>
          <w:b/>
          <w:bCs/>
          <w:sz w:val="28"/>
          <w:szCs w:val="28"/>
        </w:rPr>
        <w:t>POLICININKO MODULINĖ PROFESINIO MOKYMO PROGRAMA</w:t>
      </w:r>
    </w:p>
    <w:p w:rsidR="00980AB2" w:rsidRDefault="00980AB2" w:rsidP="00980AB2">
      <w:pPr>
        <w:pStyle w:val="Standard"/>
        <w:widowControl w:val="0"/>
        <w:rPr>
          <w:bCs/>
        </w:rPr>
      </w:pPr>
      <w:r>
        <w:rPr>
          <w:bCs/>
        </w:rPr>
        <w:t>______________________</w:t>
      </w:r>
    </w:p>
    <w:p w:rsidR="00980AB2" w:rsidRDefault="00980AB2" w:rsidP="00980AB2">
      <w:pPr>
        <w:pStyle w:val="Standard"/>
        <w:widowControl w:val="0"/>
        <w:rPr>
          <w:i/>
          <w:sz w:val="20"/>
          <w:szCs w:val="20"/>
        </w:rPr>
      </w:pPr>
      <w:r>
        <w:rPr>
          <w:i/>
          <w:sz w:val="20"/>
          <w:szCs w:val="20"/>
        </w:rPr>
        <w:t>(Programos pavadinimas)</w:t>
      </w:r>
    </w:p>
    <w:p w:rsidR="00980AB2" w:rsidRDefault="00980AB2" w:rsidP="00980AB2">
      <w:pPr>
        <w:pStyle w:val="Standard"/>
        <w:widowControl w:val="0"/>
        <w:rPr>
          <w:bCs/>
        </w:rPr>
      </w:pPr>
    </w:p>
    <w:p w:rsidR="00980AB2" w:rsidRDefault="00980AB2" w:rsidP="00980AB2">
      <w:pPr>
        <w:pStyle w:val="Standard"/>
        <w:widowControl w:val="0"/>
        <w:rPr>
          <w:bCs/>
        </w:rPr>
      </w:pPr>
    </w:p>
    <w:p w:rsidR="00980AB2" w:rsidRDefault="00980AB2" w:rsidP="00980AB2">
      <w:pPr>
        <w:pStyle w:val="Standard"/>
        <w:widowControl w:val="0"/>
      </w:pPr>
    </w:p>
    <w:p w:rsidR="00980AB2" w:rsidRDefault="00980AB2" w:rsidP="00980AB2">
      <w:pPr>
        <w:pStyle w:val="Standard"/>
        <w:widowControl w:val="0"/>
        <w:jc w:val="both"/>
      </w:pPr>
      <w:r>
        <w:t>Programos valstybinis kodas ir apimtis mokymosi kreditais:</w:t>
      </w:r>
    </w:p>
    <w:p w:rsidR="00980AB2" w:rsidRDefault="00B36CAA" w:rsidP="00B36CAA">
      <w:pPr>
        <w:pStyle w:val="Standard"/>
        <w:widowControl w:val="0"/>
        <w:ind w:left="284"/>
        <w:jc w:val="both"/>
      </w:pPr>
      <w:r w:rsidRPr="00B36CAA">
        <w:t>P43103206</w:t>
      </w:r>
      <w:r w:rsidR="00980AB2">
        <w:t xml:space="preserve"> – programa, skirta pirminiam profesiniam mokymui, 60 mokymosi kreditų</w:t>
      </w:r>
    </w:p>
    <w:p w:rsidR="00980AB2" w:rsidRDefault="00980AB2" w:rsidP="00980AB2">
      <w:pPr>
        <w:pStyle w:val="Standard"/>
        <w:widowControl w:val="0"/>
        <w:jc w:val="both"/>
      </w:pPr>
    </w:p>
    <w:p w:rsidR="00980AB2" w:rsidRDefault="00980AB2" w:rsidP="00980AB2">
      <w:pPr>
        <w:pStyle w:val="Standard"/>
        <w:widowControl w:val="0"/>
        <w:jc w:val="both"/>
      </w:pPr>
      <w:r>
        <w:t>Kvalifikacijos pavadinimas – policininkas</w:t>
      </w:r>
    </w:p>
    <w:p w:rsidR="00980AB2" w:rsidRDefault="00980AB2" w:rsidP="00980AB2">
      <w:pPr>
        <w:pStyle w:val="Standard"/>
        <w:widowControl w:val="0"/>
        <w:jc w:val="both"/>
      </w:pPr>
    </w:p>
    <w:p w:rsidR="00980AB2" w:rsidRDefault="00980AB2" w:rsidP="00980AB2">
      <w:pPr>
        <w:pStyle w:val="Standard"/>
        <w:widowControl w:val="0"/>
        <w:jc w:val="both"/>
      </w:pPr>
      <w:r>
        <w:t>Kvalifikacijos lygis pagal Lietuvos kvalifikacijų sandarą (LTKS) – IV</w:t>
      </w:r>
    </w:p>
    <w:p w:rsidR="00980AB2" w:rsidRDefault="00980AB2" w:rsidP="00980AB2">
      <w:pPr>
        <w:pStyle w:val="Standard"/>
        <w:widowControl w:val="0"/>
        <w:jc w:val="both"/>
      </w:pPr>
    </w:p>
    <w:p w:rsidR="00980AB2" w:rsidRDefault="00980AB2" w:rsidP="00980AB2">
      <w:pPr>
        <w:pStyle w:val="Standard"/>
        <w:widowControl w:val="0"/>
        <w:jc w:val="both"/>
      </w:pPr>
      <w:r>
        <w:t>Minimalus reikalaujamas išsilavinimas kvalifikacijai įgyti:</w:t>
      </w:r>
    </w:p>
    <w:p w:rsidR="00980AB2" w:rsidRDefault="00B36CAA" w:rsidP="00B36CAA">
      <w:pPr>
        <w:pStyle w:val="Standard"/>
        <w:widowControl w:val="0"/>
        <w:ind w:left="284"/>
        <w:jc w:val="both"/>
      </w:pPr>
      <w:r w:rsidRPr="00B36CAA">
        <w:t>P43103206</w:t>
      </w:r>
      <w:r w:rsidR="00980AB2">
        <w:t xml:space="preserve"> – vidurinis išsilavinimas</w:t>
      </w:r>
    </w:p>
    <w:p w:rsidR="00980AB2" w:rsidRDefault="00980AB2" w:rsidP="00980AB2">
      <w:pPr>
        <w:pStyle w:val="Standard"/>
        <w:widowControl w:val="0"/>
        <w:jc w:val="both"/>
      </w:pPr>
    </w:p>
    <w:p w:rsidR="00B36CAA" w:rsidRDefault="00B36CAA" w:rsidP="00B36CAA">
      <w:pPr>
        <w:jc w:val="both"/>
      </w:pPr>
      <w:r>
        <w:t>Reikalavimai profesinei patirčiai (jei taikomi) ir stojančiajam (jei taikomi):</w:t>
      </w:r>
    </w:p>
    <w:p w:rsidR="00B36CAA" w:rsidRDefault="00B36CAA" w:rsidP="00B36CAA">
      <w:pPr>
        <w:jc w:val="both"/>
      </w:pPr>
      <w:r>
        <w:t xml:space="preserve">Sveikatos reikalavimai </w:t>
      </w:r>
      <w:r>
        <w:rPr>
          <w:i/>
        </w:rPr>
        <w:t xml:space="preserve">– </w:t>
      </w:r>
      <w:r>
        <w:t>b</w:t>
      </w:r>
      <w:r w:rsidRPr="00B36CAA">
        <w:t>ūti tokios sveikatos būklės, kuri leistų eiti pareigas vidaus tarnybos sistemoje</w:t>
      </w:r>
    </w:p>
    <w:p w:rsidR="00B36CAA" w:rsidRDefault="00B36CAA" w:rsidP="00B36CAA">
      <w:pPr>
        <w:jc w:val="both"/>
      </w:pPr>
    </w:p>
    <w:p w:rsidR="00B36CAA" w:rsidRDefault="00B36CAA" w:rsidP="00B36CAA">
      <w:pPr>
        <w:jc w:val="both"/>
      </w:pPr>
      <w:r>
        <w:t xml:space="preserve">Amžiaus reikalavimai </w:t>
      </w:r>
      <w:r>
        <w:rPr>
          <w:i/>
        </w:rPr>
        <w:t xml:space="preserve">– </w:t>
      </w:r>
      <w:r>
        <w:t>n</w:t>
      </w:r>
      <w:r w:rsidRPr="00B36CAA">
        <w:t>e mažiau kaip 18 metų ir ne daugiau kaip 60 metų</w:t>
      </w:r>
    </w:p>
    <w:p w:rsidR="00B36CAA" w:rsidRDefault="00B36CAA" w:rsidP="00B36CAA">
      <w:pPr>
        <w:jc w:val="both"/>
      </w:pPr>
    </w:p>
    <w:p w:rsidR="00B36CAA" w:rsidRDefault="00B36CAA" w:rsidP="00B36CAA">
      <w:pPr>
        <w:jc w:val="both"/>
      </w:pPr>
      <w:r>
        <w:t xml:space="preserve">Kiti reikalavimai </w:t>
      </w:r>
      <w:r>
        <w:rPr>
          <w:i/>
        </w:rPr>
        <w:t xml:space="preserve">– </w:t>
      </w:r>
      <w:r>
        <w:t xml:space="preserve">būti </w:t>
      </w:r>
      <w:r w:rsidRPr="00B36CAA">
        <w:t>Lietuvos Respublikos piliečiu ir mokėti lietuvių kalbą</w:t>
      </w:r>
      <w:r>
        <w:t>,</w:t>
      </w:r>
      <w:r w:rsidRPr="00B36CAA">
        <w:t xml:space="preserve"> </w:t>
      </w:r>
      <w:r>
        <w:t>b</w:t>
      </w:r>
      <w:r w:rsidRPr="00B36CAA">
        <w:t>ūti nepriekaištingos reputacijos</w:t>
      </w:r>
      <w:r>
        <w:t>,</w:t>
      </w:r>
      <w:r w:rsidRPr="00B36CAA">
        <w:t xml:space="preserve"> </w:t>
      </w:r>
      <w:r>
        <w:t>b</w:t>
      </w:r>
      <w:r w:rsidRPr="00B36CAA">
        <w:t>ūti lojaliam Lietuvos valstybei</w:t>
      </w:r>
      <w:r w:rsidR="00AB69EE">
        <w:t>,</w:t>
      </w:r>
      <w:r w:rsidRPr="00B36CAA">
        <w:t xml:space="preserve"> </w:t>
      </w:r>
      <w:r w:rsidR="00AB69EE">
        <w:t>b</w:t>
      </w:r>
      <w:r w:rsidRPr="00B36CAA">
        <w:t>ūti tokio fizinio pasirengimo, kuris leistų eiti pareigas vidaus tarnybos sistemoje</w:t>
      </w:r>
    </w:p>
    <w:p w:rsidR="00980AB2" w:rsidRDefault="00980AB2" w:rsidP="00980AB2">
      <w:pPr>
        <w:pStyle w:val="Standard"/>
        <w:widowControl w:val="0"/>
        <w:jc w:val="both"/>
      </w:pPr>
    </w:p>
    <w:p w:rsidR="00980AB2" w:rsidRDefault="00980AB2" w:rsidP="00980AB2">
      <w:pPr>
        <w:pStyle w:val="Standard"/>
        <w:widowControl w:val="0"/>
        <w:jc w:val="both"/>
      </w:pPr>
    </w:p>
    <w:p w:rsidR="00980AB2" w:rsidRDefault="00980AB2" w:rsidP="00980AB2">
      <w:pPr>
        <w:pStyle w:val="Standard"/>
        <w:jc w:val="both"/>
      </w:pPr>
    </w:p>
    <w:p w:rsidR="00980AB2" w:rsidRDefault="00980AB2" w:rsidP="00980AB2">
      <w:pPr>
        <w:pStyle w:val="Standard"/>
        <w:jc w:val="both"/>
      </w:pPr>
    </w:p>
    <w:p w:rsidR="00980AB2" w:rsidRDefault="00980AB2" w:rsidP="00980AB2">
      <w:pPr>
        <w:pStyle w:val="Standard"/>
        <w:widowControl w:val="0"/>
        <w:jc w:val="both"/>
      </w:pPr>
    </w:p>
    <w:p w:rsidR="00980AB2" w:rsidRDefault="00980AB2" w:rsidP="00980AB2">
      <w:pPr>
        <w:pStyle w:val="Standard"/>
        <w:widowControl w:val="0"/>
        <w:jc w:val="both"/>
      </w:pPr>
    </w:p>
    <w:p w:rsidR="00EE5BF7" w:rsidRDefault="00EE5BF7" w:rsidP="00980AB2">
      <w:pPr>
        <w:pStyle w:val="Standard"/>
        <w:widowControl w:val="0"/>
        <w:jc w:val="both"/>
      </w:pPr>
    </w:p>
    <w:p w:rsidR="00EE5BF7" w:rsidRDefault="00EE5BF7" w:rsidP="00980AB2">
      <w:pPr>
        <w:pStyle w:val="Standard"/>
        <w:widowControl w:val="0"/>
        <w:jc w:val="both"/>
      </w:pPr>
    </w:p>
    <w:p w:rsidR="00EE5BF7" w:rsidRDefault="00EE5BF7" w:rsidP="00980AB2">
      <w:pPr>
        <w:pStyle w:val="Standard"/>
        <w:widowControl w:val="0"/>
        <w:jc w:val="both"/>
      </w:pPr>
    </w:p>
    <w:p w:rsidR="00EE5BF7" w:rsidRDefault="00EE5BF7" w:rsidP="00980AB2">
      <w:pPr>
        <w:pStyle w:val="Standard"/>
        <w:widowControl w:val="0"/>
        <w:jc w:val="both"/>
      </w:pPr>
    </w:p>
    <w:p w:rsidR="00EE5BF7" w:rsidRDefault="00EE5BF7" w:rsidP="00980AB2">
      <w:pPr>
        <w:pStyle w:val="Standard"/>
        <w:widowControl w:val="0"/>
        <w:jc w:val="both"/>
      </w:pPr>
    </w:p>
    <w:p w:rsidR="00EE5BF7" w:rsidRDefault="00EE5BF7" w:rsidP="00980AB2">
      <w:pPr>
        <w:pStyle w:val="Standard"/>
        <w:widowControl w:val="0"/>
        <w:jc w:val="both"/>
      </w:pPr>
    </w:p>
    <w:p w:rsidR="00EE5BF7" w:rsidRDefault="00EE5BF7" w:rsidP="00980AB2">
      <w:pPr>
        <w:pStyle w:val="Standard"/>
        <w:widowControl w:val="0"/>
        <w:jc w:val="both"/>
      </w:pPr>
    </w:p>
    <w:p w:rsidR="00980AB2" w:rsidRDefault="00980AB2" w:rsidP="00980AB2">
      <w:pPr>
        <w:pStyle w:val="Standard"/>
        <w:widowControl w:val="0"/>
        <w:jc w:val="both"/>
      </w:pPr>
    </w:p>
    <w:p w:rsidR="00980AB2" w:rsidRDefault="00980AB2" w:rsidP="00980AB2">
      <w:pPr>
        <w:pStyle w:val="Standard"/>
        <w:widowControl w:val="0"/>
        <w:jc w:val="both"/>
      </w:pPr>
    </w:p>
    <w:p w:rsidR="00980AB2" w:rsidRDefault="00980AB2" w:rsidP="00980AB2">
      <w:pPr>
        <w:pStyle w:val="Standard"/>
        <w:widowControl w:val="0"/>
        <w:jc w:val="both"/>
      </w:pPr>
    </w:p>
    <w:p w:rsidR="00980AB2" w:rsidRDefault="00980AB2" w:rsidP="00980AB2">
      <w:pPr>
        <w:pStyle w:val="Standard"/>
        <w:widowControl w:val="0"/>
        <w:jc w:val="both"/>
      </w:pPr>
    </w:p>
    <w:p w:rsidR="00980AB2" w:rsidRDefault="00980AB2" w:rsidP="00980AB2">
      <w:pPr>
        <w:pStyle w:val="Standard"/>
        <w:widowControl w:val="0"/>
        <w:jc w:val="both"/>
      </w:pPr>
    </w:p>
    <w:p w:rsidR="00980AB2" w:rsidRDefault="00980AB2" w:rsidP="00980AB2">
      <w:pPr>
        <w:pStyle w:val="Standard"/>
        <w:widowControl w:val="0"/>
        <w:jc w:val="both"/>
      </w:pPr>
    </w:p>
    <w:p w:rsidR="00980AB2" w:rsidRDefault="00980AB2" w:rsidP="00980AB2">
      <w:pPr>
        <w:pStyle w:val="Standard"/>
        <w:widowControl w:val="0"/>
        <w:jc w:val="both"/>
      </w:pPr>
    </w:p>
    <w:p w:rsidR="00980AB2" w:rsidRDefault="00980AB2" w:rsidP="00980AB2">
      <w:pPr>
        <w:pStyle w:val="Standard"/>
        <w:widowControl w:val="0"/>
        <w:jc w:val="both"/>
      </w:pPr>
    </w:p>
    <w:p w:rsidR="00980AB2" w:rsidRDefault="00980AB2" w:rsidP="00980AB2">
      <w:pPr>
        <w:pStyle w:val="Standard"/>
        <w:widowControl w:val="0"/>
        <w:jc w:val="both"/>
      </w:pPr>
    </w:p>
    <w:p w:rsidR="00980AB2" w:rsidRDefault="00980AB2" w:rsidP="00980AB2">
      <w:pPr>
        <w:pStyle w:val="Standard"/>
        <w:widowControl w:val="0"/>
        <w:jc w:val="both"/>
      </w:pPr>
    </w:p>
    <w:p w:rsidR="00980AB2" w:rsidRDefault="00980AB2" w:rsidP="00980AB2">
      <w:pPr>
        <w:pStyle w:val="Standard"/>
        <w:widowControl w:val="0"/>
        <w:jc w:val="both"/>
      </w:pPr>
    </w:p>
    <w:p w:rsidR="00980AB2" w:rsidRDefault="00980AB2" w:rsidP="00980AB2">
      <w:pPr>
        <w:pStyle w:val="Standard"/>
        <w:widowControl w:val="0"/>
        <w:jc w:val="both"/>
      </w:pPr>
    </w:p>
    <w:p w:rsidR="00980AB2" w:rsidRDefault="00980AB2" w:rsidP="00980AB2">
      <w:pPr>
        <w:pStyle w:val="Standard"/>
        <w:widowControl w:val="0"/>
        <w:jc w:val="both"/>
      </w:pPr>
    </w:p>
    <w:p w:rsidR="00980AB2" w:rsidRDefault="00980AB2" w:rsidP="00980AB2">
      <w:pPr>
        <w:pStyle w:val="Standard"/>
        <w:jc w:val="both"/>
      </w:pPr>
      <w:r>
        <w:t>SUDERINTA</w:t>
      </w:r>
    </w:p>
    <w:p w:rsidR="00980AB2" w:rsidRDefault="00980AB2" w:rsidP="00980AB2">
      <w:pPr>
        <w:pStyle w:val="Standard"/>
        <w:jc w:val="both"/>
      </w:pPr>
      <w:r>
        <w:t>Policijos departamento prie Lietuvos Respublikos vidaus reikalų ministerijos</w:t>
      </w:r>
    </w:p>
    <w:p w:rsidR="00980AB2" w:rsidRDefault="00980AB2" w:rsidP="00980AB2">
      <w:pPr>
        <w:pStyle w:val="Standard"/>
        <w:widowControl w:val="0"/>
        <w:jc w:val="both"/>
      </w:pPr>
      <w:r>
        <w:t xml:space="preserve">2020 m. birželio 30 d. raštu Nr. </w:t>
      </w:r>
      <w:r>
        <w:rPr>
          <w:bCs/>
        </w:rPr>
        <w:t>5-S-8291</w:t>
      </w:r>
    </w:p>
    <w:p w:rsidR="00E66A3E" w:rsidRPr="00F53E84" w:rsidRDefault="00CE2642" w:rsidP="004620D5">
      <w:pPr>
        <w:pStyle w:val="Antrat1"/>
        <w:keepNext w:val="0"/>
        <w:widowControl w:val="0"/>
        <w:spacing w:before="0" w:after="0"/>
        <w:jc w:val="center"/>
        <w:rPr>
          <w:rFonts w:ascii="Times New Roman" w:hAnsi="Times New Roman"/>
          <w:sz w:val="28"/>
          <w:szCs w:val="28"/>
        </w:rPr>
      </w:pPr>
      <w:r w:rsidRPr="00F53E84">
        <w:rPr>
          <w:sz w:val="24"/>
          <w:szCs w:val="24"/>
        </w:rPr>
        <w:br w:type="page"/>
      </w:r>
      <w:r w:rsidR="00E66A3E" w:rsidRPr="00F53E84">
        <w:rPr>
          <w:rFonts w:ascii="Times New Roman" w:hAnsi="Times New Roman"/>
          <w:sz w:val="28"/>
          <w:szCs w:val="28"/>
        </w:rPr>
        <w:lastRenderedPageBreak/>
        <w:t>1. PROGRAMOS APIBŪDINIMAS</w:t>
      </w:r>
    </w:p>
    <w:p w:rsidR="00086D78" w:rsidRPr="00F53E84" w:rsidRDefault="00086D78" w:rsidP="00CB38CB">
      <w:pPr>
        <w:widowControl w:val="0"/>
        <w:jc w:val="both"/>
      </w:pPr>
    </w:p>
    <w:p w:rsidR="00486700" w:rsidRDefault="00486700" w:rsidP="00AB69EE">
      <w:pPr>
        <w:pStyle w:val="Standard"/>
        <w:widowControl w:val="0"/>
        <w:ind w:firstLine="567"/>
        <w:jc w:val="both"/>
      </w:pPr>
      <w:r>
        <w:rPr>
          <w:b/>
        </w:rPr>
        <w:t xml:space="preserve">Programos paskirtis. </w:t>
      </w:r>
      <w:r>
        <w:t>Policininko modulinė profesinio mokymo programa skirta kvalifikuotam pirminės grandies policijos pareigūnui (policininkui), kuris gebėtų operatyviai reaguoti į gaunamą informaciją apie nusikalstamas veikas ir administracinius nusižengimus, užtikrinti viešąją tvarką, asmens, visuomenės ir eismo saugumą užkardydamas nusikalstamas veikas ir administracinius nusižengimus, tinkamai bendrauti su interesantais, nukentėjusiaisiais, liudytojais, įvairaus amžiaus, lyties, socialinio ir ekonominio statuso, pažiūrų, kultūros, religijos, ir kitais asmenimis, parengti.</w:t>
      </w:r>
    </w:p>
    <w:p w:rsidR="00486700" w:rsidRDefault="00486700" w:rsidP="00AB69EE">
      <w:pPr>
        <w:pStyle w:val="Default"/>
        <w:widowControl w:val="0"/>
        <w:ind w:firstLine="567"/>
        <w:jc w:val="both"/>
      </w:pPr>
      <w:r>
        <w:rPr>
          <w:b/>
          <w:color w:val="00000A"/>
        </w:rPr>
        <w:t>Būsimo darbo specifika.</w:t>
      </w:r>
      <w:r>
        <w:rPr>
          <w:color w:val="00000A"/>
        </w:rPr>
        <w:t xml:space="preserve"> Policininko kvalifikaciją įgiję asmenys galės dirbti pirminės grandies policijos pareigūnais policijos įstaigose. Jie dirbs įvykių vietose, tikrins transporto priemones, asmenis ir krovinius, fiksuos administracinius nusižengimus, kelių eismo įvykius, užtikrins viešąją tvarką ir visuomenės saugumą, žmogaus teisių ir laisvių apsaugą, teiks neatidėliotiną pagalbą asmenims, dirbs su registrais ir informacinėmis sistemomis, </w:t>
      </w:r>
      <w:r>
        <w:rPr>
          <w:iCs/>
          <w:color w:val="00000A"/>
        </w:rPr>
        <w:t>atliks pirminius ikiteisminio tyrimo veiksmus,</w:t>
      </w:r>
      <w:r>
        <w:rPr>
          <w:color w:val="00000A"/>
        </w:rPr>
        <w:t xml:space="preserve"> vykdys nusikalstamų veikų ir administracinių nusižengimų prevenciją, taikys </w:t>
      </w:r>
      <w:r>
        <w:rPr>
          <w:iCs/>
          <w:color w:val="00000A"/>
        </w:rPr>
        <w:t>įtikinimo ir prievartos priemones,</w:t>
      </w:r>
      <w:r>
        <w:rPr>
          <w:color w:val="00000A"/>
        </w:rPr>
        <w:t xml:space="preserve"> specialiąją policijos techniką ir taktiką, konvojuos asmenis ir kt. Dirbdami pirminės grandies policijos pareigūnais, asmenys turės atsakingai, pareigingai ir principingai vykdyti savo pareigas, būti lojalūs savo profesijai, dirbti komandoje, veikti ir priimti sprendimus sudėtingose situacijose, vadovautis profesinės etikos principais, bendražmogiškomis vertybinėmis nuostatomis, nuolat tobulėti ir ugdyti savo bendrąsias kompetencijas.</w:t>
      </w:r>
    </w:p>
    <w:p w:rsidR="00486700" w:rsidRDefault="00486700" w:rsidP="00AB69EE">
      <w:pPr>
        <w:pStyle w:val="Default"/>
        <w:widowControl w:val="0"/>
        <w:ind w:firstLine="567"/>
        <w:jc w:val="both"/>
        <w:rPr>
          <w:color w:val="00000A"/>
        </w:rPr>
      </w:pPr>
      <w:r>
        <w:rPr>
          <w:color w:val="00000A"/>
        </w:rPr>
        <w:t>Policijos pareigūnas yra statutinis valstybės tarnautojas, kuris savo veikloje vadovaujasi Lietuvos Respublikos vidaus tarnybos statutu, Lietuvos Respublikos policijos įstatymu, Lietuvos policijos darbuotojų etikos kodeksu, darbuotojų saugos ir sveikatos, priešgaisrinės apsaugos reikalavimais, kitais policijos veiklą reglamentuojančiais dokumentais. Policijos pareigūno profesinė veikla yra susijusi su padidėjusiu pavojumi asmens saugumui, gyvybei ir sveikatai, pavojingomis darbo sąlygomis ir psichologine įtampa. Policijos pareigūnas dirba policijos įstaigose, uždarose patalpose ir atvirose erdvėse, naudoja specialiąsias priemones, įrangą, tarnybinį transportą, o situacijose, galinčiose kelti pavojų jo ar aplinkinių sveikatai ir gyvybei, – ir šaunamuosius ginklus.</w:t>
      </w:r>
    </w:p>
    <w:p w:rsidR="00486700" w:rsidRDefault="00486700" w:rsidP="00AB69EE">
      <w:pPr>
        <w:pStyle w:val="Default"/>
        <w:widowControl w:val="0"/>
        <w:ind w:firstLine="567"/>
        <w:jc w:val="both"/>
        <w:rPr>
          <w:color w:val="00000A"/>
        </w:rPr>
      </w:pPr>
      <w:r>
        <w:rPr>
          <w:color w:val="00000A"/>
        </w:rPr>
        <w:t>Siekiantys įgyti policininko kvalifikaciją asmenys turi būti nepriekaištingos reputacijos, tokios sveikatos būklės, kuri leistų eiti pareigas vidaus tarnybos sistemoje. Jie taip pat turi atitikti Lietuvos Respublikos teisės aktuose nustatytus fizinio pasirengimo ir kitus reikalavimus.</w:t>
      </w:r>
    </w:p>
    <w:p w:rsidR="009F6C53" w:rsidRPr="00F53E84" w:rsidRDefault="009F6C53" w:rsidP="00CB38CB">
      <w:pPr>
        <w:widowControl w:val="0"/>
        <w:rPr>
          <w:bCs/>
        </w:rPr>
      </w:pPr>
    </w:p>
    <w:p w:rsidR="009F6C53" w:rsidRPr="00F53E84" w:rsidRDefault="009F6C53" w:rsidP="00CB38CB">
      <w:pPr>
        <w:widowControl w:val="0"/>
        <w:rPr>
          <w:b/>
          <w:bCs/>
        </w:rPr>
      </w:pPr>
    </w:p>
    <w:p w:rsidR="009F6C53" w:rsidRPr="00F53E84" w:rsidRDefault="009F6C53" w:rsidP="00CB38CB">
      <w:pPr>
        <w:widowControl w:val="0"/>
        <w:rPr>
          <w:b/>
          <w:bCs/>
        </w:rPr>
        <w:sectPr w:rsidR="009F6C53" w:rsidRPr="00F53E84" w:rsidSect="00A33BC9">
          <w:footerReference w:type="default" r:id="rId8"/>
          <w:pgSz w:w="11906" w:h="16838" w:code="9"/>
          <w:pgMar w:top="567" w:right="567" w:bottom="567" w:left="1418" w:header="284" w:footer="284" w:gutter="0"/>
          <w:cols w:space="1296"/>
          <w:titlePg/>
          <w:docGrid w:linePitch="360"/>
        </w:sectPr>
      </w:pPr>
    </w:p>
    <w:p w:rsidR="00086D78" w:rsidRDefault="00086D78" w:rsidP="004620D5">
      <w:pPr>
        <w:widowControl w:val="0"/>
        <w:jc w:val="center"/>
        <w:rPr>
          <w:b/>
          <w:sz w:val="28"/>
          <w:szCs w:val="28"/>
        </w:rPr>
      </w:pPr>
      <w:bookmarkStart w:id="1" w:name="_Toc487033700"/>
      <w:r w:rsidRPr="00F53E84">
        <w:rPr>
          <w:b/>
          <w:sz w:val="28"/>
          <w:szCs w:val="28"/>
        </w:rPr>
        <w:lastRenderedPageBreak/>
        <w:t>2. PROGRAMOS PARAMETRAI</w:t>
      </w:r>
      <w:bookmarkEnd w:id="1"/>
    </w:p>
    <w:p w:rsidR="00CC07A5" w:rsidRDefault="00CC07A5" w:rsidP="00CC07A5">
      <w:pPr>
        <w:pStyle w:val="Standard"/>
        <w:widowControl w:val="0"/>
        <w:jc w:val="both"/>
        <w:rPr>
          <w:szCs w:val="28"/>
        </w:rPr>
      </w:pPr>
    </w:p>
    <w:tbl>
      <w:tblPr>
        <w:tblW w:w="5000" w:type="pct"/>
        <w:tblLayout w:type="fixed"/>
        <w:tblCellMar>
          <w:left w:w="10" w:type="dxa"/>
          <w:right w:w="10" w:type="dxa"/>
        </w:tblCellMar>
        <w:tblLook w:val="0000" w:firstRow="0" w:lastRow="0" w:firstColumn="0" w:lastColumn="0" w:noHBand="0" w:noVBand="0"/>
      </w:tblPr>
      <w:tblGrid>
        <w:gridCol w:w="1413"/>
        <w:gridCol w:w="2551"/>
        <w:gridCol w:w="993"/>
        <w:gridCol w:w="1275"/>
        <w:gridCol w:w="3119"/>
        <w:gridCol w:w="6343"/>
      </w:tblGrid>
      <w:tr w:rsidR="00CC07A5" w:rsidTr="004C4C5B">
        <w:trPr>
          <w:trHeight w:val="20"/>
        </w:trPr>
        <w:tc>
          <w:tcPr>
            <w:tcW w:w="1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CC07A5" w:rsidP="00415CB6">
            <w:pPr>
              <w:pStyle w:val="Standard"/>
              <w:widowControl w:val="0"/>
              <w:jc w:val="center"/>
              <w:rPr>
                <w:rFonts w:cs="Calibri"/>
                <w:b/>
              </w:rPr>
            </w:pPr>
            <w:r>
              <w:rPr>
                <w:rFonts w:cs="Calibri"/>
                <w:b/>
              </w:rPr>
              <w:t>Valstybinis kodas</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CC07A5" w:rsidP="00415CB6">
            <w:pPr>
              <w:pStyle w:val="Standard"/>
              <w:widowControl w:val="0"/>
              <w:jc w:val="center"/>
              <w:rPr>
                <w:rFonts w:cs="Calibri"/>
                <w:b/>
              </w:rPr>
            </w:pPr>
            <w:r>
              <w:rPr>
                <w:rFonts w:cs="Calibri"/>
                <w:b/>
              </w:rPr>
              <w:t>Modulio pavadinimas</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CC07A5" w:rsidP="00415CB6">
            <w:pPr>
              <w:pStyle w:val="Standard"/>
              <w:widowControl w:val="0"/>
              <w:jc w:val="center"/>
              <w:rPr>
                <w:rFonts w:cs="Calibri"/>
                <w:b/>
              </w:rPr>
            </w:pPr>
            <w:r>
              <w:rPr>
                <w:rFonts w:cs="Calibri"/>
                <w:b/>
              </w:rPr>
              <w:t>LTKS lygis</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CC07A5" w:rsidP="00415CB6">
            <w:pPr>
              <w:pStyle w:val="Standard"/>
              <w:widowControl w:val="0"/>
              <w:jc w:val="center"/>
              <w:rPr>
                <w:rFonts w:cs="Calibri"/>
                <w:b/>
              </w:rPr>
            </w:pPr>
            <w:r>
              <w:rPr>
                <w:rFonts w:cs="Calibri"/>
                <w:b/>
              </w:rPr>
              <w:t>Apimtis mokymosi kreditais</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CC07A5" w:rsidP="00415CB6">
            <w:pPr>
              <w:pStyle w:val="Standard"/>
              <w:widowControl w:val="0"/>
              <w:jc w:val="center"/>
              <w:rPr>
                <w:rFonts w:cs="Calibri"/>
                <w:b/>
              </w:rPr>
            </w:pPr>
            <w:r>
              <w:rPr>
                <w:rFonts w:cs="Calibri"/>
                <w:b/>
              </w:rPr>
              <w:t>Kompetencijos</w:t>
            </w:r>
          </w:p>
        </w:tc>
        <w:tc>
          <w:tcPr>
            <w:tcW w:w="63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CC07A5" w:rsidP="00415CB6">
            <w:pPr>
              <w:pStyle w:val="Standard"/>
              <w:widowControl w:val="0"/>
              <w:jc w:val="center"/>
              <w:rPr>
                <w:rFonts w:cs="Calibri"/>
                <w:b/>
              </w:rPr>
            </w:pPr>
            <w:r>
              <w:rPr>
                <w:rFonts w:cs="Calibri"/>
                <w:b/>
              </w:rPr>
              <w:t>Kompetencijų pasiekimą iliustruojantys</w:t>
            </w:r>
          </w:p>
          <w:p w:rsidR="00CC07A5" w:rsidRDefault="00CC07A5" w:rsidP="00415CB6">
            <w:pPr>
              <w:pStyle w:val="Standard"/>
              <w:widowControl w:val="0"/>
              <w:jc w:val="center"/>
              <w:rPr>
                <w:rFonts w:cs="Calibri"/>
                <w:b/>
              </w:rPr>
            </w:pPr>
            <w:r>
              <w:rPr>
                <w:rFonts w:cs="Calibri"/>
                <w:b/>
              </w:rPr>
              <w:t>mokymosi rezultatai</w:t>
            </w:r>
          </w:p>
        </w:tc>
      </w:tr>
      <w:tr w:rsidR="00CC07A5" w:rsidTr="00EE5BF7">
        <w:trPr>
          <w:trHeight w:val="20"/>
        </w:trPr>
        <w:tc>
          <w:tcPr>
            <w:tcW w:w="1569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CC07A5" w:rsidP="00415CB6">
            <w:pPr>
              <w:pStyle w:val="Standard"/>
              <w:widowControl w:val="0"/>
              <w:rPr>
                <w:rFonts w:cs="Calibri"/>
                <w:b/>
              </w:rPr>
            </w:pPr>
            <w:r>
              <w:rPr>
                <w:rFonts w:cs="Calibri"/>
                <w:b/>
              </w:rPr>
              <w:t>Įvadinis modulis (iš viso 1 mokymosi kreditas)</w:t>
            </w:r>
          </w:p>
        </w:tc>
      </w:tr>
      <w:tr w:rsidR="00CC07A5" w:rsidTr="004C4C5B">
        <w:trPr>
          <w:trHeight w:val="20"/>
        </w:trPr>
        <w:tc>
          <w:tcPr>
            <w:tcW w:w="1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AB69EE" w:rsidP="00415CB6">
            <w:pPr>
              <w:pStyle w:val="Standard"/>
              <w:widowControl w:val="0"/>
              <w:jc w:val="center"/>
              <w:rPr>
                <w:rFonts w:cs="Calibri"/>
              </w:rPr>
            </w:pPr>
            <w:r w:rsidRPr="00AB69EE">
              <w:rPr>
                <w:rFonts w:cs="Calibri"/>
              </w:rPr>
              <w:t>4000005</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pPr>
              <w:pStyle w:val="Standard"/>
              <w:widowControl w:val="0"/>
              <w:rPr>
                <w:rFonts w:cs="Calibri"/>
              </w:rPr>
            </w:pPr>
            <w:r>
              <w:rPr>
                <w:rFonts w:cs="Calibri"/>
              </w:rPr>
              <w:t>Įvadas į profesiją</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pPr>
              <w:pStyle w:val="Standard"/>
              <w:widowControl w:val="0"/>
              <w:jc w:val="center"/>
              <w:rPr>
                <w:rFonts w:cs="Calibri"/>
              </w:rPr>
            </w:pPr>
            <w:r>
              <w:rPr>
                <w:rFonts w:cs="Calibri"/>
              </w:rPr>
              <w:t>IV</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pPr>
              <w:pStyle w:val="Standard"/>
              <w:widowControl w:val="0"/>
              <w:jc w:val="center"/>
              <w:rPr>
                <w:rFonts w:cs="Calibri"/>
              </w:rPr>
            </w:pPr>
            <w:r>
              <w:rPr>
                <w:rFonts w:cs="Calibri"/>
              </w:rPr>
              <w:t>1</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widowControl w:val="0"/>
              <w:rPr>
                <w:rFonts w:cs="Calibri"/>
              </w:rPr>
            </w:pPr>
            <w:r>
              <w:rPr>
                <w:rFonts w:cs="Calibri"/>
              </w:rPr>
              <w:t>Pažinti profesiją.</w:t>
            </w:r>
          </w:p>
        </w:tc>
        <w:tc>
          <w:tcPr>
            <w:tcW w:w="63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2vidutinistinklelis1"/>
              <w:rPr>
                <w:rFonts w:cs="Calibri"/>
              </w:rPr>
            </w:pPr>
            <w:r>
              <w:rPr>
                <w:rFonts w:cs="Calibri"/>
              </w:rPr>
              <w:t>Išmanyti policininko profesiją ir jos teikiamas galimybes darbo rinkoje.</w:t>
            </w:r>
          </w:p>
          <w:p w:rsidR="00CC07A5" w:rsidRDefault="00CC07A5" w:rsidP="004C4C5B">
            <w:pPr>
              <w:pStyle w:val="2vidutinistinklelis1"/>
              <w:rPr>
                <w:rFonts w:cs="Calibri"/>
              </w:rPr>
            </w:pPr>
            <w:r>
              <w:rPr>
                <w:rFonts w:cs="Calibri"/>
              </w:rPr>
              <w:t>Suprasti policininko profesinę veiklą, veiklos procesus, funkcijas ir uždavinius.</w:t>
            </w:r>
          </w:p>
          <w:p w:rsidR="00CC07A5" w:rsidRDefault="00CC07A5" w:rsidP="004C4C5B">
            <w:pPr>
              <w:pStyle w:val="2vidutinistinklelis1"/>
              <w:rPr>
                <w:rFonts w:cs="Calibri"/>
              </w:rPr>
            </w:pPr>
            <w:r>
              <w:rPr>
                <w:rFonts w:cs="Calibri"/>
              </w:rPr>
              <w:t>Demonstruoti jau turimus, neformaliuoju ir (arba) savaiminiu būdu įgytus, policininko kvalifikacijai būdingus gebėjimus.</w:t>
            </w:r>
          </w:p>
        </w:tc>
      </w:tr>
      <w:tr w:rsidR="00CC07A5" w:rsidTr="00EE5BF7">
        <w:trPr>
          <w:trHeight w:val="20"/>
        </w:trPr>
        <w:tc>
          <w:tcPr>
            <w:tcW w:w="1569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CC07A5" w:rsidP="00415CB6">
            <w:pPr>
              <w:pStyle w:val="Standard"/>
              <w:widowControl w:val="0"/>
              <w:rPr>
                <w:rFonts w:cs="Calibri"/>
                <w:b/>
              </w:rPr>
            </w:pPr>
            <w:r>
              <w:rPr>
                <w:rFonts w:cs="Calibri"/>
                <w:b/>
              </w:rPr>
              <w:t>Kvalifikaciją sudarančioms kompetencijoms įgyti skirti moduliai (iš viso 49 mokymosi kreditai)</w:t>
            </w:r>
          </w:p>
        </w:tc>
      </w:tr>
      <w:tr w:rsidR="00CC07A5" w:rsidTr="00EE5BF7">
        <w:trPr>
          <w:trHeight w:val="20"/>
        </w:trPr>
        <w:tc>
          <w:tcPr>
            <w:tcW w:w="1569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CC07A5" w:rsidP="00415CB6">
            <w:pPr>
              <w:pStyle w:val="Standard"/>
              <w:widowControl w:val="0"/>
              <w:rPr>
                <w:rFonts w:cs="Calibri"/>
                <w:i/>
              </w:rPr>
            </w:pPr>
            <w:r>
              <w:rPr>
                <w:rFonts w:cs="Calibri"/>
                <w:i/>
              </w:rPr>
              <w:t>Privalomieji (iš viso 49 mokymosi kreditai)</w:t>
            </w:r>
          </w:p>
        </w:tc>
      </w:tr>
      <w:tr w:rsidR="00CC07A5" w:rsidTr="004C4C5B">
        <w:trPr>
          <w:trHeight w:val="20"/>
        </w:trPr>
        <w:tc>
          <w:tcPr>
            <w:tcW w:w="1413"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AB69EE" w:rsidP="00415CB6">
            <w:pPr>
              <w:pStyle w:val="Standard"/>
              <w:widowControl w:val="0"/>
              <w:jc w:val="center"/>
              <w:rPr>
                <w:rFonts w:cs="Calibri"/>
              </w:rPr>
            </w:pPr>
            <w:r w:rsidRPr="00A95806">
              <w:t>410320024</w:t>
            </w:r>
          </w:p>
        </w:tc>
        <w:tc>
          <w:tcPr>
            <w:tcW w:w="2551"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pPr>
              <w:pStyle w:val="Default"/>
            </w:pPr>
            <w:r>
              <w:rPr>
                <w:rFonts w:cs="Calibri"/>
              </w:rPr>
              <w:t xml:space="preserve">Bendrieji policijos pareigūnų veiklos </w:t>
            </w:r>
            <w:r>
              <w:rPr>
                <w:rFonts w:cs="Calibri"/>
                <w:color w:val="00000A"/>
              </w:rPr>
              <w:t>aspektai*</w:t>
            </w:r>
          </w:p>
        </w:tc>
        <w:tc>
          <w:tcPr>
            <w:tcW w:w="993"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pPr>
              <w:pStyle w:val="Standard"/>
              <w:widowControl w:val="0"/>
              <w:jc w:val="center"/>
              <w:rPr>
                <w:rFonts w:cs="Calibri"/>
              </w:rPr>
            </w:pPr>
            <w:r>
              <w:rPr>
                <w:rFonts w:cs="Calibri"/>
              </w:rPr>
              <w:t>IV</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pPr>
              <w:pStyle w:val="Standard"/>
              <w:widowControl w:val="0"/>
              <w:jc w:val="center"/>
              <w:rPr>
                <w:rFonts w:cs="Calibri"/>
              </w:rPr>
            </w:pPr>
            <w:r>
              <w:rPr>
                <w:rFonts w:cs="Calibri"/>
              </w:rPr>
              <w:t>15</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Default"/>
              <w:rPr>
                <w:rFonts w:cs="Calibri"/>
              </w:rPr>
            </w:pPr>
            <w:r>
              <w:rPr>
                <w:rFonts w:cs="Calibri"/>
              </w:rPr>
              <w:t>Apsaugoti žmogaus teises ir laisves.</w:t>
            </w:r>
          </w:p>
        </w:tc>
        <w:tc>
          <w:tcPr>
            <w:tcW w:w="63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widowControl w:val="0"/>
              <w:rPr>
                <w:rFonts w:cs="Calibri"/>
              </w:rPr>
            </w:pPr>
            <w:r>
              <w:rPr>
                <w:rFonts w:cs="Calibri"/>
              </w:rPr>
              <w:t>Išmanyti pagrindinius tarptautinius ir nacionalinius žmogaus teises ir laisves reglamentuojančius teisės aktus.</w:t>
            </w:r>
          </w:p>
          <w:p w:rsidR="00CC07A5" w:rsidRDefault="00CC07A5" w:rsidP="004C4C5B">
            <w:pPr>
              <w:pStyle w:val="Standard"/>
              <w:widowControl w:val="0"/>
              <w:rPr>
                <w:rFonts w:cs="Calibri"/>
              </w:rPr>
            </w:pPr>
            <w:r>
              <w:rPr>
                <w:rFonts w:cs="Calibri"/>
              </w:rPr>
              <w:t>Priimti sprendimus, susijusius su žmogaus teisių ir laisvių apsaugos užtikrinimu.</w:t>
            </w:r>
          </w:p>
          <w:p w:rsidR="00CC07A5" w:rsidRDefault="00CC07A5" w:rsidP="004C4C5B">
            <w:pPr>
              <w:pStyle w:val="Standard"/>
              <w:widowControl w:val="0"/>
              <w:rPr>
                <w:rFonts w:cs="Calibri"/>
              </w:rPr>
            </w:pPr>
            <w:r>
              <w:rPr>
                <w:rFonts w:cs="Calibri"/>
              </w:rPr>
              <w:t>Bendrauti su asmenimis derinant viešąsias ir privačias teises bei laisves.</w:t>
            </w:r>
          </w:p>
          <w:p w:rsidR="00CC07A5" w:rsidRDefault="00CC07A5" w:rsidP="004C4C5B">
            <w:pPr>
              <w:pStyle w:val="Standard"/>
              <w:widowControl w:val="0"/>
              <w:rPr>
                <w:rFonts w:cs="Calibri"/>
              </w:rPr>
            </w:pPr>
            <w:r>
              <w:rPr>
                <w:rFonts w:cs="Calibri"/>
              </w:rPr>
              <w:t>Užtikrinti asmens teises, atliekant tarnybines funkcijas, ir duomenų apsaugą, dirbant su registrais ir informacinėmis sistemomis.</w:t>
            </w:r>
          </w:p>
        </w:tc>
      </w:tr>
      <w:tr w:rsidR="00CC07A5" w:rsidTr="004C4C5B">
        <w:trPr>
          <w:trHeight w:val="20"/>
        </w:trPr>
        <w:tc>
          <w:tcPr>
            <w:tcW w:w="141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CC07A5" w:rsidP="00415CB6"/>
        </w:tc>
        <w:tc>
          <w:tcPr>
            <w:tcW w:w="255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99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127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31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widowControl w:val="0"/>
              <w:rPr>
                <w:rFonts w:cs="Calibri"/>
              </w:rPr>
            </w:pPr>
            <w:r>
              <w:rPr>
                <w:rFonts w:cs="Calibri"/>
              </w:rPr>
              <w:t>Bendrauti ir bendradarbiauti atliekant tarnybines funkcijas.</w:t>
            </w:r>
          </w:p>
        </w:tc>
        <w:tc>
          <w:tcPr>
            <w:tcW w:w="63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widowControl w:val="0"/>
              <w:rPr>
                <w:rFonts w:cs="Calibri"/>
              </w:rPr>
            </w:pPr>
            <w:r>
              <w:rPr>
                <w:rFonts w:cs="Calibri"/>
              </w:rPr>
              <w:t>Paaiškinti vidaus tarnybos principus, Lietuvos policijos paskirtį, policijos veiklos teisinius pagrindus ir uždavinius.</w:t>
            </w:r>
          </w:p>
          <w:p w:rsidR="00CC07A5" w:rsidRDefault="00CC07A5" w:rsidP="004C4C5B">
            <w:pPr>
              <w:pStyle w:val="Standard"/>
              <w:widowControl w:val="0"/>
              <w:rPr>
                <w:rFonts w:cs="Calibri"/>
              </w:rPr>
            </w:pPr>
            <w:r>
              <w:rPr>
                <w:rFonts w:cs="Calibri"/>
              </w:rPr>
              <w:t>Apibūdinti policijos sistemą, valdymo organizacinę struktūrą, policijos pareigūno teises, pareigas ir atsakomybę atliekant tarnybines funkcijas.</w:t>
            </w:r>
          </w:p>
          <w:p w:rsidR="00CC07A5" w:rsidRDefault="00CC07A5" w:rsidP="004C4C5B">
            <w:pPr>
              <w:pStyle w:val="Standard"/>
              <w:widowControl w:val="0"/>
              <w:rPr>
                <w:rFonts w:cs="Calibri"/>
              </w:rPr>
            </w:pPr>
            <w:r>
              <w:rPr>
                <w:rFonts w:cs="Calibri"/>
              </w:rPr>
              <w:t>Išmanyti policijos pareigūno antikorupcinio, etiško elgesio principus, vertybes, policijoje įgyvendinamas priemones, skirtas kovai su korupcija, viešųjų ir privačių interesų derinimo reglamentavimą.</w:t>
            </w:r>
          </w:p>
          <w:p w:rsidR="00CC07A5" w:rsidRDefault="00CC07A5" w:rsidP="004C4C5B">
            <w:pPr>
              <w:pStyle w:val="Standard"/>
              <w:rPr>
                <w:rFonts w:cs="Calibri"/>
              </w:rPr>
            </w:pPr>
            <w:r>
              <w:rPr>
                <w:rFonts w:cs="Calibri"/>
              </w:rPr>
              <w:t xml:space="preserve">Taikyti bendrąsias kalbos taisykles, laikytis administracinės (dalykinės) kalbos normų, demonstruoti įgūdžius atpažinti ir </w:t>
            </w:r>
            <w:r>
              <w:rPr>
                <w:rFonts w:cs="Calibri"/>
              </w:rPr>
              <w:lastRenderedPageBreak/>
              <w:t>taisyti dažniausiai pasitaikančias kalbos klaidas rašytinėje ir sakytinėje policijos pareigūno kalboje.</w:t>
            </w:r>
          </w:p>
          <w:p w:rsidR="00CC07A5" w:rsidRDefault="00CC07A5" w:rsidP="004C4C5B">
            <w:pPr>
              <w:pStyle w:val="Standard"/>
              <w:widowControl w:val="0"/>
              <w:rPr>
                <w:rFonts w:cs="Calibri"/>
              </w:rPr>
            </w:pPr>
            <w:r>
              <w:rPr>
                <w:rFonts w:cs="Calibri"/>
              </w:rPr>
              <w:t>Rengti tarnybinius dokumentus laikantis bendrinės lietuvių kalbos normų ir dokumentų rengimo taisyklių bei reikalavimų.</w:t>
            </w:r>
          </w:p>
          <w:p w:rsidR="00CC07A5" w:rsidRDefault="00CC07A5" w:rsidP="004C4C5B">
            <w:pPr>
              <w:pStyle w:val="Standard"/>
              <w:widowControl w:val="0"/>
              <w:rPr>
                <w:rFonts w:cs="Calibri"/>
              </w:rPr>
            </w:pPr>
            <w:r>
              <w:rPr>
                <w:rFonts w:cs="Calibri"/>
              </w:rPr>
              <w:t>Bendrauti profesine anglų kalba pradedančiojo (A1, A2) arba savarankiškojo vartotojo (B1, B2) lygiu.**</w:t>
            </w:r>
          </w:p>
          <w:p w:rsidR="00CC07A5" w:rsidRDefault="00CC07A5" w:rsidP="004C4C5B">
            <w:pPr>
              <w:pStyle w:val="Standard"/>
              <w:widowControl w:val="0"/>
              <w:rPr>
                <w:rFonts w:cs="Calibri"/>
              </w:rPr>
            </w:pPr>
            <w:r>
              <w:rPr>
                <w:rFonts w:cs="Calibri"/>
              </w:rPr>
              <w:t>Taikyti pagrindinius bendrosios ir bendravimo psichologijos principus policijos pareigūno veikloje.</w:t>
            </w:r>
          </w:p>
          <w:p w:rsidR="00CC07A5" w:rsidRDefault="00CC07A5" w:rsidP="004C4C5B">
            <w:pPr>
              <w:pStyle w:val="Standard"/>
              <w:widowControl w:val="0"/>
              <w:rPr>
                <w:rFonts w:cs="Calibri"/>
              </w:rPr>
            </w:pPr>
            <w:r>
              <w:rPr>
                <w:rFonts w:cs="Calibri"/>
              </w:rPr>
              <w:t>Vartoti asmenų amžių, lytį, kultūros lygį, psichinę ir (arba) fizinę sveikatos būklę atitinkančią kalbą.</w:t>
            </w:r>
          </w:p>
          <w:p w:rsidR="00CC07A5" w:rsidRDefault="00CC07A5" w:rsidP="004C4C5B">
            <w:pPr>
              <w:pStyle w:val="Standard"/>
              <w:widowControl w:val="0"/>
              <w:rPr>
                <w:rFonts w:cs="Calibri"/>
              </w:rPr>
            </w:pPr>
            <w:r>
              <w:rPr>
                <w:rFonts w:cs="Calibri"/>
              </w:rPr>
              <w:t>Taikyti streso ir konfliktų valdymo metodus ir strategijas policijos pareigūno profesinėje veikloje.</w:t>
            </w:r>
          </w:p>
        </w:tc>
      </w:tr>
      <w:tr w:rsidR="00CC07A5" w:rsidTr="004C4C5B">
        <w:trPr>
          <w:trHeight w:val="20"/>
        </w:trPr>
        <w:tc>
          <w:tcPr>
            <w:tcW w:w="141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CC07A5" w:rsidP="00415CB6"/>
        </w:tc>
        <w:tc>
          <w:tcPr>
            <w:tcW w:w="255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99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127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31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widowControl w:val="0"/>
              <w:rPr>
                <w:rFonts w:cs="Calibri"/>
              </w:rPr>
            </w:pPr>
            <w:r>
              <w:rPr>
                <w:rFonts w:cs="Calibri"/>
              </w:rPr>
              <w:t>Naudoti policijos specialiąsias, technines ir transporto priemones.</w:t>
            </w:r>
          </w:p>
        </w:tc>
        <w:tc>
          <w:tcPr>
            <w:tcW w:w="63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widowControl w:val="0"/>
              <w:rPr>
                <w:rFonts w:cs="Calibri"/>
              </w:rPr>
            </w:pPr>
            <w:r>
              <w:rPr>
                <w:rFonts w:cs="Calibri"/>
              </w:rPr>
              <w:t>Apibūdinti policijos specialiųjų, techninių ir transporto priemonių naudojimo policijos veikloje teisinius pagrindus.</w:t>
            </w:r>
          </w:p>
          <w:p w:rsidR="00CC07A5" w:rsidRDefault="00CC07A5" w:rsidP="004C4C5B">
            <w:pPr>
              <w:pStyle w:val="Standard"/>
              <w:widowControl w:val="0"/>
              <w:rPr>
                <w:rFonts w:cs="Calibri"/>
              </w:rPr>
            </w:pPr>
            <w:r>
              <w:rPr>
                <w:rFonts w:cs="Calibri"/>
              </w:rPr>
              <w:t>Taikyti darbuotojų saugos ir sveikatos reikalavimus policijos pareigūno profesinėje veikloje.</w:t>
            </w:r>
          </w:p>
          <w:p w:rsidR="00CC07A5" w:rsidRDefault="00CC07A5" w:rsidP="004C4C5B">
            <w:pPr>
              <w:pStyle w:val="Standard"/>
              <w:widowControl w:val="0"/>
              <w:rPr>
                <w:rFonts w:cs="Calibri"/>
              </w:rPr>
            </w:pPr>
            <w:r>
              <w:rPr>
                <w:rFonts w:cs="Calibri"/>
              </w:rPr>
              <w:t>Taikyti saugaus elgesio reikalavimus naudojant policijos specialiąsias, technines ir transporto priemones.</w:t>
            </w:r>
          </w:p>
          <w:p w:rsidR="00CC07A5" w:rsidRDefault="00CC07A5" w:rsidP="004C4C5B">
            <w:pPr>
              <w:pStyle w:val="Standard"/>
              <w:rPr>
                <w:rFonts w:cs="Calibri"/>
              </w:rPr>
            </w:pPr>
            <w:r>
              <w:rPr>
                <w:rFonts w:cs="Calibri"/>
              </w:rPr>
              <w:t>Demonstruoti policijos specialiųjų priemonių valdymo technikos ir taktikos įgūdžius.</w:t>
            </w:r>
          </w:p>
          <w:p w:rsidR="00CC07A5" w:rsidRDefault="00CC07A5" w:rsidP="004C4C5B">
            <w:pPr>
              <w:pStyle w:val="Standard"/>
              <w:rPr>
                <w:rFonts w:cs="Calibri"/>
              </w:rPr>
            </w:pPr>
            <w:r>
              <w:rPr>
                <w:rFonts w:cs="Calibri"/>
              </w:rPr>
              <w:t>Demonstruoti šaunamojo ginklo valdymo technikos ir taktikos įgūdžius.</w:t>
            </w:r>
          </w:p>
        </w:tc>
      </w:tr>
      <w:tr w:rsidR="00CC07A5" w:rsidTr="004C4C5B">
        <w:trPr>
          <w:trHeight w:val="20"/>
        </w:trPr>
        <w:tc>
          <w:tcPr>
            <w:tcW w:w="1413"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AB69EE" w:rsidP="00415CB6">
            <w:pPr>
              <w:pStyle w:val="Standard"/>
              <w:widowControl w:val="0"/>
              <w:jc w:val="center"/>
              <w:rPr>
                <w:rFonts w:cs="Calibri"/>
              </w:rPr>
            </w:pPr>
            <w:r w:rsidRPr="00A95806">
              <w:t>410320025</w:t>
            </w:r>
          </w:p>
        </w:tc>
        <w:tc>
          <w:tcPr>
            <w:tcW w:w="2551"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pPr>
              <w:pStyle w:val="Default"/>
            </w:pPr>
            <w:r>
              <w:rPr>
                <w:rFonts w:cs="Calibri"/>
              </w:rPr>
              <w:t xml:space="preserve">Visuomenės saugumo ir </w:t>
            </w:r>
            <w:r>
              <w:rPr>
                <w:rFonts w:cs="Calibri"/>
                <w:color w:val="00000A"/>
              </w:rPr>
              <w:t>viešosios tvarkos užtikrinimas***</w:t>
            </w:r>
          </w:p>
        </w:tc>
        <w:tc>
          <w:tcPr>
            <w:tcW w:w="993"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pPr>
              <w:pStyle w:val="Standard"/>
              <w:widowControl w:val="0"/>
              <w:jc w:val="center"/>
              <w:rPr>
                <w:rFonts w:cs="Calibri"/>
              </w:rPr>
            </w:pPr>
            <w:r>
              <w:rPr>
                <w:rFonts w:cs="Calibri"/>
              </w:rPr>
              <w:t>IV</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pPr>
              <w:pStyle w:val="Standard"/>
              <w:widowControl w:val="0"/>
              <w:jc w:val="center"/>
              <w:rPr>
                <w:rFonts w:cs="Calibri"/>
              </w:rPr>
            </w:pPr>
            <w:r>
              <w:rPr>
                <w:rFonts w:cs="Calibri"/>
              </w:rPr>
              <w:t>17</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widowControl w:val="0"/>
              <w:rPr>
                <w:rFonts w:cs="Calibri"/>
              </w:rPr>
            </w:pPr>
            <w:r>
              <w:rPr>
                <w:rFonts w:cs="Calibri"/>
              </w:rPr>
              <w:t>Patruliuoti viešose vietose.</w:t>
            </w:r>
          </w:p>
        </w:tc>
        <w:tc>
          <w:tcPr>
            <w:tcW w:w="63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widowControl w:val="0"/>
              <w:rPr>
                <w:rFonts w:cs="Calibri"/>
              </w:rPr>
            </w:pPr>
            <w:r>
              <w:rPr>
                <w:rFonts w:cs="Calibri"/>
              </w:rPr>
              <w:t>Apibūdinti viešosios tvarkos, viešosios vietos, viešojo saugumo sampratas, pagrindinių teisės aktų nuostatas, kurias būtina žinoti policijos pareigūnui užtikrinant viešąją tvarką.</w:t>
            </w:r>
          </w:p>
          <w:p w:rsidR="00CC07A5" w:rsidRDefault="00CC07A5" w:rsidP="004C4C5B">
            <w:pPr>
              <w:pStyle w:val="Standard"/>
              <w:widowControl w:val="0"/>
              <w:rPr>
                <w:rFonts w:cs="Calibri"/>
              </w:rPr>
            </w:pPr>
            <w:r>
              <w:rPr>
                <w:rFonts w:cs="Calibri"/>
              </w:rPr>
              <w:t>Apibūdinti policijos pareigūnų, reaguojančių į įvykius, veiklos organizavimo, tarpusavio komunikacijos, pagalbos, kontrolės ir vertinimo ypatumus.</w:t>
            </w:r>
          </w:p>
          <w:p w:rsidR="00CC07A5" w:rsidRDefault="00CC07A5" w:rsidP="004C4C5B">
            <w:pPr>
              <w:pStyle w:val="Standard"/>
              <w:widowControl w:val="0"/>
              <w:rPr>
                <w:rFonts w:cs="Calibri"/>
              </w:rPr>
            </w:pPr>
            <w:r>
              <w:rPr>
                <w:rFonts w:cs="Calibri"/>
              </w:rPr>
              <w:t>Pasirengti policijos pareigūno, reaguojančio į įvykius, tarnybai.</w:t>
            </w:r>
          </w:p>
          <w:p w:rsidR="00CC07A5" w:rsidRDefault="00CC07A5" w:rsidP="004C4C5B">
            <w:pPr>
              <w:pStyle w:val="Standard"/>
              <w:widowControl w:val="0"/>
              <w:rPr>
                <w:rFonts w:cs="Calibri"/>
              </w:rPr>
            </w:pPr>
            <w:r>
              <w:rPr>
                <w:rFonts w:cs="Calibri"/>
              </w:rPr>
              <w:t>Nustatyti policijos priežiūros reikalaujančias viešąsias vietas.</w:t>
            </w:r>
          </w:p>
          <w:p w:rsidR="00CC07A5" w:rsidRDefault="00CC07A5" w:rsidP="004C4C5B">
            <w:pPr>
              <w:pStyle w:val="Standard"/>
              <w:widowControl w:val="0"/>
              <w:rPr>
                <w:rFonts w:cs="Calibri"/>
              </w:rPr>
            </w:pPr>
            <w:r>
              <w:rPr>
                <w:rFonts w:cs="Calibri"/>
              </w:rPr>
              <w:t>Nustatyti policijos pareigūnų, reaguojančių į įvykius, maršruto struktūrą.</w:t>
            </w:r>
          </w:p>
          <w:p w:rsidR="00CC07A5" w:rsidRDefault="00CC07A5" w:rsidP="004C4C5B">
            <w:pPr>
              <w:pStyle w:val="Standard"/>
              <w:widowControl w:val="0"/>
              <w:rPr>
                <w:rFonts w:cs="Calibri"/>
              </w:rPr>
            </w:pPr>
            <w:r>
              <w:rPr>
                <w:rFonts w:cs="Calibri"/>
              </w:rPr>
              <w:t>Pasirinkti reagavimo į įvykius būdus ir priemones pagal nustatytas taktikos gaires.</w:t>
            </w:r>
          </w:p>
        </w:tc>
      </w:tr>
      <w:tr w:rsidR="00CC07A5" w:rsidTr="004C4C5B">
        <w:trPr>
          <w:trHeight w:val="20"/>
        </w:trPr>
        <w:tc>
          <w:tcPr>
            <w:tcW w:w="141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CC07A5" w:rsidP="00415CB6"/>
        </w:tc>
        <w:tc>
          <w:tcPr>
            <w:tcW w:w="255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99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127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31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widowControl w:val="0"/>
              <w:rPr>
                <w:rFonts w:cs="Calibri"/>
              </w:rPr>
            </w:pPr>
            <w:r>
              <w:rPr>
                <w:rFonts w:cs="Calibri"/>
              </w:rPr>
              <w:t xml:space="preserve">Atstatyti viešąją tvarką ir </w:t>
            </w:r>
            <w:r>
              <w:rPr>
                <w:rFonts w:cs="Calibri"/>
              </w:rPr>
              <w:lastRenderedPageBreak/>
              <w:t>rimtį, reikalui esant, naudoti prievartą.</w:t>
            </w:r>
          </w:p>
        </w:tc>
        <w:tc>
          <w:tcPr>
            <w:tcW w:w="63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rPr>
                <w:rFonts w:cs="Calibri"/>
              </w:rPr>
            </w:pPr>
            <w:r>
              <w:rPr>
                <w:rFonts w:cs="Calibri"/>
              </w:rPr>
              <w:lastRenderedPageBreak/>
              <w:t>Taikyti pagrindines policijos pareigūno taktikos taisykles.</w:t>
            </w:r>
          </w:p>
          <w:p w:rsidR="00CC07A5" w:rsidRDefault="00CC07A5" w:rsidP="004C4C5B">
            <w:pPr>
              <w:pStyle w:val="Standard"/>
              <w:widowControl w:val="0"/>
              <w:rPr>
                <w:rFonts w:cs="Calibri"/>
              </w:rPr>
            </w:pPr>
            <w:r>
              <w:rPr>
                <w:rFonts w:cs="Calibri"/>
              </w:rPr>
              <w:lastRenderedPageBreak/>
              <w:t>Įvertinti policijos pajėgas, reikalingas viešajai tvarkai užtikrinti, ir situacijas, kai būtina policijos intervencija.</w:t>
            </w:r>
          </w:p>
          <w:p w:rsidR="00CC07A5" w:rsidRDefault="00CC07A5" w:rsidP="004C4C5B">
            <w:pPr>
              <w:pStyle w:val="Standard"/>
              <w:widowControl w:val="0"/>
              <w:rPr>
                <w:rFonts w:cs="Calibri"/>
              </w:rPr>
            </w:pPr>
            <w:r>
              <w:rPr>
                <w:rFonts w:cs="Calibri"/>
              </w:rPr>
              <w:t>Taikyti policijos pareigūno taktiką atkuriant tvarką ir užtikrinant žmonių saugumą viešosiose vietose ir masiniuose renginiuose.</w:t>
            </w:r>
          </w:p>
          <w:p w:rsidR="00CC07A5" w:rsidRDefault="00CC07A5" w:rsidP="004C4C5B">
            <w:pPr>
              <w:pStyle w:val="Standard"/>
              <w:widowControl w:val="0"/>
              <w:rPr>
                <w:rFonts w:cs="Calibri"/>
              </w:rPr>
            </w:pPr>
            <w:r>
              <w:rPr>
                <w:rFonts w:cs="Calibri"/>
              </w:rPr>
              <w:t>Naudoti policijos specialiąsias, technines ir transporto priemones viešosiose vietose ir renginiuose.</w:t>
            </w:r>
          </w:p>
          <w:p w:rsidR="00CC07A5" w:rsidRDefault="00CC07A5" w:rsidP="004C4C5B">
            <w:pPr>
              <w:pStyle w:val="Standard"/>
              <w:widowControl w:val="0"/>
              <w:rPr>
                <w:rFonts w:cs="Calibri"/>
              </w:rPr>
            </w:pPr>
            <w:r>
              <w:rPr>
                <w:rFonts w:cs="Calibri"/>
              </w:rPr>
              <w:t>Taikyti policijos specialiąją taktiką.</w:t>
            </w:r>
          </w:p>
          <w:p w:rsidR="00CC07A5" w:rsidRDefault="00CC07A5" w:rsidP="004C4C5B">
            <w:pPr>
              <w:pStyle w:val="Standard"/>
              <w:rPr>
                <w:rFonts w:cs="Calibri"/>
              </w:rPr>
            </w:pPr>
            <w:r>
              <w:rPr>
                <w:rFonts w:cs="Calibri"/>
              </w:rPr>
              <w:t>Atlikti teisės pažeidėjų sulaikymo, patikrinimo ir pristatymo į policijos įstaigas taktinius veiksmus.</w:t>
            </w:r>
          </w:p>
          <w:p w:rsidR="00CC07A5" w:rsidRDefault="00CC07A5" w:rsidP="004C4C5B">
            <w:pPr>
              <w:pStyle w:val="Standard"/>
              <w:rPr>
                <w:rFonts w:cs="Calibri"/>
              </w:rPr>
            </w:pPr>
            <w:r>
              <w:rPr>
                <w:rFonts w:cs="Calibri"/>
              </w:rPr>
              <w:t>Demonstruoti savigynos ir asmenų sulaikymo veiksmų atlikimo technikos ir taktikos įgūdžius.</w:t>
            </w:r>
          </w:p>
          <w:p w:rsidR="00CC07A5" w:rsidRDefault="00CC07A5" w:rsidP="004C4C5B">
            <w:pPr>
              <w:pStyle w:val="Standard"/>
              <w:widowControl w:val="0"/>
              <w:rPr>
                <w:rFonts w:cs="Calibri"/>
              </w:rPr>
            </w:pPr>
            <w:r>
              <w:rPr>
                <w:rFonts w:cs="Calibri"/>
              </w:rPr>
              <w:t>Demonstruoti judesių atlikimo techniką gerinant fizinį parengimą ir lavinant fizines ypatybes.</w:t>
            </w:r>
          </w:p>
          <w:p w:rsidR="00CC07A5" w:rsidRDefault="00CC07A5" w:rsidP="004C4C5B">
            <w:pPr>
              <w:pStyle w:val="Standard"/>
              <w:widowControl w:val="0"/>
              <w:rPr>
                <w:rFonts w:cs="Calibri"/>
              </w:rPr>
            </w:pPr>
            <w:r>
              <w:rPr>
                <w:rFonts w:cs="Calibri"/>
              </w:rPr>
              <w:t>Bendrauti su asmenimis, turinčiais psichikos sutrikimų.</w:t>
            </w:r>
          </w:p>
          <w:p w:rsidR="00CC07A5" w:rsidRDefault="00CC07A5" w:rsidP="004C4C5B">
            <w:pPr>
              <w:pStyle w:val="Standard"/>
              <w:widowControl w:val="0"/>
              <w:rPr>
                <w:rFonts w:cs="Calibri"/>
              </w:rPr>
            </w:pPr>
            <w:r>
              <w:rPr>
                <w:rFonts w:cs="Calibri"/>
              </w:rPr>
              <w:t>Bendrauti su ketinančiais nusižudyti asmenimis.</w:t>
            </w:r>
          </w:p>
          <w:p w:rsidR="00CC07A5" w:rsidRDefault="00CC07A5" w:rsidP="004C4C5B">
            <w:pPr>
              <w:pStyle w:val="Standard"/>
              <w:widowControl w:val="0"/>
              <w:rPr>
                <w:rFonts w:cs="Calibri"/>
              </w:rPr>
            </w:pPr>
            <w:r>
              <w:rPr>
                <w:rFonts w:cs="Calibri"/>
              </w:rPr>
              <w:t>Taikyti derybų metodus ir strategijas policijos pareigūno profesinėje veikloje.</w:t>
            </w:r>
          </w:p>
        </w:tc>
      </w:tr>
      <w:tr w:rsidR="00CC07A5" w:rsidTr="004C4C5B">
        <w:trPr>
          <w:trHeight w:val="20"/>
        </w:trPr>
        <w:tc>
          <w:tcPr>
            <w:tcW w:w="141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CC07A5" w:rsidP="00415CB6"/>
        </w:tc>
        <w:tc>
          <w:tcPr>
            <w:tcW w:w="255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99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127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31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widowControl w:val="0"/>
            </w:pPr>
            <w:r>
              <w:rPr>
                <w:rFonts w:cs="Calibri"/>
              </w:rPr>
              <w:t>Padėti asmenims dėl jų fizinio ar psichinio bejėgiškumo, taip pat asmenims, nukentėjusiems nuo nusikalstamų veikų, administracinių nusižengimų, ekstremaliųjų situacijų ar panašių veiksnių.</w:t>
            </w:r>
          </w:p>
        </w:tc>
        <w:tc>
          <w:tcPr>
            <w:tcW w:w="63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widowControl w:val="0"/>
              <w:rPr>
                <w:rFonts w:cs="Calibri"/>
              </w:rPr>
            </w:pPr>
            <w:r>
              <w:rPr>
                <w:rFonts w:cs="Calibri"/>
              </w:rPr>
              <w:t>Išmanyti ekstremaliųjų situacijų tipus, galimus pavojus, saugaus elgesio ekstremaliose situacijose reikalavimus, instrukcijas, garsinius civilinės saugos signalus.</w:t>
            </w:r>
          </w:p>
          <w:p w:rsidR="00CC07A5" w:rsidRDefault="00CC07A5" w:rsidP="004C4C5B">
            <w:pPr>
              <w:pStyle w:val="Standard"/>
              <w:widowControl w:val="0"/>
              <w:rPr>
                <w:rFonts w:cs="Calibri"/>
              </w:rPr>
            </w:pPr>
            <w:r>
              <w:rPr>
                <w:rFonts w:cs="Calibri"/>
              </w:rPr>
              <w:t>Bendrauti su įvairių socialinių grupių nukentėjusiais asmenimis ir asmenimis, kuriems reikalinga psichologinė, socialinė pagalba.</w:t>
            </w:r>
          </w:p>
          <w:p w:rsidR="00CC07A5" w:rsidRDefault="00CC07A5" w:rsidP="004C4C5B">
            <w:pPr>
              <w:pStyle w:val="Standard"/>
              <w:widowControl w:val="0"/>
              <w:rPr>
                <w:rFonts w:cs="Calibri"/>
              </w:rPr>
            </w:pPr>
            <w:r>
              <w:rPr>
                <w:rFonts w:cs="Calibri"/>
              </w:rPr>
              <w:t>Suteikti asmenims neatidėliotiną ir pirmąją psichologinę pagalbą.</w:t>
            </w:r>
          </w:p>
          <w:p w:rsidR="00CC07A5" w:rsidRDefault="00CC07A5" w:rsidP="004C4C5B">
            <w:pPr>
              <w:pStyle w:val="Standard"/>
              <w:widowControl w:val="0"/>
              <w:rPr>
                <w:rFonts w:cs="Calibri"/>
              </w:rPr>
            </w:pPr>
            <w:r>
              <w:rPr>
                <w:rFonts w:cs="Calibri"/>
              </w:rPr>
              <w:t>Taikyti policijos taktiką technogeninių situacijų, didelio masto transporto priemonių avarijų, stichinių nelaimių atvejais.</w:t>
            </w:r>
          </w:p>
        </w:tc>
      </w:tr>
      <w:tr w:rsidR="00CC07A5" w:rsidTr="004C4C5B">
        <w:trPr>
          <w:trHeight w:val="20"/>
        </w:trPr>
        <w:tc>
          <w:tcPr>
            <w:tcW w:w="1413"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AB69EE" w:rsidP="00415CB6">
            <w:pPr>
              <w:pStyle w:val="Standard"/>
              <w:widowControl w:val="0"/>
              <w:jc w:val="center"/>
              <w:rPr>
                <w:rFonts w:cs="Calibri"/>
              </w:rPr>
            </w:pPr>
            <w:r w:rsidRPr="00A95806">
              <w:t>410320026</w:t>
            </w:r>
          </w:p>
        </w:tc>
        <w:tc>
          <w:tcPr>
            <w:tcW w:w="2551"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pPr>
              <w:pStyle w:val="Standard"/>
              <w:widowControl w:val="0"/>
              <w:rPr>
                <w:rFonts w:cs="Calibri"/>
                <w:iCs/>
              </w:rPr>
            </w:pPr>
            <w:r>
              <w:rPr>
                <w:rFonts w:cs="Calibri"/>
                <w:iCs/>
              </w:rPr>
              <w:t>Nusikalstamų veikų ir administracinių nusižengimų prevencija</w:t>
            </w:r>
          </w:p>
        </w:tc>
        <w:tc>
          <w:tcPr>
            <w:tcW w:w="993"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pPr>
              <w:pStyle w:val="Standard"/>
              <w:widowControl w:val="0"/>
              <w:jc w:val="center"/>
              <w:rPr>
                <w:rFonts w:cs="Calibri"/>
              </w:rPr>
            </w:pPr>
            <w:r>
              <w:rPr>
                <w:rFonts w:cs="Calibri"/>
              </w:rPr>
              <w:t>IV</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pPr>
              <w:pStyle w:val="Standard"/>
              <w:widowControl w:val="0"/>
              <w:jc w:val="center"/>
              <w:rPr>
                <w:rFonts w:cs="Calibri"/>
              </w:rPr>
            </w:pPr>
            <w:r>
              <w:rPr>
                <w:rFonts w:cs="Calibri"/>
              </w:rPr>
              <w:t>7</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widowControl w:val="0"/>
              <w:rPr>
                <w:rFonts w:cs="Calibri"/>
              </w:rPr>
            </w:pPr>
            <w:r>
              <w:rPr>
                <w:rFonts w:cs="Calibri"/>
              </w:rPr>
              <w:t>Atlikti viešųjų vietų kriminogeninį vertinimą, stebėjimą ir kontrolę.</w:t>
            </w:r>
          </w:p>
        </w:tc>
        <w:tc>
          <w:tcPr>
            <w:tcW w:w="63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widowControl w:val="0"/>
              <w:rPr>
                <w:rFonts w:cs="Calibri"/>
              </w:rPr>
            </w:pPr>
            <w:r>
              <w:rPr>
                <w:rFonts w:cs="Calibri"/>
              </w:rPr>
              <w:t>Apibūdinti bendrosios ir situacinės nusikalstamų veikų ir kitų teisės pažeidimų prevencijos turinį ir teritorijos kriminogeninio žemėlapio sandarą.</w:t>
            </w:r>
          </w:p>
          <w:p w:rsidR="00CC07A5" w:rsidRDefault="00CC07A5" w:rsidP="004C4C5B">
            <w:pPr>
              <w:pStyle w:val="Standard"/>
              <w:widowControl w:val="0"/>
              <w:rPr>
                <w:rFonts w:cs="Calibri"/>
              </w:rPr>
            </w:pPr>
            <w:r>
              <w:rPr>
                <w:rFonts w:cs="Calibri"/>
              </w:rPr>
              <w:t>Vertinti teritorijų kriminogeninę būklę savarankiškai pasirenkant policijos priemones.</w:t>
            </w:r>
          </w:p>
          <w:p w:rsidR="00CC07A5" w:rsidRDefault="00CC07A5" w:rsidP="004C4C5B">
            <w:pPr>
              <w:pStyle w:val="Standard"/>
              <w:widowControl w:val="0"/>
              <w:rPr>
                <w:rFonts w:cs="Calibri"/>
              </w:rPr>
            </w:pPr>
            <w:r>
              <w:rPr>
                <w:rFonts w:cs="Calibri"/>
              </w:rPr>
              <w:t>Kontroliuoti išskirtinio kriminogeniškumo teritorijas reaguojant į įvykius ar vykdant postinę tarnybą.</w:t>
            </w:r>
          </w:p>
          <w:p w:rsidR="00CC07A5" w:rsidRDefault="00CC07A5" w:rsidP="004C4C5B">
            <w:pPr>
              <w:pStyle w:val="Standard"/>
              <w:widowControl w:val="0"/>
              <w:rPr>
                <w:rFonts w:cs="Calibri"/>
              </w:rPr>
            </w:pPr>
            <w:r>
              <w:rPr>
                <w:rFonts w:cs="Calibri"/>
              </w:rPr>
              <w:lastRenderedPageBreak/>
              <w:t>Vykdyti policijos pareigūno užduotis dirbant su policijos rėmėjais ir kitais savanoriais.</w:t>
            </w:r>
          </w:p>
        </w:tc>
      </w:tr>
      <w:tr w:rsidR="00CC07A5" w:rsidTr="004C4C5B">
        <w:trPr>
          <w:trHeight w:val="20"/>
        </w:trPr>
        <w:tc>
          <w:tcPr>
            <w:tcW w:w="141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CC07A5" w:rsidP="00415CB6"/>
        </w:tc>
        <w:tc>
          <w:tcPr>
            <w:tcW w:w="255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99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127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31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widowControl w:val="0"/>
              <w:rPr>
                <w:rFonts w:cs="Calibri"/>
              </w:rPr>
            </w:pPr>
            <w:r>
              <w:rPr>
                <w:rFonts w:cs="Calibri"/>
              </w:rPr>
              <w:t>Saugoti visuomenės saugumo požiūriu svarbius objektus.</w:t>
            </w:r>
          </w:p>
        </w:tc>
        <w:tc>
          <w:tcPr>
            <w:tcW w:w="63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widowControl w:val="0"/>
              <w:rPr>
                <w:rFonts w:cs="Calibri"/>
              </w:rPr>
            </w:pPr>
            <w:r>
              <w:rPr>
                <w:rFonts w:cs="Calibri"/>
              </w:rPr>
              <w:t>Apibūdinti policijos saugomų objektų visuomeninį ir politinį statusą.</w:t>
            </w:r>
          </w:p>
          <w:p w:rsidR="00CC07A5" w:rsidRDefault="00CC07A5" w:rsidP="004C4C5B">
            <w:pPr>
              <w:pStyle w:val="Standard"/>
              <w:widowControl w:val="0"/>
              <w:rPr>
                <w:rFonts w:cs="Calibri"/>
              </w:rPr>
            </w:pPr>
            <w:r>
              <w:rPr>
                <w:rFonts w:cs="Calibri"/>
              </w:rPr>
              <w:t>Taikyti policijos saugomų objektų apsaugos taktiką.</w:t>
            </w:r>
          </w:p>
          <w:p w:rsidR="00CC07A5" w:rsidRDefault="00CC07A5" w:rsidP="004C4C5B">
            <w:pPr>
              <w:pStyle w:val="Standard"/>
              <w:widowControl w:val="0"/>
              <w:rPr>
                <w:rFonts w:cs="Calibri"/>
              </w:rPr>
            </w:pPr>
            <w:r>
              <w:rPr>
                <w:rFonts w:cs="Calibri"/>
              </w:rPr>
              <w:t>Parinkti saugomų objektų apsaugos išteklius, būdus ir priemones pagal nustatytą jų apsaugos teisinį režimą.</w:t>
            </w:r>
          </w:p>
        </w:tc>
      </w:tr>
      <w:tr w:rsidR="00CC07A5" w:rsidTr="004C4C5B">
        <w:trPr>
          <w:trHeight w:val="20"/>
        </w:trPr>
        <w:tc>
          <w:tcPr>
            <w:tcW w:w="141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CC07A5" w:rsidP="00415CB6"/>
        </w:tc>
        <w:tc>
          <w:tcPr>
            <w:tcW w:w="255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99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127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31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widowControl w:val="0"/>
              <w:rPr>
                <w:rFonts w:cs="Calibri"/>
              </w:rPr>
            </w:pPr>
            <w:r>
              <w:rPr>
                <w:rFonts w:cs="Calibri"/>
              </w:rPr>
              <w:t>Vykdyti individualios prevencijos priemones, kontroliuoti asmenims skirtus įpareigojimus ir draudimus.</w:t>
            </w:r>
          </w:p>
        </w:tc>
        <w:tc>
          <w:tcPr>
            <w:tcW w:w="63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pPr>
            <w:r>
              <w:rPr>
                <w:rFonts w:cs="Calibri"/>
                <w:bCs/>
              </w:rPr>
              <w:t xml:space="preserve">Vykdyti </w:t>
            </w:r>
            <w:r>
              <w:rPr>
                <w:rFonts w:cs="Calibri"/>
              </w:rPr>
              <w:t>individualios nusikalstamų veikų ir kitų teisės pažeidimų prevencijos užduotis.</w:t>
            </w:r>
          </w:p>
          <w:p w:rsidR="00CC07A5" w:rsidRDefault="00CC07A5" w:rsidP="004C4C5B">
            <w:pPr>
              <w:pStyle w:val="Standard"/>
            </w:pPr>
            <w:r>
              <w:rPr>
                <w:rFonts w:cs="Calibri"/>
                <w:bCs/>
              </w:rPr>
              <w:t>Apibūdinti</w:t>
            </w:r>
            <w:r>
              <w:rPr>
                <w:rFonts w:cs="Calibri"/>
              </w:rPr>
              <w:t xml:space="preserve"> rizikos grupės asmenis pagal kategorijas ir jiems taikomus apribojimus.</w:t>
            </w:r>
          </w:p>
          <w:p w:rsidR="00CC07A5" w:rsidRDefault="00CC07A5" w:rsidP="004C4C5B">
            <w:pPr>
              <w:pStyle w:val="Standard"/>
              <w:widowControl w:val="0"/>
              <w:rPr>
                <w:rFonts w:cs="Calibri"/>
              </w:rPr>
            </w:pPr>
            <w:r>
              <w:rPr>
                <w:rFonts w:cs="Calibri"/>
              </w:rPr>
              <w:t>Vykdyti rizikos grupės asmenų pagal kategorijas stebėjimą ir priežiūros kontrolę.</w:t>
            </w:r>
          </w:p>
        </w:tc>
      </w:tr>
      <w:tr w:rsidR="00CC07A5" w:rsidTr="004C4C5B">
        <w:trPr>
          <w:trHeight w:val="20"/>
        </w:trPr>
        <w:tc>
          <w:tcPr>
            <w:tcW w:w="141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CC07A5" w:rsidP="00415CB6"/>
        </w:tc>
        <w:tc>
          <w:tcPr>
            <w:tcW w:w="255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99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127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31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widowControl w:val="0"/>
              <w:rPr>
                <w:rFonts w:cs="Calibri"/>
              </w:rPr>
            </w:pPr>
            <w:r>
              <w:rPr>
                <w:rFonts w:cs="Calibri"/>
              </w:rPr>
              <w:t>Atlikti pristatytų į policijos įstaigą ir policijos areštinėje laikomų asmenų priežiūrą ir konvojuoti asmenis.</w:t>
            </w:r>
          </w:p>
        </w:tc>
        <w:tc>
          <w:tcPr>
            <w:tcW w:w="63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rPr>
                <w:rFonts w:cs="Calibri"/>
              </w:rPr>
            </w:pPr>
            <w:r>
              <w:rPr>
                <w:rFonts w:cs="Calibri"/>
              </w:rPr>
              <w:t>Išmanyti darbo su į policijos įstaigą pristatytais asmenimis teisinio reguliavimo tvarką ir taktinius ypatumus.</w:t>
            </w:r>
          </w:p>
          <w:p w:rsidR="00CC07A5" w:rsidRDefault="00CC07A5" w:rsidP="004C4C5B">
            <w:pPr>
              <w:pStyle w:val="Standard"/>
              <w:rPr>
                <w:rFonts w:cs="Calibri"/>
              </w:rPr>
            </w:pPr>
            <w:r>
              <w:rPr>
                <w:rFonts w:cs="Calibri"/>
              </w:rPr>
              <w:t>Taikyti asmenų uždarymo į policijos įstaigos sulaikymo patalpas reikalavimus.</w:t>
            </w:r>
          </w:p>
          <w:p w:rsidR="00CC07A5" w:rsidRDefault="00CC07A5" w:rsidP="004C4C5B">
            <w:pPr>
              <w:pStyle w:val="Standard"/>
              <w:rPr>
                <w:rFonts w:cs="Calibri"/>
              </w:rPr>
            </w:pPr>
            <w:r>
              <w:rPr>
                <w:rFonts w:cs="Calibri"/>
              </w:rPr>
              <w:t>Taikyti į policijos įstaigą pristatytų asmenų teisių ir pareigų užtikrinimo reikalavimus.</w:t>
            </w:r>
          </w:p>
          <w:p w:rsidR="00CC07A5" w:rsidRDefault="00CC07A5" w:rsidP="004C4C5B">
            <w:pPr>
              <w:pStyle w:val="Standard"/>
              <w:rPr>
                <w:rFonts w:cs="Calibri"/>
              </w:rPr>
            </w:pPr>
            <w:r>
              <w:rPr>
                <w:rFonts w:cs="Calibri"/>
              </w:rPr>
              <w:t>Taikyti bendravimo su asmenimis, pristatytais į policijos įstaigą ir laikomais sulaikymo patalpose, reikalavimus.</w:t>
            </w:r>
          </w:p>
          <w:p w:rsidR="00CC07A5" w:rsidRDefault="00CC07A5" w:rsidP="004C4C5B">
            <w:pPr>
              <w:pStyle w:val="Standard"/>
              <w:rPr>
                <w:rFonts w:cs="Calibri"/>
              </w:rPr>
            </w:pPr>
            <w:r>
              <w:rPr>
                <w:rFonts w:cs="Calibri"/>
              </w:rPr>
              <w:t>Apibūdinti policijos areštinių paskirtį, jose uždarytų asmenų apsaugos ir priežiūros teisinį reguliavimą bei darbo su jais ypatumus.</w:t>
            </w:r>
          </w:p>
          <w:p w:rsidR="00CC07A5" w:rsidRDefault="00CC07A5" w:rsidP="004C4C5B">
            <w:pPr>
              <w:pStyle w:val="Standard"/>
              <w:rPr>
                <w:rFonts w:cs="Calibri"/>
              </w:rPr>
            </w:pPr>
            <w:r>
              <w:rPr>
                <w:rFonts w:cs="Calibri"/>
              </w:rPr>
              <w:t>Taikyti asmenų uždarymo į policijos areštines ir paleidimo iš jų pagrindų, asmenų uždarymo ir paleidimo tvarkos, paskirstymo po kameras, apsaugos ir priežiūros bei uždarytų asmenų teisių ir pareigų užtikrinimo reikalavimus.</w:t>
            </w:r>
          </w:p>
          <w:p w:rsidR="00CC07A5" w:rsidRDefault="00CC07A5" w:rsidP="004C4C5B">
            <w:pPr>
              <w:pStyle w:val="Standard"/>
              <w:rPr>
                <w:rFonts w:cs="Calibri"/>
              </w:rPr>
            </w:pPr>
            <w:r>
              <w:rPr>
                <w:rFonts w:cs="Calibri"/>
              </w:rPr>
              <w:t>Taikyti bendravimo su policijos areštinėje laikomais asmenimis reikalavimus.</w:t>
            </w:r>
          </w:p>
          <w:p w:rsidR="00CC07A5" w:rsidRDefault="00CC07A5" w:rsidP="004C4C5B">
            <w:pPr>
              <w:pStyle w:val="Standard"/>
              <w:rPr>
                <w:rFonts w:cs="Calibri"/>
              </w:rPr>
            </w:pPr>
            <w:r>
              <w:rPr>
                <w:rFonts w:cs="Calibri"/>
              </w:rPr>
              <w:t>Konvojuoti asmenis.</w:t>
            </w:r>
          </w:p>
        </w:tc>
      </w:tr>
      <w:tr w:rsidR="00CC07A5" w:rsidTr="004C4C5B">
        <w:trPr>
          <w:trHeight w:val="20"/>
        </w:trPr>
        <w:tc>
          <w:tcPr>
            <w:tcW w:w="141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CC07A5" w:rsidP="00415CB6"/>
        </w:tc>
        <w:tc>
          <w:tcPr>
            <w:tcW w:w="255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99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127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31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widowControl w:val="0"/>
              <w:rPr>
                <w:rFonts w:cs="Calibri"/>
              </w:rPr>
            </w:pPr>
            <w:r>
              <w:rPr>
                <w:rFonts w:cs="Calibri"/>
              </w:rPr>
              <w:t>Atlikti mobilią kelių transporto eismo saugumo kontrolę.</w:t>
            </w:r>
          </w:p>
        </w:tc>
        <w:tc>
          <w:tcPr>
            <w:tcW w:w="63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rPr>
                <w:rFonts w:cs="Calibri"/>
              </w:rPr>
            </w:pPr>
            <w:r>
              <w:rPr>
                <w:rFonts w:cs="Calibri"/>
              </w:rPr>
              <w:t>Apibūdinti valstybės institucijų ir visuomeninių organizacijų vaidmenį saugaus eismo srityje, eismo tvarką reglamentuojančių teisės aktų pagrindines nuostatas, policijos vaidmenį užtikrinant saugų eismą.</w:t>
            </w:r>
          </w:p>
          <w:p w:rsidR="00CC07A5" w:rsidRDefault="00CC07A5" w:rsidP="004C4C5B">
            <w:pPr>
              <w:pStyle w:val="Standard"/>
              <w:rPr>
                <w:rFonts w:cs="Calibri"/>
              </w:rPr>
            </w:pPr>
            <w:r>
              <w:rPr>
                <w:rFonts w:cs="Calibri"/>
              </w:rPr>
              <w:lastRenderedPageBreak/>
              <w:t>Apibūdinti teisės vairuoti suteikimo tvarką, teisę vairuoti suteikiančius dokumentus.</w:t>
            </w:r>
          </w:p>
          <w:p w:rsidR="00CC07A5" w:rsidRDefault="00CC07A5" w:rsidP="004C4C5B">
            <w:pPr>
              <w:pStyle w:val="Standard"/>
              <w:rPr>
                <w:rFonts w:cs="Calibri"/>
              </w:rPr>
            </w:pPr>
            <w:r>
              <w:rPr>
                <w:rFonts w:cs="Calibri"/>
              </w:rPr>
              <w:t>Apibūdinti transporto priemonių registracijos tvarką, registracijos dokumentus, valstybinio numerio ženklus.</w:t>
            </w:r>
          </w:p>
          <w:p w:rsidR="00CC07A5" w:rsidRDefault="00CC07A5" w:rsidP="004C4C5B">
            <w:pPr>
              <w:pStyle w:val="Standard"/>
            </w:pPr>
            <w:r>
              <w:rPr>
                <w:rFonts w:cs="Calibri"/>
                <w:bCs/>
              </w:rPr>
              <w:t>Atlikti</w:t>
            </w:r>
            <w:r>
              <w:rPr>
                <w:rFonts w:cs="Calibri"/>
              </w:rPr>
              <w:t xml:space="preserve"> transporto priemonių techninės būklės, transporto priemonių techninės apžiūros tvarkos, transporto priemonių savininkų ir valdytojų privalomojo civilinės atsakomybės draudimo tvarkos kontrolę.</w:t>
            </w:r>
          </w:p>
          <w:p w:rsidR="00CC07A5" w:rsidRDefault="00CC07A5" w:rsidP="004C4C5B">
            <w:pPr>
              <w:pStyle w:val="Standard"/>
              <w:rPr>
                <w:rFonts w:cs="Calibri"/>
              </w:rPr>
            </w:pPr>
            <w:r>
              <w:rPr>
                <w:rFonts w:cs="Calibri"/>
              </w:rPr>
              <w:t>Atlikti krovinių ir keleivių vežimo, vairuotojų darbo ir poilsio režimo kontrolę.</w:t>
            </w:r>
          </w:p>
          <w:p w:rsidR="00CC07A5" w:rsidRDefault="00CC07A5" w:rsidP="004C4C5B">
            <w:pPr>
              <w:pStyle w:val="Standard"/>
            </w:pPr>
            <w:r>
              <w:rPr>
                <w:rFonts w:cs="Calibri"/>
                <w:bCs/>
              </w:rPr>
              <w:t>Stabdyti</w:t>
            </w:r>
            <w:r>
              <w:rPr>
                <w:rFonts w:cs="Calibri"/>
              </w:rPr>
              <w:t xml:space="preserve"> transporto priemones.</w:t>
            </w:r>
          </w:p>
          <w:p w:rsidR="00CC07A5" w:rsidRDefault="00CC07A5" w:rsidP="004C4C5B">
            <w:pPr>
              <w:pStyle w:val="Standard"/>
            </w:pPr>
            <w:r>
              <w:t>Reguliuoti eismą eismo įvykio ir kitose vietose.</w:t>
            </w:r>
          </w:p>
          <w:p w:rsidR="00CC07A5" w:rsidRDefault="00CC07A5" w:rsidP="004C4C5B">
            <w:pPr>
              <w:pStyle w:val="Standard"/>
            </w:pPr>
            <w:r>
              <w:rPr>
                <w:rFonts w:cs="Calibri"/>
                <w:bCs/>
              </w:rPr>
              <w:t>Atlikti</w:t>
            </w:r>
            <w:r>
              <w:rPr>
                <w:rFonts w:cs="Calibri"/>
              </w:rPr>
              <w:t xml:space="preserve"> transporto priemonių važiavimo greičio, eismo dalyvių alkoholio kiekio iškvėptame ore, transporto priemonės stiklų skaidrumo ir transporto priemonių padangų protektoriaus gylio kontrolę.</w:t>
            </w:r>
          </w:p>
          <w:p w:rsidR="00CC07A5" w:rsidRDefault="00CC07A5" w:rsidP="004C4C5B">
            <w:pPr>
              <w:pStyle w:val="Standard"/>
              <w:widowControl w:val="0"/>
            </w:pPr>
            <w:r>
              <w:rPr>
                <w:rFonts w:cs="Calibri"/>
                <w:bCs/>
              </w:rPr>
              <w:t>Atlikti</w:t>
            </w:r>
            <w:r>
              <w:rPr>
                <w:rFonts w:cs="Calibri"/>
              </w:rPr>
              <w:t xml:space="preserve"> policijos pareigūno veiksmus eismo įvykio vietoje.</w:t>
            </w:r>
          </w:p>
        </w:tc>
      </w:tr>
      <w:tr w:rsidR="00CC07A5" w:rsidTr="004C4C5B">
        <w:trPr>
          <w:trHeight w:val="20"/>
        </w:trPr>
        <w:tc>
          <w:tcPr>
            <w:tcW w:w="1413"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AB69EE" w:rsidP="00415CB6">
            <w:pPr>
              <w:pStyle w:val="Standard"/>
              <w:widowControl w:val="0"/>
              <w:jc w:val="center"/>
              <w:rPr>
                <w:rFonts w:cs="Calibri"/>
              </w:rPr>
            </w:pPr>
            <w:r w:rsidRPr="00A95806">
              <w:lastRenderedPageBreak/>
              <w:t>410320027</w:t>
            </w:r>
          </w:p>
        </w:tc>
        <w:tc>
          <w:tcPr>
            <w:tcW w:w="2551"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pPr>
              <w:pStyle w:val="Standard"/>
              <w:widowControl w:val="0"/>
              <w:rPr>
                <w:rFonts w:cs="Calibri"/>
                <w:iCs/>
              </w:rPr>
            </w:pPr>
            <w:r>
              <w:rPr>
                <w:rFonts w:cs="Calibri"/>
                <w:iCs/>
              </w:rPr>
              <w:t>Administracinių nusižengimų atskleidimas ir tyrimas bei nusikalstamų veikų požymių atpažinimas</w:t>
            </w:r>
          </w:p>
        </w:tc>
        <w:tc>
          <w:tcPr>
            <w:tcW w:w="993"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pPr>
              <w:pStyle w:val="Standard"/>
              <w:widowControl w:val="0"/>
              <w:jc w:val="center"/>
              <w:rPr>
                <w:rFonts w:cs="Calibri"/>
              </w:rPr>
            </w:pPr>
            <w:r>
              <w:rPr>
                <w:rFonts w:cs="Calibri"/>
              </w:rPr>
              <w:t>IV</w:t>
            </w:r>
          </w:p>
        </w:tc>
        <w:tc>
          <w:tcPr>
            <w:tcW w:w="1275"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pPr>
              <w:pStyle w:val="Standard"/>
              <w:widowControl w:val="0"/>
              <w:jc w:val="center"/>
              <w:rPr>
                <w:rFonts w:cs="Calibri"/>
              </w:rPr>
            </w:pPr>
            <w:r>
              <w:rPr>
                <w:rFonts w:cs="Calibri"/>
              </w:rPr>
              <w:t>10</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widowControl w:val="0"/>
              <w:rPr>
                <w:rFonts w:cs="Calibri"/>
              </w:rPr>
            </w:pPr>
            <w:r>
              <w:rPr>
                <w:rFonts w:cs="Calibri"/>
              </w:rPr>
              <w:t>Kvalifikuoti ir tirti administracinius nusižengimus.</w:t>
            </w:r>
          </w:p>
        </w:tc>
        <w:tc>
          <w:tcPr>
            <w:tcW w:w="63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rPr>
                <w:rFonts w:cs="Calibri"/>
              </w:rPr>
            </w:pPr>
            <w:r>
              <w:rPr>
                <w:rFonts w:cs="Calibri"/>
              </w:rPr>
              <w:t>Apibūdinti administracinės teisės ir jos reguliuojamų santykių sampratą, administracinio nusižengimo sąvoką, požymius, priežastis, atribojimą nuo kitų teisės pažeidimų ir Administracinių nusižengimų kodekso pagrindines nuostatas.</w:t>
            </w:r>
          </w:p>
          <w:p w:rsidR="00CC07A5" w:rsidRDefault="00CC07A5" w:rsidP="004C4C5B">
            <w:pPr>
              <w:pStyle w:val="Standard"/>
              <w:rPr>
                <w:rFonts w:cs="Calibri"/>
              </w:rPr>
            </w:pPr>
            <w:r>
              <w:rPr>
                <w:rFonts w:cs="Calibri"/>
              </w:rPr>
              <w:t>Taikyti administracinės atsakomybės reikalavimus ir administracinę prievartą.</w:t>
            </w:r>
          </w:p>
          <w:p w:rsidR="00CC07A5" w:rsidRDefault="00CC07A5" w:rsidP="004C4C5B">
            <w:pPr>
              <w:pStyle w:val="Standard"/>
              <w:rPr>
                <w:rFonts w:cs="Calibri"/>
              </w:rPr>
            </w:pPr>
            <w:r>
              <w:rPr>
                <w:rFonts w:cs="Calibri"/>
              </w:rPr>
              <w:t>Taikyti policijai priskirtinų Administracinių nusižengimų kodekso straipsnių nuostatas.</w:t>
            </w:r>
          </w:p>
          <w:p w:rsidR="00CC07A5" w:rsidRDefault="00CC07A5" w:rsidP="004C4C5B">
            <w:pPr>
              <w:pStyle w:val="Standard"/>
              <w:rPr>
                <w:rFonts w:cs="Calibri"/>
              </w:rPr>
            </w:pPr>
            <w:r>
              <w:rPr>
                <w:rFonts w:cs="Calibri"/>
              </w:rPr>
              <w:t>Atlikti administracinių nusižengimų tyrimo veiksmus.</w:t>
            </w:r>
          </w:p>
          <w:p w:rsidR="00CC07A5" w:rsidRDefault="00CC07A5" w:rsidP="004C4C5B">
            <w:pPr>
              <w:pStyle w:val="Standard"/>
            </w:pPr>
            <w:r>
              <w:rPr>
                <w:rFonts w:cs="Calibri"/>
              </w:rPr>
              <w:t>Kvalifikuoti administracinius nusižengimus, vadovaujantis Administracinių nusižengimų kodekso straipsnių, priskirtinų policijai, nuostatomis.</w:t>
            </w:r>
          </w:p>
          <w:p w:rsidR="00CC07A5" w:rsidRDefault="00CC07A5" w:rsidP="004C4C5B">
            <w:pPr>
              <w:pStyle w:val="Standard"/>
              <w:rPr>
                <w:rFonts w:cs="Calibri"/>
              </w:rPr>
            </w:pPr>
            <w:r>
              <w:rPr>
                <w:rFonts w:cs="Calibri"/>
              </w:rPr>
              <w:t>Apibūdinti Administracinių nusižengimų registro paskirtį, funkcijas ir jo panaudojimo teisinio reguliavimo tvarką.</w:t>
            </w:r>
          </w:p>
          <w:p w:rsidR="00CC07A5" w:rsidRDefault="00CC07A5" w:rsidP="004C4C5B">
            <w:pPr>
              <w:pStyle w:val="Standard"/>
              <w:widowControl w:val="0"/>
            </w:pPr>
            <w:r>
              <w:t>Įforminti administracinius nusižengimus Administracinių nusižengimų registre.</w:t>
            </w:r>
          </w:p>
        </w:tc>
      </w:tr>
      <w:tr w:rsidR="00CC07A5" w:rsidTr="004C4C5B">
        <w:trPr>
          <w:trHeight w:val="20"/>
        </w:trPr>
        <w:tc>
          <w:tcPr>
            <w:tcW w:w="141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CC07A5" w:rsidP="00415CB6"/>
        </w:tc>
        <w:tc>
          <w:tcPr>
            <w:tcW w:w="2551"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993"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1275"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tc>
        <w:tc>
          <w:tcPr>
            <w:tcW w:w="31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widowControl w:val="0"/>
              <w:rPr>
                <w:rFonts w:cs="Calibri"/>
              </w:rPr>
            </w:pPr>
            <w:r>
              <w:rPr>
                <w:rFonts w:cs="Calibri"/>
              </w:rPr>
              <w:t>Atlikti pirminius veiksmus įvykio vietoje.</w:t>
            </w:r>
          </w:p>
        </w:tc>
        <w:tc>
          <w:tcPr>
            <w:tcW w:w="63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rPr>
                <w:rFonts w:cs="Calibri"/>
              </w:rPr>
            </w:pPr>
            <w:r>
              <w:rPr>
                <w:rFonts w:cs="Calibri"/>
              </w:rPr>
              <w:t xml:space="preserve">Apibūdinti pagrindines baudžiamosios teisės ir baudžiamojo proceso sąvokas, baudžiamųjų įstatymų sandarą, </w:t>
            </w:r>
            <w:r>
              <w:rPr>
                <w:rFonts w:cs="Calibri"/>
              </w:rPr>
              <w:lastRenderedPageBreak/>
              <w:t>baudžiamosios atsakomybės nuostatas, nusikalstamos veikos požymius, dažniausiai pasitaikančių nusikalstamų veikų charakteristikas.</w:t>
            </w:r>
          </w:p>
          <w:p w:rsidR="00CC07A5" w:rsidRDefault="00CC07A5" w:rsidP="004C4C5B">
            <w:pPr>
              <w:pStyle w:val="Standard"/>
              <w:rPr>
                <w:rFonts w:cs="Calibri"/>
              </w:rPr>
            </w:pPr>
            <w:r>
              <w:rPr>
                <w:rFonts w:cs="Calibri"/>
              </w:rPr>
              <w:t>Apibūdinti pagrindines kriminalistikos sąvokas, metodus, uždavinius, universalaus kriminalistinio lagamino panaudojimo galimybes.</w:t>
            </w:r>
          </w:p>
          <w:p w:rsidR="00CC07A5" w:rsidRDefault="00CC07A5" w:rsidP="004C4C5B">
            <w:pPr>
              <w:pStyle w:val="Standard"/>
              <w:rPr>
                <w:rFonts w:cs="Calibri"/>
              </w:rPr>
            </w:pPr>
            <w:r>
              <w:rPr>
                <w:rFonts w:cs="Calibri"/>
              </w:rPr>
              <w:t>Taikyti pagrindinius kriminalistikos technikos elementus.</w:t>
            </w:r>
          </w:p>
          <w:p w:rsidR="00CC07A5" w:rsidRDefault="00CC07A5" w:rsidP="004C4C5B">
            <w:pPr>
              <w:pStyle w:val="Standard"/>
              <w:rPr>
                <w:rFonts w:cs="Calibri"/>
              </w:rPr>
            </w:pPr>
            <w:r>
              <w:rPr>
                <w:rFonts w:cs="Calibri"/>
              </w:rPr>
              <w:t>Atlikti policijos pareigūnų pirminius veiksmus įvykio vietoje.</w:t>
            </w:r>
          </w:p>
          <w:p w:rsidR="00CC07A5" w:rsidRDefault="00CC07A5" w:rsidP="004C4C5B">
            <w:pPr>
              <w:pStyle w:val="Standard"/>
            </w:pPr>
            <w:r>
              <w:rPr>
                <w:rFonts w:cs="Calibri"/>
              </w:rPr>
              <w:t xml:space="preserve">Sulaikyti arba persekioti asmenis, padariusius nusikalstamą veiką </w:t>
            </w:r>
            <w:r>
              <w:t>ir (</w:t>
            </w:r>
            <w:r>
              <w:rPr>
                <w:rFonts w:cs="Calibri"/>
              </w:rPr>
              <w:t>ar) užkluptus įvykio vietoje arba žinant jų buvimo vietą.</w:t>
            </w:r>
          </w:p>
          <w:p w:rsidR="00CC07A5" w:rsidRDefault="00CC07A5" w:rsidP="004C4C5B">
            <w:pPr>
              <w:pStyle w:val="Standard"/>
              <w:rPr>
                <w:rFonts w:cs="Calibri"/>
              </w:rPr>
            </w:pPr>
            <w:r>
              <w:rPr>
                <w:rFonts w:cs="Calibri"/>
              </w:rPr>
              <w:t>Atlikti baudžiamojo proceso veiksmus naudojant Policijos registruojamų įvykių registrą ir Integruotą baudžiamojo proceso informacinę sistemą.</w:t>
            </w:r>
          </w:p>
          <w:p w:rsidR="00CC07A5" w:rsidRDefault="00CC07A5" w:rsidP="004C4C5B">
            <w:pPr>
              <w:pStyle w:val="Standard"/>
              <w:rPr>
                <w:rFonts w:cs="Calibri"/>
              </w:rPr>
            </w:pPr>
            <w:r>
              <w:rPr>
                <w:rFonts w:cs="Calibri"/>
              </w:rPr>
              <w:t>Taikyti pirminių būtinųjų veiksmų, reaguojant į pranešimus apie nusikalstamas veikas, sekos schemas (algoritmus).</w:t>
            </w:r>
          </w:p>
          <w:p w:rsidR="00CC07A5" w:rsidRDefault="00CC07A5" w:rsidP="004C4C5B">
            <w:pPr>
              <w:pStyle w:val="Standard"/>
              <w:widowControl w:val="0"/>
            </w:pPr>
            <w:r>
              <w:rPr>
                <w:rFonts w:cs="Calibri"/>
              </w:rPr>
              <w:t xml:space="preserve">Bendrauti su nukentėjusiaisiais ir liudytojais, siekiant sumažinti </w:t>
            </w:r>
            <w:r>
              <w:t>nusikalstama</w:t>
            </w:r>
            <w:r>
              <w:rPr>
                <w:rFonts w:cs="Calibri"/>
              </w:rPr>
              <w:t xml:space="preserve"> ar kita neteisėta veika sukeltą įtampą.</w:t>
            </w:r>
          </w:p>
          <w:p w:rsidR="00CC07A5" w:rsidRDefault="00CC07A5" w:rsidP="004C4C5B">
            <w:pPr>
              <w:pStyle w:val="Standard"/>
              <w:widowControl w:val="0"/>
            </w:pPr>
            <w:r>
              <w:rPr>
                <w:rFonts w:cs="Calibri"/>
                <w:bCs/>
              </w:rPr>
              <w:t>Atlikti</w:t>
            </w:r>
            <w:r>
              <w:rPr>
                <w:rFonts w:cs="Calibri"/>
              </w:rPr>
              <w:t xml:space="preserve"> policijos pareigūno veiksmus įvykio vietoje, kai nustatytas vaiko buvimas.</w:t>
            </w:r>
          </w:p>
        </w:tc>
      </w:tr>
      <w:tr w:rsidR="00CC07A5" w:rsidTr="00EE5BF7">
        <w:trPr>
          <w:trHeight w:val="20"/>
        </w:trPr>
        <w:tc>
          <w:tcPr>
            <w:tcW w:w="15694"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CC07A5" w:rsidP="00415CB6">
            <w:pPr>
              <w:pStyle w:val="Standard"/>
              <w:widowControl w:val="0"/>
              <w:rPr>
                <w:rFonts w:cs="Calibri"/>
                <w:b/>
              </w:rPr>
            </w:pPr>
            <w:r>
              <w:rPr>
                <w:rFonts w:cs="Calibri"/>
                <w:b/>
              </w:rPr>
              <w:lastRenderedPageBreak/>
              <w:t>Baigiamasis modulis (iš viso 10 mokymosi kreditų)</w:t>
            </w:r>
          </w:p>
        </w:tc>
      </w:tr>
      <w:tr w:rsidR="00CC07A5" w:rsidTr="004C4C5B">
        <w:trPr>
          <w:trHeight w:val="20"/>
        </w:trPr>
        <w:tc>
          <w:tcPr>
            <w:tcW w:w="14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CC07A5" w:rsidRDefault="00AB69EE" w:rsidP="00415CB6">
            <w:pPr>
              <w:pStyle w:val="Standard"/>
              <w:widowControl w:val="0"/>
              <w:jc w:val="center"/>
              <w:rPr>
                <w:rFonts w:cs="Calibri"/>
              </w:rPr>
            </w:pPr>
            <w:r w:rsidRPr="00A95806">
              <w:t>4000002</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pPr>
              <w:pStyle w:val="Standard"/>
              <w:widowControl w:val="0"/>
              <w:rPr>
                <w:rFonts w:cs="Calibri"/>
                <w:iCs/>
              </w:rPr>
            </w:pPr>
            <w:r>
              <w:rPr>
                <w:rFonts w:cs="Calibri"/>
                <w:iCs/>
              </w:rPr>
              <w:t>Įvadas į darbo rinką</w:t>
            </w:r>
          </w:p>
        </w:tc>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pPr>
              <w:pStyle w:val="Standard"/>
              <w:widowControl w:val="0"/>
              <w:jc w:val="center"/>
              <w:rPr>
                <w:rFonts w:cs="Calibri"/>
              </w:rPr>
            </w:pPr>
            <w:r>
              <w:rPr>
                <w:rFonts w:cs="Calibri"/>
              </w:rPr>
              <w:t>IV</w:t>
            </w:r>
          </w:p>
        </w:tc>
        <w:tc>
          <w:tcPr>
            <w:tcW w:w="127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15CB6">
            <w:pPr>
              <w:pStyle w:val="Standard"/>
              <w:widowControl w:val="0"/>
              <w:jc w:val="center"/>
              <w:rPr>
                <w:rFonts w:cs="Calibri"/>
              </w:rPr>
            </w:pPr>
            <w:r>
              <w:rPr>
                <w:rFonts w:cs="Calibri"/>
              </w:rPr>
              <w:t>10</w:t>
            </w:r>
          </w:p>
        </w:tc>
        <w:tc>
          <w:tcPr>
            <w:tcW w:w="311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Standard"/>
              <w:widowControl w:val="0"/>
              <w:rPr>
                <w:rFonts w:cs="Calibri"/>
              </w:rPr>
            </w:pPr>
            <w:r>
              <w:rPr>
                <w:rFonts w:cs="Calibri"/>
              </w:rPr>
              <w:t>Formuoti darbinius įgūdžius realioje darbo vietoje.</w:t>
            </w:r>
          </w:p>
        </w:tc>
        <w:tc>
          <w:tcPr>
            <w:tcW w:w="63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CC07A5" w:rsidRDefault="00CC07A5" w:rsidP="004C4C5B">
            <w:pPr>
              <w:pStyle w:val="Betarp"/>
              <w:rPr>
                <w:rFonts w:cs="Calibri"/>
              </w:rPr>
            </w:pPr>
            <w:r>
              <w:rPr>
                <w:rFonts w:cs="Calibri"/>
              </w:rPr>
              <w:t>Įsivertinti ir realioje darbo vietoje demonstruoti įgytas kompetencijas.</w:t>
            </w:r>
          </w:p>
          <w:p w:rsidR="00CC07A5" w:rsidRDefault="00CC07A5" w:rsidP="004C4C5B">
            <w:pPr>
              <w:pStyle w:val="Betarp"/>
              <w:rPr>
                <w:rFonts w:cs="Calibri"/>
              </w:rPr>
            </w:pPr>
            <w:r>
              <w:rPr>
                <w:rFonts w:cs="Calibri"/>
              </w:rPr>
              <w:t>Susipažinti su būsimo darbo specifika ir adaptuotis realioje darbo vietoje.</w:t>
            </w:r>
          </w:p>
          <w:p w:rsidR="00CC07A5" w:rsidRDefault="00CC07A5" w:rsidP="004C4C5B">
            <w:pPr>
              <w:pStyle w:val="Betarp"/>
              <w:rPr>
                <w:rFonts w:cs="Calibri"/>
              </w:rPr>
            </w:pPr>
            <w:r>
              <w:rPr>
                <w:rFonts w:cs="Calibri"/>
              </w:rPr>
              <w:t>Įsivertinti asmenines integracijos į darbo rinką galimybes.</w:t>
            </w:r>
          </w:p>
        </w:tc>
      </w:tr>
    </w:tbl>
    <w:p w:rsidR="00CC07A5" w:rsidRDefault="00CC07A5" w:rsidP="00CC07A5">
      <w:pPr>
        <w:pStyle w:val="Standard"/>
        <w:widowControl w:val="0"/>
      </w:pPr>
      <w:r>
        <w:t>* Modulyje integruoti modulio „</w:t>
      </w:r>
      <w:r>
        <w:rPr>
          <w:iCs/>
        </w:rPr>
        <w:t>Darbuotojų sauga ir sveikata“ mokymosi rezultatai.</w:t>
      </w:r>
    </w:p>
    <w:p w:rsidR="00CC07A5" w:rsidRDefault="00CC07A5" w:rsidP="00CC07A5">
      <w:pPr>
        <w:pStyle w:val="Standard"/>
      </w:pPr>
      <w:r>
        <w:t xml:space="preserve">** Anglų kalbos mokymosi lygis pagal </w:t>
      </w:r>
      <w:r>
        <w:rPr>
          <w:rStyle w:val="Emfaz"/>
        </w:rPr>
        <w:t xml:space="preserve">Bendruosius Europos kalbų metmenis </w:t>
      </w:r>
      <w:r>
        <w:t>nustatomas atsižvelgiant į besimokančiųjų turimas anglų kalbos žinias.</w:t>
      </w:r>
    </w:p>
    <w:p w:rsidR="00CC07A5" w:rsidRDefault="00CC07A5" w:rsidP="00CC07A5">
      <w:pPr>
        <w:pStyle w:val="Standard"/>
        <w:widowControl w:val="0"/>
      </w:pPr>
      <w:r>
        <w:rPr>
          <w:bCs/>
        </w:rPr>
        <w:t>*** Modulyje integruoti modulių „Sąmoningas fizinio aktyvumo reguliavimas“ ir „</w:t>
      </w:r>
      <w:r>
        <w:t xml:space="preserve">Saugus elgesys ekstremaliose situacijose“ </w:t>
      </w:r>
      <w:r>
        <w:rPr>
          <w:bCs/>
        </w:rPr>
        <w:t>mokymosi rezultatai.</w:t>
      </w:r>
    </w:p>
    <w:p w:rsidR="00CC07A5" w:rsidRDefault="00CC07A5" w:rsidP="00CC07A5">
      <w:pPr>
        <w:pStyle w:val="Standard"/>
        <w:widowControl w:val="0"/>
      </w:pPr>
    </w:p>
    <w:p w:rsidR="00CC07A5" w:rsidRDefault="00CC07A5" w:rsidP="00CC07A5">
      <w:pPr>
        <w:pStyle w:val="Standard"/>
        <w:widowControl w:val="0"/>
      </w:pPr>
    </w:p>
    <w:p w:rsidR="005B2359" w:rsidRPr="00F53E84" w:rsidRDefault="00F67E19" w:rsidP="004620D5">
      <w:pPr>
        <w:widowControl w:val="0"/>
        <w:jc w:val="center"/>
        <w:rPr>
          <w:b/>
          <w:sz w:val="28"/>
          <w:szCs w:val="28"/>
        </w:rPr>
      </w:pPr>
      <w:r w:rsidRPr="00F53E84">
        <w:br w:type="page"/>
      </w:r>
      <w:r w:rsidR="00086D78" w:rsidRPr="00F53E84">
        <w:rPr>
          <w:b/>
          <w:sz w:val="28"/>
          <w:szCs w:val="28"/>
        </w:rPr>
        <w:lastRenderedPageBreak/>
        <w:t>3. REKOMENDUOJAMA MODULIŲ SEKA</w:t>
      </w:r>
    </w:p>
    <w:p w:rsidR="004F0273" w:rsidRDefault="004F0273" w:rsidP="004F0273">
      <w:pPr>
        <w:pStyle w:val="Antrat1"/>
        <w:keepNext w:val="0"/>
        <w:widowControl w:val="0"/>
        <w:spacing w:before="0" w:after="0"/>
        <w:jc w:val="both"/>
        <w:rPr>
          <w:rFonts w:ascii="Times New Roman" w:hAnsi="Times New Roman"/>
          <w:b w:val="0"/>
          <w:sz w:val="24"/>
        </w:rPr>
      </w:pPr>
    </w:p>
    <w:tbl>
      <w:tblPr>
        <w:tblW w:w="5000" w:type="pct"/>
        <w:jc w:val="center"/>
        <w:tblLayout w:type="fixed"/>
        <w:tblCellMar>
          <w:left w:w="10" w:type="dxa"/>
          <w:right w:w="10" w:type="dxa"/>
        </w:tblCellMar>
        <w:tblLook w:val="0000" w:firstRow="0" w:lastRow="0" w:firstColumn="0" w:lastColumn="0" w:noHBand="0" w:noVBand="0"/>
      </w:tblPr>
      <w:tblGrid>
        <w:gridCol w:w="1614"/>
        <w:gridCol w:w="4760"/>
        <w:gridCol w:w="1276"/>
        <w:gridCol w:w="2410"/>
        <w:gridCol w:w="5634"/>
      </w:tblGrid>
      <w:tr w:rsidR="004F0273" w:rsidTr="00704391">
        <w:trPr>
          <w:jc w:val="center"/>
        </w:trPr>
        <w:tc>
          <w:tcPr>
            <w:tcW w:w="1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4F0273" w:rsidRDefault="004F0273" w:rsidP="00415CB6">
            <w:pPr>
              <w:pStyle w:val="Standard"/>
              <w:widowControl w:val="0"/>
              <w:jc w:val="center"/>
              <w:rPr>
                <w:b/>
              </w:rPr>
            </w:pPr>
            <w:r>
              <w:rPr>
                <w:b/>
              </w:rPr>
              <w:t>Valstybinis kodas</w:t>
            </w:r>
          </w:p>
        </w:tc>
        <w:tc>
          <w:tcPr>
            <w:tcW w:w="4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4F0273" w:rsidRDefault="004F0273" w:rsidP="00415CB6">
            <w:pPr>
              <w:pStyle w:val="Standard"/>
              <w:widowControl w:val="0"/>
              <w:jc w:val="center"/>
              <w:rPr>
                <w:b/>
              </w:rPr>
            </w:pPr>
            <w:r>
              <w:rPr>
                <w:b/>
              </w:rPr>
              <w:t>Modulio pavadinimas</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4F0273" w:rsidRDefault="004F0273" w:rsidP="00415CB6">
            <w:pPr>
              <w:pStyle w:val="Standard"/>
              <w:widowControl w:val="0"/>
              <w:jc w:val="center"/>
              <w:rPr>
                <w:b/>
              </w:rPr>
            </w:pPr>
            <w:r>
              <w:rPr>
                <w:b/>
              </w:rPr>
              <w:t>LTKS lygis</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4F0273" w:rsidRDefault="004F0273" w:rsidP="00415CB6">
            <w:pPr>
              <w:pStyle w:val="Standard"/>
              <w:widowControl w:val="0"/>
              <w:jc w:val="center"/>
              <w:rPr>
                <w:b/>
              </w:rPr>
            </w:pPr>
            <w:r>
              <w:rPr>
                <w:b/>
              </w:rPr>
              <w:t>Apimtis mokymosi kreditais</w:t>
            </w:r>
          </w:p>
        </w:tc>
        <w:tc>
          <w:tcPr>
            <w:tcW w:w="56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4F0273" w:rsidRDefault="004F0273" w:rsidP="00415CB6">
            <w:pPr>
              <w:pStyle w:val="Standard"/>
              <w:widowControl w:val="0"/>
              <w:jc w:val="center"/>
              <w:rPr>
                <w:b/>
              </w:rPr>
            </w:pPr>
            <w:r>
              <w:rPr>
                <w:b/>
              </w:rPr>
              <w:t>Asmens pasirengimo mokytis modulyje reikalavimai (jei taikoma)</w:t>
            </w:r>
          </w:p>
        </w:tc>
      </w:tr>
      <w:tr w:rsidR="004F0273" w:rsidTr="00704391">
        <w:trPr>
          <w:jc w:val="center"/>
        </w:trPr>
        <w:tc>
          <w:tcPr>
            <w:tcW w:w="15694" w:type="dxa"/>
            <w:gridSpan w:val="5"/>
            <w:tcBorders>
              <w:top w:val="single" w:sz="4" w:space="0" w:color="000001"/>
              <w:left w:val="single" w:sz="4" w:space="0" w:color="000001"/>
              <w:bottom w:val="single" w:sz="4" w:space="0" w:color="000001"/>
              <w:right w:val="single" w:sz="4" w:space="0" w:color="000001"/>
            </w:tcBorders>
            <w:shd w:val="clear" w:color="auto" w:fill="F2F2F2"/>
            <w:tcMar>
              <w:top w:w="0" w:type="dxa"/>
              <w:left w:w="103" w:type="dxa"/>
              <w:bottom w:w="0" w:type="dxa"/>
              <w:right w:w="108" w:type="dxa"/>
            </w:tcMar>
          </w:tcPr>
          <w:p w:rsidR="004F0273" w:rsidRDefault="004F0273" w:rsidP="00415CB6">
            <w:pPr>
              <w:pStyle w:val="Standard"/>
              <w:widowControl w:val="0"/>
              <w:rPr>
                <w:b/>
              </w:rPr>
            </w:pPr>
            <w:r>
              <w:rPr>
                <w:b/>
              </w:rPr>
              <w:t>Įvadinis modulis (iš viso 1 mokymosi kreditas)</w:t>
            </w:r>
          </w:p>
        </w:tc>
      </w:tr>
      <w:tr w:rsidR="004F0273" w:rsidTr="00704391">
        <w:trPr>
          <w:jc w:val="center"/>
        </w:trPr>
        <w:tc>
          <w:tcPr>
            <w:tcW w:w="1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4F0273" w:rsidRDefault="00AB69EE" w:rsidP="00415CB6">
            <w:pPr>
              <w:pStyle w:val="Standard"/>
              <w:widowControl w:val="0"/>
              <w:jc w:val="center"/>
            </w:pPr>
            <w:r w:rsidRPr="00AB69EE">
              <w:t>4000005</w:t>
            </w:r>
          </w:p>
        </w:tc>
        <w:tc>
          <w:tcPr>
            <w:tcW w:w="4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Standard"/>
              <w:widowControl w:val="0"/>
            </w:pPr>
            <w:r>
              <w:t>Įvadas į profesiją</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Standard"/>
              <w:widowControl w:val="0"/>
              <w:jc w:val="center"/>
            </w:pPr>
            <w:r>
              <w:t>IV</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Standard"/>
              <w:widowControl w:val="0"/>
              <w:jc w:val="center"/>
            </w:pPr>
            <w:r>
              <w:t>1</w:t>
            </w:r>
          </w:p>
        </w:tc>
        <w:tc>
          <w:tcPr>
            <w:tcW w:w="56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Standard"/>
              <w:widowControl w:val="0"/>
              <w:rPr>
                <w:i/>
              </w:rPr>
            </w:pPr>
            <w:r>
              <w:rPr>
                <w:i/>
              </w:rPr>
              <w:t>Netaikoma</w:t>
            </w:r>
          </w:p>
        </w:tc>
      </w:tr>
      <w:tr w:rsidR="004F0273" w:rsidTr="00704391">
        <w:trPr>
          <w:trHeight w:val="174"/>
          <w:jc w:val="center"/>
        </w:trPr>
        <w:tc>
          <w:tcPr>
            <w:tcW w:w="15694" w:type="dxa"/>
            <w:gridSpan w:val="5"/>
            <w:tcBorders>
              <w:top w:val="single" w:sz="4" w:space="0" w:color="000001"/>
              <w:left w:val="single" w:sz="4" w:space="0" w:color="000001"/>
              <w:bottom w:val="single" w:sz="4" w:space="0" w:color="000001"/>
              <w:right w:val="single" w:sz="4" w:space="0" w:color="000001"/>
            </w:tcBorders>
            <w:shd w:val="clear" w:color="auto" w:fill="F2F2F2"/>
            <w:tcMar>
              <w:top w:w="0" w:type="dxa"/>
              <w:left w:w="103" w:type="dxa"/>
              <w:bottom w:w="0" w:type="dxa"/>
              <w:right w:w="108" w:type="dxa"/>
            </w:tcMar>
          </w:tcPr>
          <w:p w:rsidR="004F0273" w:rsidRDefault="004F0273" w:rsidP="00415CB6">
            <w:pPr>
              <w:pStyle w:val="Betarp"/>
              <w:widowControl w:val="0"/>
              <w:rPr>
                <w:b/>
              </w:rPr>
            </w:pPr>
            <w:r>
              <w:rPr>
                <w:b/>
              </w:rPr>
              <w:t>Kvalifikaciją sudarančioms kompetencijoms įgyti skirti moduliai (iš viso 49 mokymosi kreditai)</w:t>
            </w:r>
          </w:p>
        </w:tc>
      </w:tr>
      <w:tr w:rsidR="004F0273" w:rsidTr="00704391">
        <w:trPr>
          <w:trHeight w:val="174"/>
          <w:jc w:val="center"/>
        </w:trPr>
        <w:tc>
          <w:tcPr>
            <w:tcW w:w="15694"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4F0273" w:rsidRDefault="004F0273" w:rsidP="00415CB6">
            <w:pPr>
              <w:pStyle w:val="Standard"/>
              <w:widowControl w:val="0"/>
              <w:rPr>
                <w:i/>
              </w:rPr>
            </w:pPr>
            <w:r>
              <w:rPr>
                <w:i/>
              </w:rPr>
              <w:t>Privalomieji (iš viso 49 mokymosi kreditai)</w:t>
            </w:r>
          </w:p>
        </w:tc>
      </w:tr>
      <w:tr w:rsidR="004F0273" w:rsidTr="00704391">
        <w:trPr>
          <w:trHeight w:val="174"/>
          <w:jc w:val="center"/>
        </w:trPr>
        <w:tc>
          <w:tcPr>
            <w:tcW w:w="1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4F0273" w:rsidRDefault="00AB69EE" w:rsidP="00415CB6">
            <w:pPr>
              <w:pStyle w:val="Standard"/>
              <w:widowControl w:val="0"/>
              <w:jc w:val="center"/>
            </w:pPr>
            <w:r w:rsidRPr="00A95806">
              <w:t>410320024</w:t>
            </w:r>
          </w:p>
        </w:tc>
        <w:tc>
          <w:tcPr>
            <w:tcW w:w="4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Default"/>
              <w:rPr>
                <w:color w:val="00000A"/>
              </w:rPr>
            </w:pPr>
            <w:r>
              <w:rPr>
                <w:color w:val="00000A"/>
              </w:rPr>
              <w:t>Bendrieji policijos pareigūnų veiklos aspektai</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Standard"/>
              <w:widowControl w:val="0"/>
              <w:jc w:val="center"/>
            </w:pPr>
            <w:r>
              <w:t>IV</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Standard"/>
              <w:widowControl w:val="0"/>
              <w:jc w:val="center"/>
            </w:pPr>
            <w:r>
              <w:t>15</w:t>
            </w:r>
          </w:p>
        </w:tc>
        <w:tc>
          <w:tcPr>
            <w:tcW w:w="56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Standard"/>
              <w:widowControl w:val="0"/>
              <w:rPr>
                <w:i/>
              </w:rPr>
            </w:pPr>
            <w:r>
              <w:rPr>
                <w:i/>
              </w:rPr>
              <w:t>Netaikoma</w:t>
            </w:r>
          </w:p>
        </w:tc>
      </w:tr>
      <w:tr w:rsidR="004F0273" w:rsidTr="00704391">
        <w:trPr>
          <w:trHeight w:val="174"/>
          <w:jc w:val="center"/>
        </w:trPr>
        <w:tc>
          <w:tcPr>
            <w:tcW w:w="1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4F0273" w:rsidRDefault="00AB69EE" w:rsidP="00415CB6">
            <w:pPr>
              <w:pStyle w:val="Standard"/>
              <w:widowControl w:val="0"/>
              <w:jc w:val="center"/>
            </w:pPr>
            <w:r w:rsidRPr="00A95806">
              <w:t>410320025</w:t>
            </w:r>
          </w:p>
        </w:tc>
        <w:tc>
          <w:tcPr>
            <w:tcW w:w="4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Default"/>
              <w:rPr>
                <w:color w:val="00000A"/>
              </w:rPr>
            </w:pPr>
            <w:r>
              <w:rPr>
                <w:color w:val="00000A"/>
              </w:rPr>
              <w:t>Visuomenės saugumo ir viešosios tvarkos užtikrinimas</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Standard"/>
              <w:widowControl w:val="0"/>
              <w:jc w:val="center"/>
            </w:pPr>
            <w:r>
              <w:t>IV</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Standard"/>
              <w:widowControl w:val="0"/>
              <w:jc w:val="center"/>
            </w:pPr>
            <w:r>
              <w:t>17</w:t>
            </w:r>
          </w:p>
        </w:tc>
        <w:tc>
          <w:tcPr>
            <w:tcW w:w="56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Standard"/>
              <w:rPr>
                <w:i/>
              </w:rPr>
            </w:pPr>
            <w:r>
              <w:rPr>
                <w:i/>
              </w:rPr>
              <w:t>Netaikoma</w:t>
            </w:r>
          </w:p>
        </w:tc>
      </w:tr>
      <w:tr w:rsidR="004F0273" w:rsidTr="00704391">
        <w:trPr>
          <w:trHeight w:val="174"/>
          <w:jc w:val="center"/>
        </w:trPr>
        <w:tc>
          <w:tcPr>
            <w:tcW w:w="1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4F0273" w:rsidRDefault="00AB69EE" w:rsidP="00415CB6">
            <w:pPr>
              <w:pStyle w:val="Standard"/>
              <w:widowControl w:val="0"/>
              <w:jc w:val="center"/>
            </w:pPr>
            <w:r w:rsidRPr="00A95806">
              <w:t>410320026</w:t>
            </w:r>
          </w:p>
        </w:tc>
        <w:tc>
          <w:tcPr>
            <w:tcW w:w="4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Standard"/>
              <w:widowControl w:val="0"/>
              <w:rPr>
                <w:iCs/>
              </w:rPr>
            </w:pPr>
            <w:r>
              <w:rPr>
                <w:iCs/>
              </w:rPr>
              <w:t>Nusikalstamų veikų ir administracinių nusižengimų prevencija</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Standard"/>
              <w:widowControl w:val="0"/>
              <w:jc w:val="center"/>
            </w:pPr>
            <w:r>
              <w:t>IV</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Standard"/>
              <w:widowControl w:val="0"/>
              <w:jc w:val="center"/>
            </w:pPr>
            <w:r>
              <w:t>7</w:t>
            </w:r>
          </w:p>
        </w:tc>
        <w:tc>
          <w:tcPr>
            <w:tcW w:w="56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Standard"/>
              <w:rPr>
                <w:i/>
              </w:rPr>
            </w:pPr>
            <w:r>
              <w:rPr>
                <w:i/>
              </w:rPr>
              <w:t>Netaikoma</w:t>
            </w:r>
          </w:p>
        </w:tc>
      </w:tr>
      <w:tr w:rsidR="004F0273" w:rsidTr="00704391">
        <w:trPr>
          <w:trHeight w:val="174"/>
          <w:jc w:val="center"/>
        </w:trPr>
        <w:tc>
          <w:tcPr>
            <w:tcW w:w="1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4F0273" w:rsidRDefault="00AB69EE" w:rsidP="00415CB6">
            <w:pPr>
              <w:pStyle w:val="Standard"/>
              <w:widowControl w:val="0"/>
              <w:jc w:val="center"/>
            </w:pPr>
            <w:r w:rsidRPr="00A95806">
              <w:t>410320027</w:t>
            </w:r>
          </w:p>
        </w:tc>
        <w:tc>
          <w:tcPr>
            <w:tcW w:w="4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Standard"/>
              <w:widowControl w:val="0"/>
              <w:rPr>
                <w:iCs/>
              </w:rPr>
            </w:pPr>
            <w:r>
              <w:rPr>
                <w:iCs/>
              </w:rPr>
              <w:t>Administracinių nusižengimų atskleidimas ir tyrimas bei nusikalstamų veikų požymių atpažinimas</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Standard"/>
              <w:widowControl w:val="0"/>
              <w:jc w:val="center"/>
            </w:pPr>
            <w:r>
              <w:t>IV</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Standard"/>
              <w:widowControl w:val="0"/>
              <w:jc w:val="center"/>
            </w:pPr>
            <w:r>
              <w:t>10</w:t>
            </w:r>
          </w:p>
        </w:tc>
        <w:tc>
          <w:tcPr>
            <w:tcW w:w="56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Standard"/>
              <w:rPr>
                <w:i/>
              </w:rPr>
            </w:pPr>
            <w:r>
              <w:rPr>
                <w:i/>
              </w:rPr>
              <w:t>Netaikoma</w:t>
            </w:r>
          </w:p>
        </w:tc>
      </w:tr>
      <w:tr w:rsidR="004F0273" w:rsidTr="00704391">
        <w:trPr>
          <w:trHeight w:val="174"/>
          <w:jc w:val="center"/>
        </w:trPr>
        <w:tc>
          <w:tcPr>
            <w:tcW w:w="15694" w:type="dxa"/>
            <w:gridSpan w:val="5"/>
            <w:tcBorders>
              <w:top w:val="single" w:sz="4" w:space="0" w:color="000001"/>
              <w:left w:val="single" w:sz="4" w:space="0" w:color="000001"/>
              <w:bottom w:val="single" w:sz="4" w:space="0" w:color="000001"/>
              <w:right w:val="single" w:sz="4" w:space="0" w:color="000001"/>
            </w:tcBorders>
            <w:shd w:val="clear" w:color="auto" w:fill="F2F2F2"/>
            <w:tcMar>
              <w:top w:w="0" w:type="dxa"/>
              <w:left w:w="103" w:type="dxa"/>
              <w:bottom w:w="0" w:type="dxa"/>
              <w:right w:w="108" w:type="dxa"/>
            </w:tcMar>
          </w:tcPr>
          <w:p w:rsidR="004F0273" w:rsidRDefault="004F0273" w:rsidP="00415CB6">
            <w:pPr>
              <w:pStyle w:val="Standard"/>
              <w:widowControl w:val="0"/>
              <w:rPr>
                <w:b/>
              </w:rPr>
            </w:pPr>
            <w:r>
              <w:rPr>
                <w:b/>
              </w:rPr>
              <w:t>Baigiamasis modulis (iš viso 10 mokymosi kreditų)</w:t>
            </w:r>
          </w:p>
        </w:tc>
      </w:tr>
      <w:tr w:rsidR="004F0273" w:rsidTr="00704391">
        <w:trPr>
          <w:trHeight w:val="174"/>
          <w:jc w:val="center"/>
        </w:trPr>
        <w:tc>
          <w:tcPr>
            <w:tcW w:w="161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4F0273" w:rsidRDefault="00AB69EE" w:rsidP="00415CB6">
            <w:pPr>
              <w:pStyle w:val="Standard"/>
              <w:widowControl w:val="0"/>
              <w:jc w:val="center"/>
            </w:pPr>
            <w:r w:rsidRPr="00A95806">
              <w:t>4000002</w:t>
            </w:r>
          </w:p>
        </w:tc>
        <w:tc>
          <w:tcPr>
            <w:tcW w:w="47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Standard"/>
              <w:widowControl w:val="0"/>
              <w:rPr>
                <w:iCs/>
              </w:rPr>
            </w:pPr>
            <w:r>
              <w:rPr>
                <w:iCs/>
              </w:rPr>
              <w:t>Įvadas į darbo rinką</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Standard"/>
              <w:widowControl w:val="0"/>
              <w:jc w:val="center"/>
            </w:pPr>
            <w:r>
              <w:t>IV</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Standard"/>
              <w:widowControl w:val="0"/>
              <w:jc w:val="center"/>
            </w:pPr>
            <w:r>
              <w:t>10</w:t>
            </w:r>
          </w:p>
        </w:tc>
        <w:tc>
          <w:tcPr>
            <w:tcW w:w="56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4F0273" w:rsidRDefault="004F0273" w:rsidP="00415CB6">
            <w:pPr>
              <w:pStyle w:val="Standard"/>
              <w:widowControl w:val="0"/>
              <w:rPr>
                <w:i/>
              </w:rPr>
            </w:pPr>
            <w:r>
              <w:rPr>
                <w:i/>
              </w:rPr>
              <w:t>Baigti visi policininko kvalifikaciją sudarantys privalomieji moduliai.</w:t>
            </w:r>
          </w:p>
        </w:tc>
      </w:tr>
    </w:tbl>
    <w:p w:rsidR="004F0273" w:rsidRDefault="004F0273" w:rsidP="004F0273">
      <w:pPr>
        <w:pStyle w:val="Standard"/>
      </w:pPr>
      <w:r>
        <w:rPr>
          <w:iCs/>
        </w:rPr>
        <w:t>Pastaba. Darbuotojų</w:t>
      </w:r>
      <w:r>
        <w:t xml:space="preserve"> saugos ir sveikatos, saugaus elgesio ekstremaliose situacijose ir </w:t>
      </w:r>
      <w:r>
        <w:rPr>
          <w:bCs/>
        </w:rPr>
        <w:t xml:space="preserve">sąmoningo fizinio aktyvumo reguliavimo </w:t>
      </w:r>
      <w:r>
        <w:t>mokymas integruotas į kvalifikaciją sudarančioms kompetencijoms įgyti skirtus modulius.</w:t>
      </w:r>
    </w:p>
    <w:p w:rsidR="00717A7A" w:rsidRDefault="00717A7A" w:rsidP="00717A7A">
      <w:pPr>
        <w:pStyle w:val="Antrat1"/>
        <w:keepNext w:val="0"/>
        <w:widowControl w:val="0"/>
        <w:spacing w:before="0" w:after="0"/>
        <w:jc w:val="both"/>
        <w:rPr>
          <w:rFonts w:ascii="Times New Roman" w:hAnsi="Times New Roman"/>
          <w:b w:val="0"/>
          <w:sz w:val="24"/>
        </w:rPr>
      </w:pPr>
    </w:p>
    <w:p w:rsidR="00086D78" w:rsidRPr="00F53E84" w:rsidRDefault="00086D78" w:rsidP="004620D5">
      <w:pPr>
        <w:pStyle w:val="Antrat1"/>
        <w:keepNext w:val="0"/>
        <w:widowControl w:val="0"/>
        <w:spacing w:before="0" w:after="0"/>
        <w:jc w:val="center"/>
        <w:rPr>
          <w:rFonts w:ascii="Times New Roman" w:hAnsi="Times New Roman"/>
          <w:sz w:val="28"/>
          <w:szCs w:val="28"/>
        </w:rPr>
      </w:pPr>
      <w:r w:rsidRPr="00F53E84">
        <w:br w:type="page"/>
      </w:r>
      <w:r w:rsidRPr="00F53E84">
        <w:rPr>
          <w:rFonts w:ascii="Times New Roman" w:hAnsi="Times New Roman"/>
          <w:sz w:val="28"/>
          <w:szCs w:val="28"/>
        </w:rPr>
        <w:lastRenderedPageBreak/>
        <w:t xml:space="preserve">4. REKOMENDACIJOS DĖL PROFESINEI VEIKLAI REIKALINGŲ BENDRŲJŲ </w:t>
      </w:r>
      <w:r w:rsidR="008E694F" w:rsidRPr="00F53E84">
        <w:rPr>
          <w:rFonts w:ascii="Times New Roman" w:hAnsi="Times New Roman"/>
          <w:sz w:val="28"/>
          <w:szCs w:val="28"/>
        </w:rPr>
        <w:t>KOMPETENCIJŲ</w:t>
      </w:r>
      <w:r w:rsidRPr="00F53E84">
        <w:rPr>
          <w:rFonts w:ascii="Times New Roman" w:hAnsi="Times New Roman"/>
          <w:sz w:val="28"/>
          <w:szCs w:val="28"/>
        </w:rPr>
        <w:t xml:space="preserve"> UGDYMO</w:t>
      </w:r>
    </w:p>
    <w:p w:rsidR="00280073" w:rsidRDefault="00280073" w:rsidP="00280073">
      <w:pPr>
        <w:pStyle w:val="Standard"/>
        <w:widowControl w:val="0"/>
      </w:pPr>
    </w:p>
    <w:tbl>
      <w:tblPr>
        <w:tblW w:w="5000" w:type="pct"/>
        <w:tblLayout w:type="fixed"/>
        <w:tblCellMar>
          <w:left w:w="10" w:type="dxa"/>
          <w:right w:w="10" w:type="dxa"/>
        </w:tblCellMar>
        <w:tblLook w:val="0000" w:firstRow="0" w:lastRow="0" w:firstColumn="0" w:lastColumn="0" w:noHBand="0" w:noVBand="0"/>
      </w:tblPr>
      <w:tblGrid>
        <w:gridCol w:w="5139"/>
        <w:gridCol w:w="10555"/>
      </w:tblGrid>
      <w:tr w:rsidR="00280073" w:rsidTr="00415CB6">
        <w:tc>
          <w:tcPr>
            <w:tcW w:w="5142" w:type="dxa"/>
            <w:tcBorders>
              <w:top w:val="single" w:sz="4" w:space="0" w:color="000001"/>
              <w:left w:val="single" w:sz="4" w:space="0" w:color="000001"/>
              <w:bottom w:val="single" w:sz="4" w:space="0" w:color="000001"/>
              <w:right w:val="single" w:sz="4" w:space="0" w:color="000001"/>
            </w:tcBorders>
            <w:shd w:val="clear" w:color="auto" w:fill="F2F2F2"/>
            <w:tcMar>
              <w:top w:w="0" w:type="dxa"/>
              <w:left w:w="103" w:type="dxa"/>
              <w:bottom w:w="0" w:type="dxa"/>
              <w:right w:w="108" w:type="dxa"/>
            </w:tcMar>
          </w:tcPr>
          <w:p w:rsidR="00280073" w:rsidRDefault="00280073" w:rsidP="00415CB6">
            <w:pPr>
              <w:pStyle w:val="Standard"/>
              <w:widowControl w:val="0"/>
              <w:rPr>
                <w:b/>
              </w:rPr>
            </w:pPr>
            <w:r>
              <w:rPr>
                <w:b/>
              </w:rPr>
              <w:t>Bendrosios kompetencijos</w:t>
            </w:r>
          </w:p>
        </w:tc>
        <w:tc>
          <w:tcPr>
            <w:tcW w:w="10562" w:type="dxa"/>
            <w:tcBorders>
              <w:top w:val="single" w:sz="4" w:space="0" w:color="000001"/>
              <w:left w:val="single" w:sz="4" w:space="0" w:color="000001"/>
              <w:bottom w:val="single" w:sz="4" w:space="0" w:color="000001"/>
              <w:right w:val="single" w:sz="4" w:space="0" w:color="000001"/>
            </w:tcBorders>
            <w:shd w:val="clear" w:color="auto" w:fill="F2F2F2"/>
            <w:tcMar>
              <w:top w:w="0" w:type="dxa"/>
              <w:left w:w="103" w:type="dxa"/>
              <w:bottom w:w="0" w:type="dxa"/>
              <w:right w:w="108" w:type="dxa"/>
            </w:tcMar>
          </w:tcPr>
          <w:p w:rsidR="00280073" w:rsidRDefault="00280073" w:rsidP="00415CB6">
            <w:pPr>
              <w:pStyle w:val="Standard"/>
              <w:widowControl w:val="0"/>
              <w:rPr>
                <w:b/>
              </w:rPr>
            </w:pPr>
            <w:r>
              <w:rPr>
                <w:b/>
              </w:rPr>
              <w:t>Bendrųjų kompetencijų pasiekimą iliustruojantys mokymosi rezultatai</w:t>
            </w:r>
          </w:p>
        </w:tc>
      </w:tr>
      <w:tr w:rsidR="00280073" w:rsidTr="00415CB6">
        <w:tc>
          <w:tcPr>
            <w:tcW w:w="5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280073" w:rsidRDefault="00280073" w:rsidP="00415CB6">
            <w:pPr>
              <w:pStyle w:val="Standard"/>
            </w:pPr>
            <w:r>
              <w:t>Raštingumo kompetencija</w:t>
            </w:r>
          </w:p>
        </w:tc>
        <w:tc>
          <w:tcPr>
            <w:tcW w:w="10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280073" w:rsidRDefault="00280073" w:rsidP="000E5C52">
            <w:pPr>
              <w:pStyle w:val="Standard"/>
              <w:widowControl w:val="0"/>
            </w:pPr>
            <w:r>
              <w:t>Paaiškinti lietuvių kalbos, kaip valstybinės, teisinį reglamentavimą.</w:t>
            </w:r>
          </w:p>
          <w:p w:rsidR="00280073" w:rsidRDefault="00280073" w:rsidP="000E5C52">
            <w:pPr>
              <w:pStyle w:val="Standard"/>
              <w:widowControl w:val="0"/>
            </w:pPr>
            <w:r>
              <w:t>Bendrauti vartojant bendrinės lietuvių kalbos, dalykinės ir profesinės kalbos leksiką bei terminiją.</w:t>
            </w:r>
          </w:p>
          <w:p w:rsidR="00280073" w:rsidRDefault="00280073" w:rsidP="000E5C52">
            <w:pPr>
              <w:pStyle w:val="Standard"/>
              <w:widowControl w:val="0"/>
            </w:pPr>
            <w:r>
              <w:t>Bendrauti laikantis lietuvių kalbos žodžių darybos, morfologijos ir sintaksės normų.</w:t>
            </w:r>
          </w:p>
          <w:p w:rsidR="00280073" w:rsidRDefault="00280073" w:rsidP="000E5C52">
            <w:pPr>
              <w:pStyle w:val="Standard"/>
              <w:widowControl w:val="0"/>
            </w:pPr>
            <w:r>
              <w:t>Parengti tarnybinį pranešimą, prašymą, dalykinį laišką.</w:t>
            </w:r>
          </w:p>
          <w:p w:rsidR="00280073" w:rsidRDefault="00280073" w:rsidP="000E5C52">
            <w:pPr>
              <w:pStyle w:val="Standard"/>
              <w:widowControl w:val="0"/>
            </w:pPr>
            <w:r>
              <w:t>Sklandžiai dėstyti mintis žodžiu ir raštu.</w:t>
            </w:r>
          </w:p>
          <w:p w:rsidR="00280073" w:rsidRDefault="00280073" w:rsidP="000E5C52">
            <w:pPr>
              <w:pStyle w:val="Standard"/>
              <w:widowControl w:val="0"/>
            </w:pPr>
            <w:r>
              <w:t>Atpažinti dažniau pasitaikančias kalbos klaidas ir jas ištaisyti.</w:t>
            </w:r>
          </w:p>
          <w:p w:rsidR="00280073" w:rsidRDefault="00280073" w:rsidP="000E5C52">
            <w:pPr>
              <w:pStyle w:val="Standard"/>
              <w:widowControl w:val="0"/>
            </w:pPr>
            <w:r>
              <w:t>Taisyklingai tarti ir kirčiuoti dažniau vartojamus žodžius, terminus, sąvokas.</w:t>
            </w:r>
          </w:p>
          <w:p w:rsidR="00280073" w:rsidRDefault="00280073" w:rsidP="000E5C52">
            <w:pPr>
              <w:pStyle w:val="Standard"/>
              <w:widowControl w:val="0"/>
            </w:pPr>
            <w:r>
              <w:t>Ieškoti ir rasti reikiamos informacijos kalbos vartojimo klausimais įvairiuose šaltiniuose.</w:t>
            </w:r>
          </w:p>
        </w:tc>
      </w:tr>
      <w:tr w:rsidR="00280073" w:rsidTr="00415CB6">
        <w:trPr>
          <w:trHeight w:val="321"/>
        </w:trPr>
        <w:tc>
          <w:tcPr>
            <w:tcW w:w="5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280073" w:rsidRDefault="00280073" w:rsidP="00415CB6">
            <w:pPr>
              <w:pStyle w:val="Standard"/>
            </w:pPr>
            <w:r>
              <w:t>Daugiakalbystės kompetencija</w:t>
            </w:r>
          </w:p>
        </w:tc>
        <w:tc>
          <w:tcPr>
            <w:tcW w:w="10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280073" w:rsidRDefault="00280073" w:rsidP="000E5C52">
            <w:pPr>
              <w:pStyle w:val="Standard"/>
              <w:widowControl w:val="0"/>
            </w:pPr>
            <w:r>
              <w:t>Bendrauti vartojant užsienio kalbos terminiją ir leksiką.</w:t>
            </w:r>
          </w:p>
          <w:p w:rsidR="00280073" w:rsidRDefault="00280073" w:rsidP="000E5C52">
            <w:pPr>
              <w:pStyle w:val="Standard"/>
              <w:widowControl w:val="0"/>
            </w:pPr>
            <w:r>
              <w:t>Parašyti dalykinį laišką, gyvenimo aprašymą, motyvacinį laišką.</w:t>
            </w:r>
          </w:p>
        </w:tc>
      </w:tr>
      <w:tr w:rsidR="00280073" w:rsidTr="00415CB6">
        <w:tc>
          <w:tcPr>
            <w:tcW w:w="5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280073" w:rsidRDefault="00280073" w:rsidP="00415CB6">
            <w:pPr>
              <w:pStyle w:val="Standard"/>
              <w:widowControl w:val="0"/>
            </w:pPr>
            <w:r>
              <w:t>Matematinė kompetencija ir gamtos mokslų, technologijų ir inžinerijos kompetencija</w:t>
            </w:r>
          </w:p>
        </w:tc>
        <w:tc>
          <w:tcPr>
            <w:tcW w:w="10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280073" w:rsidRDefault="00280073" w:rsidP="000E5C52">
            <w:pPr>
              <w:pStyle w:val="Standard"/>
              <w:widowControl w:val="0"/>
            </w:pPr>
            <w:r>
              <w:t>Naudoti ilgio ir tūrio matavimo prietaisus.</w:t>
            </w:r>
          </w:p>
          <w:p w:rsidR="00280073" w:rsidRDefault="00280073" w:rsidP="000E5C52">
            <w:pPr>
              <w:pStyle w:val="Standard"/>
              <w:widowControl w:val="0"/>
              <w:jc w:val="both"/>
            </w:pPr>
            <w:r>
              <w:t>Analizuoti policijos veiklos, nusikaltimų tyrimo, administracinių nusižengimų ir kitus statistinius duomenis.</w:t>
            </w:r>
          </w:p>
        </w:tc>
      </w:tr>
      <w:tr w:rsidR="00280073" w:rsidTr="00415CB6">
        <w:tc>
          <w:tcPr>
            <w:tcW w:w="5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280073" w:rsidRDefault="00280073" w:rsidP="00415CB6">
            <w:pPr>
              <w:pStyle w:val="Standard"/>
            </w:pPr>
            <w:r>
              <w:t>Skaitmeninė kompetencija</w:t>
            </w:r>
          </w:p>
        </w:tc>
        <w:tc>
          <w:tcPr>
            <w:tcW w:w="10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280073" w:rsidRDefault="00280073" w:rsidP="000E5C52">
            <w:pPr>
              <w:pStyle w:val="Standard"/>
              <w:widowControl w:val="0"/>
            </w:pPr>
            <w:r>
              <w:t>Naudotis internetu. Atlikti informacijos paiešką internete, surasti reikalingus duomenis ir juos išsaugoti.</w:t>
            </w:r>
          </w:p>
          <w:p w:rsidR="00280073" w:rsidRDefault="00280073" w:rsidP="000E5C52">
            <w:pPr>
              <w:pStyle w:val="Standard"/>
              <w:widowControl w:val="0"/>
            </w:pPr>
            <w:r>
              <w:t xml:space="preserve">Mokytis naudotis kompiuterine įranga, </w:t>
            </w:r>
            <w:r w:rsidRPr="00EE5BF7">
              <w:t>planš</w:t>
            </w:r>
            <w:r>
              <w:t>etiniu</w:t>
            </w:r>
            <w:r w:rsidRPr="00EE5BF7">
              <w:t xml:space="preserve"> kompiuteriu</w:t>
            </w:r>
            <w:r>
              <w:t>, išmaniaisiais mobiliaisiais įrenginiais.</w:t>
            </w:r>
          </w:p>
          <w:p w:rsidR="00280073" w:rsidRDefault="00280073" w:rsidP="000E5C52">
            <w:pPr>
              <w:pStyle w:val="Standard"/>
              <w:widowControl w:val="0"/>
            </w:pPr>
            <w:r>
              <w:t>Mokytis nuotoliniu būdu virtualioje mokymo(si) aplinkoje.</w:t>
            </w:r>
          </w:p>
        </w:tc>
      </w:tr>
      <w:tr w:rsidR="00280073" w:rsidTr="00415CB6">
        <w:tc>
          <w:tcPr>
            <w:tcW w:w="5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280073" w:rsidRDefault="00280073" w:rsidP="00415CB6">
            <w:pPr>
              <w:pStyle w:val="Standard"/>
            </w:pPr>
            <w:r>
              <w:t>Asmeninė, socialinė ir mokymosi mokytis kompetencija</w:t>
            </w:r>
          </w:p>
        </w:tc>
        <w:tc>
          <w:tcPr>
            <w:tcW w:w="10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280073" w:rsidRDefault="00280073" w:rsidP="000E5C52">
            <w:pPr>
              <w:pStyle w:val="Standard"/>
              <w:widowControl w:val="0"/>
            </w:pPr>
            <w:r>
              <w:t>Planuoti ir organizuoti savo mokymąsi.</w:t>
            </w:r>
          </w:p>
          <w:p w:rsidR="00280073" w:rsidRDefault="00280073" w:rsidP="000E5C52">
            <w:pPr>
              <w:pStyle w:val="Standard"/>
              <w:widowControl w:val="0"/>
            </w:pPr>
            <w:r>
              <w:t>Įvertinti savo pajėgumus ir mokymosi rezultatus.</w:t>
            </w:r>
          </w:p>
          <w:p w:rsidR="00280073" w:rsidRDefault="00280073" w:rsidP="000E5C52">
            <w:pPr>
              <w:pStyle w:val="Standard"/>
              <w:widowControl w:val="0"/>
            </w:pPr>
            <w:r>
              <w:t>Mokytis individualiai ir komandoje.</w:t>
            </w:r>
          </w:p>
        </w:tc>
      </w:tr>
      <w:tr w:rsidR="00280073" w:rsidTr="00415CB6">
        <w:tc>
          <w:tcPr>
            <w:tcW w:w="5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280073" w:rsidRDefault="00280073" w:rsidP="00415CB6">
            <w:pPr>
              <w:pStyle w:val="Standard"/>
            </w:pPr>
            <w:r>
              <w:t>Pilietiškumo kompetencija</w:t>
            </w:r>
          </w:p>
        </w:tc>
        <w:tc>
          <w:tcPr>
            <w:tcW w:w="10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280073" w:rsidRDefault="00280073" w:rsidP="000E5C52">
            <w:pPr>
              <w:pStyle w:val="Standard"/>
              <w:widowControl w:val="0"/>
            </w:pPr>
            <w:r>
              <w:t>Gerbti save ir kitus.</w:t>
            </w:r>
          </w:p>
          <w:p w:rsidR="00280073" w:rsidRDefault="00280073" w:rsidP="000E5C52">
            <w:pPr>
              <w:pStyle w:val="Standard"/>
              <w:widowControl w:val="0"/>
            </w:pPr>
            <w:r>
              <w:t>Gerbti policijos pareigūno vardą.</w:t>
            </w:r>
          </w:p>
          <w:p w:rsidR="00280073" w:rsidRDefault="00280073" w:rsidP="000E5C52">
            <w:pPr>
              <w:pStyle w:val="Standard"/>
              <w:widowControl w:val="0"/>
            </w:pPr>
            <w:r>
              <w:t>Pagarbiai bendrauti ir elgtis su bendramoksliais, dėstytojais, vadovais ir kitais asmenimis.</w:t>
            </w:r>
          </w:p>
          <w:p w:rsidR="00280073" w:rsidRDefault="00280073" w:rsidP="000E5C52">
            <w:pPr>
              <w:pStyle w:val="Standard"/>
              <w:widowControl w:val="0"/>
            </w:pPr>
            <w:r>
              <w:t>Gerbti tradicijas ir valstybę.</w:t>
            </w:r>
          </w:p>
          <w:p w:rsidR="00280073" w:rsidRDefault="00280073" w:rsidP="000E5C52">
            <w:pPr>
              <w:pStyle w:val="Standard"/>
              <w:widowControl w:val="0"/>
            </w:pPr>
            <w:r>
              <w:t>Valdyti savo emocijas ir psichologines būsenas.</w:t>
            </w:r>
          </w:p>
        </w:tc>
      </w:tr>
      <w:tr w:rsidR="00280073" w:rsidTr="00415CB6">
        <w:tc>
          <w:tcPr>
            <w:tcW w:w="5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280073" w:rsidRDefault="00280073" w:rsidP="00415CB6">
            <w:pPr>
              <w:pStyle w:val="Standard"/>
              <w:widowControl w:val="0"/>
            </w:pPr>
            <w:r>
              <w:t>Verslumo kompetencija</w:t>
            </w:r>
          </w:p>
        </w:tc>
        <w:tc>
          <w:tcPr>
            <w:tcW w:w="10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280073" w:rsidRDefault="00280073" w:rsidP="000E5C52">
            <w:pPr>
              <w:pStyle w:val="Standard"/>
              <w:widowControl w:val="0"/>
            </w:pPr>
            <w:r>
              <w:t>Savarankiškai planuoti savo laiką.</w:t>
            </w:r>
          </w:p>
          <w:p w:rsidR="00280073" w:rsidRDefault="00280073" w:rsidP="000E5C52">
            <w:pPr>
              <w:pStyle w:val="Standard"/>
              <w:widowControl w:val="0"/>
            </w:pPr>
            <w:r>
              <w:t>Dirbti savarankiškai ir komandoje.</w:t>
            </w:r>
          </w:p>
          <w:p w:rsidR="00280073" w:rsidRDefault="00280073" w:rsidP="000E5C52">
            <w:pPr>
              <w:pStyle w:val="Standard"/>
              <w:widowControl w:val="0"/>
            </w:pPr>
            <w:r>
              <w:t>Suprasti policijos veiklos strategiją.</w:t>
            </w:r>
          </w:p>
        </w:tc>
      </w:tr>
      <w:tr w:rsidR="00280073" w:rsidTr="00415CB6">
        <w:tc>
          <w:tcPr>
            <w:tcW w:w="514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280073" w:rsidRDefault="00280073" w:rsidP="00415CB6">
            <w:pPr>
              <w:pStyle w:val="Standard"/>
            </w:pPr>
            <w:r>
              <w:t>Kultūrinio sąmoningumo ir raiškos kompetencija</w:t>
            </w:r>
          </w:p>
        </w:tc>
        <w:tc>
          <w:tcPr>
            <w:tcW w:w="1056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280073" w:rsidRDefault="00280073" w:rsidP="000E5C52">
            <w:pPr>
              <w:pStyle w:val="Standard"/>
              <w:widowControl w:val="0"/>
            </w:pPr>
            <w:r>
              <w:t>Suprasti tarpkultūrinius skirtumus.</w:t>
            </w:r>
          </w:p>
          <w:p w:rsidR="00280073" w:rsidRDefault="00280073" w:rsidP="000E5C52">
            <w:pPr>
              <w:pStyle w:val="Standard"/>
              <w:widowControl w:val="0"/>
            </w:pPr>
            <w:r>
              <w:t>Spręsti tarpkultūrinio bendravimo problemas.</w:t>
            </w:r>
          </w:p>
          <w:p w:rsidR="00280073" w:rsidRDefault="00280073" w:rsidP="000E5C52">
            <w:pPr>
              <w:pStyle w:val="Standard"/>
              <w:widowControl w:val="0"/>
            </w:pPr>
            <w:r>
              <w:t>Puoselėti estetinį požiūrį į aplinką ir policijos pareigūno išvaizdą.</w:t>
            </w:r>
          </w:p>
        </w:tc>
      </w:tr>
    </w:tbl>
    <w:p w:rsidR="00280073" w:rsidRDefault="00280073" w:rsidP="00280073">
      <w:pPr>
        <w:pStyle w:val="Standard"/>
        <w:widowControl w:val="0"/>
        <w:rPr>
          <w:szCs w:val="28"/>
        </w:rPr>
      </w:pPr>
    </w:p>
    <w:p w:rsidR="00AE07B4" w:rsidRPr="00F53E84" w:rsidRDefault="004F35E4" w:rsidP="004620D5">
      <w:pPr>
        <w:widowControl w:val="0"/>
        <w:jc w:val="center"/>
        <w:rPr>
          <w:b/>
          <w:sz w:val="28"/>
          <w:szCs w:val="28"/>
        </w:rPr>
      </w:pPr>
      <w:r w:rsidRPr="00F53E84">
        <w:rPr>
          <w:b/>
          <w:sz w:val="28"/>
          <w:szCs w:val="28"/>
        </w:rPr>
        <w:br w:type="page"/>
      </w:r>
      <w:r w:rsidR="00AE07B4" w:rsidRPr="00F53E84">
        <w:rPr>
          <w:b/>
          <w:sz w:val="28"/>
          <w:szCs w:val="28"/>
        </w:rPr>
        <w:lastRenderedPageBreak/>
        <w:t>5. PROGRAMOS STRUKTŪRA</w:t>
      </w:r>
      <w:r w:rsidR="00592AFC" w:rsidRPr="00F53E84">
        <w:rPr>
          <w:b/>
          <w:sz w:val="28"/>
          <w:szCs w:val="28"/>
        </w:rPr>
        <w:t>, VYKDANT PIRMINĮ IR TĘSTINĮ</w:t>
      </w:r>
      <w:r w:rsidR="00AE07B4" w:rsidRPr="00F53E84">
        <w:rPr>
          <w:b/>
          <w:sz w:val="28"/>
          <w:szCs w:val="28"/>
        </w:rPr>
        <w:t xml:space="preserve"> PROF</w:t>
      </w:r>
      <w:r w:rsidR="00592AFC" w:rsidRPr="00F53E84">
        <w:rPr>
          <w:b/>
          <w:sz w:val="28"/>
          <w:szCs w:val="28"/>
        </w:rPr>
        <w:t>ES</w:t>
      </w:r>
      <w:r w:rsidR="001353A1" w:rsidRPr="00F53E84">
        <w:rPr>
          <w:b/>
          <w:sz w:val="28"/>
          <w:szCs w:val="28"/>
        </w:rPr>
        <w:t>IN</w:t>
      </w:r>
      <w:r w:rsidR="00592AFC" w:rsidRPr="00F53E84">
        <w:rPr>
          <w:b/>
          <w:sz w:val="28"/>
          <w:szCs w:val="28"/>
        </w:rPr>
        <w:t>Į MOKYMĄ</w:t>
      </w:r>
    </w:p>
    <w:p w:rsidR="00280073" w:rsidRDefault="00280073" w:rsidP="00280073">
      <w:pPr>
        <w:pStyle w:val="Standard"/>
        <w:widowControl w:val="0"/>
      </w:pPr>
    </w:p>
    <w:tbl>
      <w:tblPr>
        <w:tblW w:w="5000" w:type="pct"/>
        <w:tblLayout w:type="fixed"/>
        <w:tblCellMar>
          <w:left w:w="10" w:type="dxa"/>
          <w:right w:w="10" w:type="dxa"/>
        </w:tblCellMar>
        <w:tblLook w:val="0000" w:firstRow="0" w:lastRow="0" w:firstColumn="0" w:lastColumn="0" w:noHBand="0" w:noVBand="0"/>
      </w:tblPr>
      <w:tblGrid>
        <w:gridCol w:w="7847"/>
        <w:gridCol w:w="7847"/>
      </w:tblGrid>
      <w:tr w:rsidR="00280073" w:rsidTr="007F7A5C">
        <w:trPr>
          <w:trHeight w:val="57"/>
        </w:trPr>
        <w:tc>
          <w:tcPr>
            <w:tcW w:w="15694"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280073" w:rsidRDefault="00280073" w:rsidP="00415CB6">
            <w:pPr>
              <w:pStyle w:val="Standard"/>
              <w:widowControl w:val="0"/>
              <w:rPr>
                <w:b/>
              </w:rPr>
            </w:pPr>
            <w:r>
              <w:rPr>
                <w:b/>
              </w:rPr>
              <w:t>Kvalifikacija – policininkas, LTKS lygis – IV</w:t>
            </w:r>
          </w:p>
        </w:tc>
      </w:tr>
      <w:tr w:rsidR="00280073" w:rsidTr="007F7A5C">
        <w:trPr>
          <w:trHeight w:val="57"/>
        </w:trPr>
        <w:tc>
          <w:tcPr>
            <w:tcW w:w="7847" w:type="dxa"/>
            <w:tcBorders>
              <w:top w:val="single" w:sz="4" w:space="0" w:color="000001"/>
              <w:left w:val="single" w:sz="4" w:space="0" w:color="000001"/>
              <w:bottom w:val="single" w:sz="4" w:space="0" w:color="000001"/>
              <w:right w:val="single" w:sz="4" w:space="0" w:color="000001"/>
            </w:tcBorders>
            <w:shd w:val="clear" w:color="auto" w:fill="D9D9D9"/>
            <w:tcMar>
              <w:top w:w="0" w:type="dxa"/>
              <w:left w:w="103" w:type="dxa"/>
              <w:bottom w:w="0" w:type="dxa"/>
              <w:right w:w="108" w:type="dxa"/>
            </w:tcMar>
          </w:tcPr>
          <w:p w:rsidR="00280073" w:rsidRDefault="00280073" w:rsidP="00415CB6">
            <w:pPr>
              <w:pStyle w:val="Standard"/>
              <w:widowControl w:val="0"/>
              <w:jc w:val="center"/>
              <w:rPr>
                <w:b/>
              </w:rPr>
            </w:pPr>
            <w:r>
              <w:rPr>
                <w:b/>
              </w:rPr>
              <w:t>Programos, skirtos pirminiam profesiniam mokymui, struktūra</w:t>
            </w:r>
          </w:p>
        </w:tc>
        <w:tc>
          <w:tcPr>
            <w:tcW w:w="7847"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rsidR="00280073" w:rsidRDefault="00280073" w:rsidP="00415CB6">
            <w:pPr>
              <w:pStyle w:val="Standard"/>
              <w:widowControl w:val="0"/>
              <w:jc w:val="center"/>
              <w:rPr>
                <w:b/>
              </w:rPr>
            </w:pPr>
            <w:r>
              <w:rPr>
                <w:b/>
              </w:rPr>
              <w:t>Programos, skirtos tęstiniam profesiniam mokymui, struktūra</w:t>
            </w:r>
          </w:p>
        </w:tc>
      </w:tr>
      <w:tr w:rsidR="00280073" w:rsidTr="007F7A5C">
        <w:trPr>
          <w:trHeight w:val="57"/>
        </w:trPr>
        <w:tc>
          <w:tcPr>
            <w:tcW w:w="7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280073" w:rsidRDefault="00280073" w:rsidP="00415CB6">
            <w:pPr>
              <w:pStyle w:val="Standard"/>
              <w:widowControl w:val="0"/>
              <w:rPr>
                <w:i/>
              </w:rPr>
            </w:pPr>
            <w:r>
              <w:rPr>
                <w:i/>
              </w:rPr>
              <w:t>Įvadinis modulis (iš viso 1 mokymosi kreditas)</w:t>
            </w:r>
          </w:p>
          <w:p w:rsidR="00280073" w:rsidRDefault="00280073" w:rsidP="00415CB6">
            <w:pPr>
              <w:pStyle w:val="Standard"/>
              <w:widowControl w:val="0"/>
              <w:ind w:left="284"/>
            </w:pPr>
            <w:r>
              <w:t>Įvadas į profesiją, 1 mokymosi kreditas</w:t>
            </w:r>
          </w:p>
        </w:tc>
        <w:tc>
          <w:tcPr>
            <w:tcW w:w="7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80073" w:rsidRDefault="00280073" w:rsidP="00415CB6">
            <w:pPr>
              <w:pStyle w:val="Standard"/>
              <w:widowControl w:val="0"/>
              <w:jc w:val="both"/>
              <w:rPr>
                <w:i/>
              </w:rPr>
            </w:pPr>
            <w:r>
              <w:rPr>
                <w:i/>
              </w:rPr>
              <w:t>Įvadinis modulis (0 mokymosi kreditų)</w:t>
            </w:r>
          </w:p>
          <w:p w:rsidR="00280073" w:rsidRDefault="00280073" w:rsidP="00415CB6">
            <w:pPr>
              <w:pStyle w:val="Standard"/>
              <w:widowControl w:val="0"/>
              <w:ind w:left="284"/>
              <w:jc w:val="both"/>
            </w:pPr>
            <w:r>
              <w:t>–</w:t>
            </w:r>
          </w:p>
        </w:tc>
      </w:tr>
      <w:tr w:rsidR="00280073" w:rsidTr="007F7A5C">
        <w:trPr>
          <w:trHeight w:val="57"/>
        </w:trPr>
        <w:tc>
          <w:tcPr>
            <w:tcW w:w="7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280073" w:rsidRDefault="00280073" w:rsidP="00415CB6">
            <w:pPr>
              <w:pStyle w:val="Standard"/>
              <w:widowControl w:val="0"/>
              <w:rPr>
                <w:i/>
              </w:rPr>
            </w:pPr>
            <w:r>
              <w:rPr>
                <w:i/>
              </w:rPr>
              <w:t>Bendrieji moduliai (iš viso 0 mokymosi kreditų)</w:t>
            </w:r>
          </w:p>
          <w:p w:rsidR="00280073" w:rsidRDefault="00280073" w:rsidP="00415CB6">
            <w:pPr>
              <w:pStyle w:val="Standard"/>
              <w:widowControl w:val="0"/>
              <w:ind w:left="284"/>
            </w:pPr>
            <w:r>
              <w:t>–</w:t>
            </w:r>
          </w:p>
        </w:tc>
        <w:tc>
          <w:tcPr>
            <w:tcW w:w="7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80073" w:rsidRDefault="00280073" w:rsidP="00415CB6">
            <w:pPr>
              <w:pStyle w:val="Standard"/>
              <w:widowControl w:val="0"/>
              <w:jc w:val="both"/>
              <w:rPr>
                <w:i/>
              </w:rPr>
            </w:pPr>
            <w:r>
              <w:rPr>
                <w:i/>
              </w:rPr>
              <w:t>Bendrieji moduliai (0 mokymosi kreditų)</w:t>
            </w:r>
          </w:p>
          <w:p w:rsidR="00280073" w:rsidRDefault="00280073" w:rsidP="00415CB6">
            <w:pPr>
              <w:pStyle w:val="Standard"/>
              <w:widowControl w:val="0"/>
              <w:ind w:left="284"/>
              <w:jc w:val="both"/>
            </w:pPr>
            <w:r>
              <w:t>–</w:t>
            </w:r>
          </w:p>
        </w:tc>
      </w:tr>
      <w:tr w:rsidR="00280073" w:rsidTr="007F7A5C">
        <w:trPr>
          <w:trHeight w:val="57"/>
        </w:trPr>
        <w:tc>
          <w:tcPr>
            <w:tcW w:w="7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280073" w:rsidRDefault="00280073" w:rsidP="00415CB6">
            <w:pPr>
              <w:pStyle w:val="Standard"/>
              <w:widowControl w:val="0"/>
              <w:rPr>
                <w:i/>
              </w:rPr>
            </w:pPr>
            <w:r>
              <w:rPr>
                <w:i/>
              </w:rPr>
              <w:t>Kvalifikaciją sudarančioms kompetencijoms įgyti skirti moduliai (iš viso 49 mokymosi kreditai)</w:t>
            </w:r>
          </w:p>
          <w:p w:rsidR="00280073" w:rsidRDefault="00280073" w:rsidP="00415CB6">
            <w:pPr>
              <w:pStyle w:val="Standard"/>
              <w:widowControl w:val="0"/>
              <w:ind w:left="284"/>
            </w:pPr>
            <w:r>
              <w:t>Bendrieji policijos pareigūnų veiklos aspektai, 15 mokymosi kreditų</w:t>
            </w:r>
          </w:p>
          <w:p w:rsidR="00280073" w:rsidRDefault="00280073" w:rsidP="00415CB6">
            <w:pPr>
              <w:pStyle w:val="Standard"/>
              <w:widowControl w:val="0"/>
              <w:ind w:left="284"/>
            </w:pPr>
            <w:r>
              <w:t>Visuomenės saugumo ir viešosios tvarkos užtikrinimas, 17 mokymosi kreditų</w:t>
            </w:r>
          </w:p>
          <w:p w:rsidR="00280073" w:rsidRDefault="00280073" w:rsidP="00415CB6">
            <w:pPr>
              <w:pStyle w:val="Standard"/>
              <w:widowControl w:val="0"/>
              <w:ind w:left="284"/>
            </w:pPr>
            <w:r>
              <w:rPr>
                <w:iCs/>
              </w:rPr>
              <w:t xml:space="preserve">Nusikalstamų veikų ir administracinių nusižengimų prevencija, </w:t>
            </w:r>
            <w:r>
              <w:t>7 mokymosi kreditai</w:t>
            </w:r>
          </w:p>
          <w:p w:rsidR="00280073" w:rsidRDefault="00280073" w:rsidP="00415CB6">
            <w:pPr>
              <w:pStyle w:val="Standard"/>
              <w:widowControl w:val="0"/>
              <w:ind w:left="284"/>
            </w:pPr>
            <w:r>
              <w:rPr>
                <w:iCs/>
              </w:rPr>
              <w:t xml:space="preserve">Administracinių nusižengimų atskleidimas ir tyrimas bei nusikalstamų veikų požymių atpažinimas, </w:t>
            </w:r>
            <w:r>
              <w:t>10 mokymosi kreditų</w:t>
            </w:r>
          </w:p>
        </w:tc>
        <w:tc>
          <w:tcPr>
            <w:tcW w:w="7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80073" w:rsidRDefault="00280073" w:rsidP="00415CB6">
            <w:pPr>
              <w:pStyle w:val="Standard"/>
              <w:widowControl w:val="0"/>
              <w:jc w:val="both"/>
              <w:rPr>
                <w:i/>
              </w:rPr>
            </w:pPr>
            <w:r>
              <w:rPr>
                <w:i/>
              </w:rPr>
              <w:t>Kvalifikaciją sudarančioms kompetencijoms įgyti skirti moduliai (iš viso 0 mokymosi kreditų)</w:t>
            </w:r>
          </w:p>
          <w:p w:rsidR="00280073" w:rsidRDefault="00280073" w:rsidP="00415CB6">
            <w:pPr>
              <w:pStyle w:val="Standard"/>
              <w:widowControl w:val="0"/>
              <w:ind w:left="284"/>
              <w:jc w:val="both"/>
            </w:pPr>
            <w:r>
              <w:t>–</w:t>
            </w:r>
          </w:p>
        </w:tc>
      </w:tr>
      <w:tr w:rsidR="00280073" w:rsidTr="007F7A5C">
        <w:trPr>
          <w:trHeight w:val="57"/>
        </w:trPr>
        <w:tc>
          <w:tcPr>
            <w:tcW w:w="7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280073" w:rsidRDefault="00280073" w:rsidP="00415CB6">
            <w:pPr>
              <w:pStyle w:val="Standard"/>
              <w:widowControl w:val="0"/>
            </w:pPr>
            <w:r>
              <w:rPr>
                <w:i/>
                <w:iCs/>
              </w:rPr>
              <w:t>Pasirenkamieji moduliai (</w:t>
            </w:r>
            <w:r>
              <w:rPr>
                <w:i/>
              </w:rPr>
              <w:t xml:space="preserve">iš viso </w:t>
            </w:r>
            <w:r>
              <w:rPr>
                <w:i/>
                <w:iCs/>
              </w:rPr>
              <w:t>0 mokymosi kreditų)</w:t>
            </w:r>
          </w:p>
          <w:p w:rsidR="00280073" w:rsidRDefault="00280073" w:rsidP="00415CB6">
            <w:pPr>
              <w:pStyle w:val="Standard"/>
              <w:widowControl w:val="0"/>
              <w:ind w:left="284"/>
            </w:pPr>
            <w:r>
              <w:t>–</w:t>
            </w:r>
          </w:p>
        </w:tc>
        <w:tc>
          <w:tcPr>
            <w:tcW w:w="7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80073" w:rsidRDefault="00280073" w:rsidP="00415CB6">
            <w:pPr>
              <w:pStyle w:val="Standard"/>
              <w:widowControl w:val="0"/>
              <w:jc w:val="both"/>
              <w:rPr>
                <w:i/>
                <w:iCs/>
              </w:rPr>
            </w:pPr>
            <w:r>
              <w:rPr>
                <w:i/>
                <w:iCs/>
              </w:rPr>
              <w:t>Pasirenkamieji moduliai (0 mokymosi kreditų)</w:t>
            </w:r>
          </w:p>
          <w:p w:rsidR="00280073" w:rsidRDefault="00280073" w:rsidP="00415CB6">
            <w:pPr>
              <w:pStyle w:val="Standard"/>
              <w:widowControl w:val="0"/>
              <w:ind w:left="284"/>
              <w:jc w:val="both"/>
            </w:pPr>
            <w:r>
              <w:t>–</w:t>
            </w:r>
          </w:p>
        </w:tc>
      </w:tr>
      <w:tr w:rsidR="00280073" w:rsidTr="007F7A5C">
        <w:trPr>
          <w:trHeight w:val="57"/>
        </w:trPr>
        <w:tc>
          <w:tcPr>
            <w:tcW w:w="7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280073" w:rsidRDefault="00280073" w:rsidP="00415CB6">
            <w:pPr>
              <w:pStyle w:val="Standard"/>
              <w:widowControl w:val="0"/>
              <w:rPr>
                <w:i/>
              </w:rPr>
            </w:pPr>
            <w:r>
              <w:rPr>
                <w:i/>
              </w:rPr>
              <w:t>Baigiamasis modulis (iš viso 10 mokymosi kreditų)</w:t>
            </w:r>
          </w:p>
          <w:p w:rsidR="00280073" w:rsidRDefault="00280073" w:rsidP="00415CB6">
            <w:pPr>
              <w:pStyle w:val="Standard"/>
              <w:widowControl w:val="0"/>
              <w:ind w:left="284"/>
            </w:pPr>
            <w:r>
              <w:t>Įvadas į darbo rinką, 10 mokymosi kreditų</w:t>
            </w:r>
          </w:p>
        </w:tc>
        <w:tc>
          <w:tcPr>
            <w:tcW w:w="784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80073" w:rsidRDefault="00280073" w:rsidP="00415CB6">
            <w:pPr>
              <w:pStyle w:val="Standard"/>
              <w:widowControl w:val="0"/>
              <w:jc w:val="both"/>
              <w:rPr>
                <w:i/>
              </w:rPr>
            </w:pPr>
            <w:r>
              <w:rPr>
                <w:i/>
              </w:rPr>
              <w:t>Baigiamasis modulis (iš viso 0 mokymosi kreditų)</w:t>
            </w:r>
          </w:p>
          <w:p w:rsidR="00280073" w:rsidRDefault="00280073" w:rsidP="00415CB6">
            <w:pPr>
              <w:pStyle w:val="Standard"/>
              <w:widowControl w:val="0"/>
              <w:ind w:left="284"/>
              <w:jc w:val="both"/>
            </w:pPr>
            <w:r>
              <w:t>–</w:t>
            </w:r>
          </w:p>
        </w:tc>
      </w:tr>
    </w:tbl>
    <w:p w:rsidR="00280073" w:rsidRDefault="00280073" w:rsidP="00280073">
      <w:pPr>
        <w:pStyle w:val="Standard"/>
        <w:widowControl w:val="0"/>
        <w:rPr>
          <w:i/>
        </w:rPr>
      </w:pPr>
    </w:p>
    <w:p w:rsidR="00280073" w:rsidRDefault="00280073" w:rsidP="00280073">
      <w:pPr>
        <w:pStyle w:val="Standard"/>
        <w:widowControl w:val="0"/>
        <w:jc w:val="both"/>
        <w:rPr>
          <w:b/>
          <w:bCs/>
        </w:rPr>
      </w:pPr>
      <w:r>
        <w:rPr>
          <w:b/>
          <w:bCs/>
        </w:rPr>
        <w:t>Pastabos:</w:t>
      </w:r>
    </w:p>
    <w:p w:rsidR="00280073" w:rsidRDefault="00280073" w:rsidP="002F1C5A">
      <w:pPr>
        <w:pStyle w:val="Sraopastraipa"/>
        <w:widowControl w:val="0"/>
        <w:numPr>
          <w:ilvl w:val="0"/>
          <w:numId w:val="1"/>
        </w:numPr>
        <w:suppressAutoHyphens/>
        <w:autoSpaceDN w:val="0"/>
        <w:ind w:left="0" w:firstLine="0"/>
        <w:jc w:val="both"/>
        <w:textAlignment w:val="baseline"/>
      </w:pPr>
      <w:r>
        <w:rPr>
          <w:bCs/>
        </w:rPr>
        <w:t xml:space="preserve">Praktinis mokymas pagal modulius </w:t>
      </w:r>
      <w:r>
        <w:t>„Bendrieji policijos pareigūnų veiklos aspektai“, „Visuomenės saugumo ir viešosios tvarkos užtikrinimas“, „</w:t>
      </w:r>
      <w:r>
        <w:rPr>
          <w:iCs/>
        </w:rPr>
        <w:t>Nusikalstamų veikų ir administracinių nusižengimų prevencija“ ir „Administracinių nusižengimų atskleidimas ir tyrimas bei nusikalstamų veikų požymių atpažinimas“ gali būti įgyvendinamas ir policijos įstaigose.</w:t>
      </w:r>
    </w:p>
    <w:p w:rsidR="00280073" w:rsidRDefault="00280073" w:rsidP="002F1C5A">
      <w:pPr>
        <w:pStyle w:val="Sraopastraipa"/>
        <w:widowControl w:val="0"/>
        <w:numPr>
          <w:ilvl w:val="0"/>
          <w:numId w:val="1"/>
        </w:numPr>
        <w:suppressAutoHyphens/>
        <w:autoSpaceDN w:val="0"/>
        <w:ind w:left="0" w:firstLine="0"/>
        <w:jc w:val="both"/>
        <w:textAlignment w:val="baseline"/>
      </w:pPr>
      <w:r>
        <w:rPr>
          <w:iCs/>
        </w:rPr>
        <w:t>Darbuotojų</w:t>
      </w:r>
      <w:r>
        <w:t xml:space="preserve"> saugos ir sveikatos, saugaus elgesio ekstremaliose situacijose ir </w:t>
      </w:r>
      <w:r>
        <w:rPr>
          <w:bCs/>
        </w:rPr>
        <w:t xml:space="preserve">sąmoningo fizinio aktyvumo reguliavimo </w:t>
      </w:r>
      <w:r>
        <w:t>mokymas integruotas į kvalifikaciją sudarančioms kompetencijoms įgyti skirtus modulius.</w:t>
      </w:r>
    </w:p>
    <w:p w:rsidR="00280073" w:rsidRDefault="00280073" w:rsidP="002F1C5A">
      <w:pPr>
        <w:pStyle w:val="Sraopastraipa"/>
        <w:widowControl w:val="0"/>
        <w:numPr>
          <w:ilvl w:val="0"/>
          <w:numId w:val="1"/>
        </w:numPr>
        <w:suppressAutoHyphens/>
        <w:autoSpaceDN w:val="0"/>
        <w:ind w:left="0" w:firstLine="0"/>
        <w:jc w:val="both"/>
        <w:textAlignment w:val="baseline"/>
      </w:pPr>
      <w:r>
        <w:t>Modulių įgyvendinimo tvarką nustato mokymo įstaigos vadovas.</w:t>
      </w:r>
    </w:p>
    <w:p w:rsidR="00B2631F" w:rsidRDefault="00B2631F" w:rsidP="00B2631F">
      <w:pPr>
        <w:widowControl w:val="0"/>
      </w:pPr>
    </w:p>
    <w:p w:rsidR="00086D78" w:rsidRPr="00F53E84" w:rsidRDefault="00C9211B" w:rsidP="004620D5">
      <w:pPr>
        <w:widowControl w:val="0"/>
        <w:jc w:val="center"/>
        <w:rPr>
          <w:b/>
          <w:sz w:val="28"/>
          <w:szCs w:val="28"/>
        </w:rPr>
      </w:pPr>
      <w:r w:rsidRPr="00F53E84">
        <w:br w:type="page"/>
      </w:r>
      <w:r w:rsidR="004F35E4" w:rsidRPr="00F53E84">
        <w:rPr>
          <w:b/>
          <w:sz w:val="28"/>
          <w:szCs w:val="28"/>
        </w:rPr>
        <w:lastRenderedPageBreak/>
        <w:t>6</w:t>
      </w:r>
      <w:r w:rsidR="00086D78" w:rsidRPr="00F53E84">
        <w:rPr>
          <w:b/>
          <w:sz w:val="28"/>
          <w:szCs w:val="28"/>
        </w:rPr>
        <w:t>. PROGRAMOS MODULIŲ APRAŠAI</w:t>
      </w:r>
    </w:p>
    <w:p w:rsidR="001F311C" w:rsidRPr="00F53E84" w:rsidRDefault="001F311C" w:rsidP="001F311C">
      <w:pPr>
        <w:widowControl w:val="0"/>
      </w:pPr>
    </w:p>
    <w:p w:rsidR="00D750F6" w:rsidRDefault="00D750F6" w:rsidP="00D750F6">
      <w:pPr>
        <w:pStyle w:val="Standard"/>
        <w:widowControl w:val="0"/>
        <w:jc w:val="center"/>
        <w:rPr>
          <w:b/>
        </w:rPr>
      </w:pPr>
      <w:r>
        <w:rPr>
          <w:b/>
        </w:rPr>
        <w:t>6.1. ĮVADINIS MODULIS</w:t>
      </w:r>
    </w:p>
    <w:p w:rsidR="00D750F6" w:rsidRDefault="00D750F6" w:rsidP="00D750F6">
      <w:pPr>
        <w:pStyle w:val="Standard"/>
        <w:widowControl w:val="0"/>
      </w:pPr>
    </w:p>
    <w:p w:rsidR="00D750F6" w:rsidRDefault="00D750F6" w:rsidP="00D750F6">
      <w:pPr>
        <w:pStyle w:val="Standard"/>
        <w:widowControl w:val="0"/>
        <w:rPr>
          <w:b/>
        </w:rPr>
      </w:pPr>
      <w:r>
        <w:rPr>
          <w:b/>
        </w:rPr>
        <w:t>Modulio pavadinimas – „Įvadas į profesiją“</w:t>
      </w:r>
    </w:p>
    <w:tbl>
      <w:tblPr>
        <w:tblW w:w="5000" w:type="pct"/>
        <w:tblLayout w:type="fixed"/>
        <w:tblCellMar>
          <w:left w:w="10" w:type="dxa"/>
          <w:right w:w="10" w:type="dxa"/>
        </w:tblCellMar>
        <w:tblLook w:val="0000" w:firstRow="0" w:lastRow="0" w:firstColumn="0" w:lastColumn="0" w:noHBand="0" w:noVBand="0"/>
      </w:tblPr>
      <w:tblGrid>
        <w:gridCol w:w="2972"/>
        <w:gridCol w:w="3544"/>
        <w:gridCol w:w="9178"/>
      </w:tblGrid>
      <w:tr w:rsidR="00D750F6" w:rsidTr="00F352FD">
        <w:trPr>
          <w:trHeight w:val="20"/>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Betarp"/>
              <w:widowControl w:val="0"/>
            </w:pPr>
            <w:r>
              <w:t>Valstybinis kodas</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AB69EE" w:rsidP="00415CB6">
            <w:pPr>
              <w:pStyle w:val="Betarp"/>
              <w:widowControl w:val="0"/>
            </w:pPr>
            <w:r w:rsidRPr="00AB69EE">
              <w:t>4000005</w:t>
            </w:r>
          </w:p>
        </w:tc>
      </w:tr>
      <w:tr w:rsidR="00D750F6" w:rsidTr="00F352FD">
        <w:trPr>
          <w:trHeight w:val="20"/>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Betarp"/>
              <w:widowControl w:val="0"/>
            </w:pPr>
            <w:r>
              <w:t>Modulio LTKS lygis</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Betarp"/>
              <w:widowControl w:val="0"/>
            </w:pPr>
            <w:r>
              <w:t>IV</w:t>
            </w:r>
          </w:p>
        </w:tc>
      </w:tr>
      <w:tr w:rsidR="00D750F6" w:rsidTr="00F352FD">
        <w:trPr>
          <w:trHeight w:val="20"/>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Betarp"/>
              <w:widowControl w:val="0"/>
            </w:pPr>
            <w:r>
              <w:t>Apimtis mokymosi kreditais</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Betarp"/>
              <w:widowControl w:val="0"/>
            </w:pPr>
            <w:r>
              <w:t>1</w:t>
            </w:r>
          </w:p>
        </w:tc>
      </w:tr>
      <w:tr w:rsidR="00D750F6" w:rsidTr="00F352FD">
        <w:trPr>
          <w:trHeight w:val="20"/>
        </w:trPr>
        <w:tc>
          <w:tcPr>
            <w:tcW w:w="2972" w:type="dxa"/>
            <w:tcBorders>
              <w:top w:val="single" w:sz="4" w:space="0" w:color="000001"/>
              <w:left w:val="single" w:sz="4" w:space="0" w:color="000001"/>
              <w:bottom w:val="single" w:sz="4" w:space="0" w:color="000001"/>
              <w:right w:val="single" w:sz="4" w:space="0" w:color="000001"/>
            </w:tcBorders>
            <w:shd w:val="clear" w:color="auto" w:fill="F2F2F2"/>
            <w:tcMar>
              <w:top w:w="0" w:type="dxa"/>
              <w:left w:w="103" w:type="dxa"/>
              <w:bottom w:w="0" w:type="dxa"/>
              <w:right w:w="108" w:type="dxa"/>
            </w:tcMar>
          </w:tcPr>
          <w:p w:rsidR="00D750F6" w:rsidRDefault="00D750F6" w:rsidP="00A33BC9">
            <w:pPr>
              <w:pStyle w:val="Betarp"/>
              <w:widowControl w:val="0"/>
            </w:pPr>
            <w:r>
              <w:t>Kompetencijos</w:t>
            </w:r>
          </w:p>
        </w:tc>
        <w:tc>
          <w:tcPr>
            <w:tcW w:w="3544" w:type="dxa"/>
            <w:tcBorders>
              <w:top w:val="single" w:sz="4" w:space="0" w:color="000001"/>
              <w:left w:val="single" w:sz="4" w:space="0" w:color="000001"/>
              <w:bottom w:val="single" w:sz="4" w:space="0" w:color="000001"/>
              <w:right w:val="single" w:sz="4" w:space="0" w:color="000001"/>
            </w:tcBorders>
            <w:shd w:val="clear" w:color="auto" w:fill="F2F2F2"/>
            <w:tcMar>
              <w:top w:w="0" w:type="dxa"/>
              <w:left w:w="103" w:type="dxa"/>
              <w:bottom w:w="0" w:type="dxa"/>
              <w:right w:w="108" w:type="dxa"/>
            </w:tcMar>
          </w:tcPr>
          <w:p w:rsidR="00D750F6" w:rsidRDefault="00D750F6" w:rsidP="00A33BC9">
            <w:pPr>
              <w:pStyle w:val="Betarp"/>
              <w:widowControl w:val="0"/>
              <w:rPr>
                <w:bCs/>
                <w:iCs/>
              </w:rPr>
            </w:pPr>
            <w:r>
              <w:rPr>
                <w:bCs/>
                <w:iCs/>
              </w:rPr>
              <w:t>Mokymosi rezultatai</w:t>
            </w:r>
          </w:p>
        </w:tc>
        <w:tc>
          <w:tcPr>
            <w:tcW w:w="9178" w:type="dxa"/>
            <w:tcBorders>
              <w:top w:val="single" w:sz="4" w:space="0" w:color="000001"/>
              <w:left w:val="single" w:sz="4" w:space="0" w:color="000001"/>
              <w:bottom w:val="single" w:sz="4" w:space="0" w:color="000001"/>
              <w:right w:val="single" w:sz="4" w:space="0" w:color="000001"/>
            </w:tcBorders>
            <w:shd w:val="clear" w:color="auto" w:fill="F2F2F2"/>
            <w:tcMar>
              <w:top w:w="0" w:type="dxa"/>
              <w:left w:w="103" w:type="dxa"/>
              <w:bottom w:w="0" w:type="dxa"/>
              <w:right w:w="108" w:type="dxa"/>
            </w:tcMar>
          </w:tcPr>
          <w:p w:rsidR="00D750F6" w:rsidRDefault="00D750F6" w:rsidP="00A33BC9">
            <w:pPr>
              <w:pStyle w:val="Betarp"/>
              <w:widowControl w:val="0"/>
              <w:rPr>
                <w:bCs/>
                <w:iCs/>
              </w:rPr>
            </w:pPr>
            <w:r>
              <w:rPr>
                <w:bCs/>
                <w:iCs/>
              </w:rPr>
              <w:t>Rekomenduojamas turinys mokymosi rezultatams pasiekti</w:t>
            </w:r>
          </w:p>
        </w:tc>
      </w:tr>
      <w:tr w:rsidR="00D750F6" w:rsidTr="00F352FD">
        <w:trPr>
          <w:trHeight w:val="20"/>
        </w:trPr>
        <w:tc>
          <w:tcPr>
            <w:tcW w:w="297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A33BC9">
            <w:pPr>
              <w:pStyle w:val="Betarp"/>
              <w:widowControl w:val="0"/>
            </w:pPr>
            <w:r>
              <w:t>1. Pažinti profesiją.</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A33BC9">
            <w:pPr>
              <w:pStyle w:val="2vidutinistinklelis1"/>
            </w:pPr>
            <w:r>
              <w:t>1.1. Išmanyti policininko profesiją ir jos teikiamas galimybes darbo rinkoje.</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A33BC9">
            <w:pPr>
              <w:pStyle w:val="Standard"/>
              <w:widowControl w:val="0"/>
            </w:pPr>
            <w:r>
              <w:rPr>
                <w:b/>
              </w:rPr>
              <w:t>Tema.</w:t>
            </w:r>
            <w:r>
              <w:t xml:space="preserve"> </w:t>
            </w:r>
            <w:r>
              <w:rPr>
                <w:b/>
                <w:i/>
              </w:rPr>
              <w:t>Policininko profesija, jos specifika ir galimybės darbo rinkoje</w:t>
            </w:r>
          </w:p>
          <w:p w:rsidR="00D750F6" w:rsidRDefault="00D750F6" w:rsidP="00A33BC9">
            <w:pPr>
              <w:pStyle w:val="Betarp"/>
              <w:widowControl w:val="0"/>
              <w:numPr>
                <w:ilvl w:val="0"/>
                <w:numId w:val="3"/>
              </w:numPr>
              <w:suppressAutoHyphens/>
              <w:autoSpaceDN w:val="0"/>
              <w:ind w:left="0" w:firstLine="0"/>
              <w:textAlignment w:val="baseline"/>
            </w:pPr>
            <w:r>
              <w:t xml:space="preserve">Policininko profesijos samprata ir policininko profesijos </w:t>
            </w:r>
            <w:r>
              <w:rPr>
                <w:bCs/>
              </w:rPr>
              <w:t>paskirtis visuomenėje</w:t>
            </w:r>
          </w:p>
          <w:p w:rsidR="00D750F6" w:rsidRDefault="00D750F6" w:rsidP="00A33BC9">
            <w:pPr>
              <w:pStyle w:val="Betarp"/>
              <w:widowControl w:val="0"/>
              <w:numPr>
                <w:ilvl w:val="0"/>
                <w:numId w:val="3"/>
              </w:numPr>
              <w:suppressAutoHyphens/>
              <w:autoSpaceDN w:val="0"/>
              <w:ind w:left="0" w:firstLine="0"/>
              <w:textAlignment w:val="baseline"/>
            </w:pPr>
            <w:r>
              <w:t>Policininko darbo vieta ir darbo specifika</w:t>
            </w:r>
          </w:p>
          <w:p w:rsidR="00D750F6" w:rsidRDefault="00D750F6" w:rsidP="00A33BC9">
            <w:pPr>
              <w:pStyle w:val="Betarp"/>
              <w:widowControl w:val="0"/>
              <w:numPr>
                <w:ilvl w:val="0"/>
                <w:numId w:val="3"/>
              </w:numPr>
              <w:suppressAutoHyphens/>
              <w:autoSpaceDN w:val="0"/>
              <w:ind w:left="0" w:firstLine="0"/>
              <w:textAlignment w:val="baseline"/>
            </w:pPr>
            <w:r>
              <w:rPr>
                <w:bCs/>
              </w:rPr>
              <w:t>Policijos rikiuotės ir ceremonijų principai, ypatumai bei policijos pareigūno u</w:t>
            </w:r>
            <w:r>
              <w:t>niformos dėvėjimo taisyklės</w:t>
            </w:r>
          </w:p>
          <w:p w:rsidR="00D750F6" w:rsidRDefault="00D750F6" w:rsidP="00A33BC9">
            <w:pPr>
              <w:pStyle w:val="Betarp"/>
              <w:widowControl w:val="0"/>
              <w:numPr>
                <w:ilvl w:val="0"/>
                <w:numId w:val="3"/>
              </w:numPr>
              <w:suppressAutoHyphens/>
              <w:autoSpaceDN w:val="0"/>
              <w:ind w:left="0" w:firstLine="0"/>
              <w:textAlignment w:val="baseline"/>
            </w:pPr>
            <w:r>
              <w:t>Policininko profesinės galimybės</w:t>
            </w:r>
          </w:p>
        </w:tc>
      </w:tr>
      <w:tr w:rsidR="00D750F6" w:rsidTr="00F352FD">
        <w:trPr>
          <w:trHeight w:val="20"/>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A33BC9"/>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A33BC9">
            <w:pPr>
              <w:pStyle w:val="2vidutinistinklelis1"/>
            </w:pPr>
            <w:r>
              <w:t>1.2. Suprasti policininko profesinę veiklą, veiklos procesus, funkcijas ir uždavinius.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A33BC9">
            <w:pPr>
              <w:pStyle w:val="Standard"/>
              <w:widowControl w:val="0"/>
            </w:pPr>
            <w:r>
              <w:rPr>
                <w:b/>
              </w:rPr>
              <w:t>Tema.</w:t>
            </w:r>
            <w:r>
              <w:t xml:space="preserve"> </w:t>
            </w:r>
            <w:r>
              <w:rPr>
                <w:b/>
                <w:i/>
              </w:rPr>
              <w:t>Policininko veiklos procesai, funkcijos ir uždaviniai</w:t>
            </w:r>
          </w:p>
          <w:p w:rsidR="00D750F6" w:rsidRDefault="00D750F6" w:rsidP="00A33BC9">
            <w:pPr>
              <w:pStyle w:val="Betarp"/>
              <w:widowControl w:val="0"/>
              <w:numPr>
                <w:ilvl w:val="0"/>
                <w:numId w:val="3"/>
              </w:numPr>
              <w:suppressAutoHyphens/>
              <w:autoSpaceDN w:val="0"/>
              <w:ind w:left="0" w:firstLine="0"/>
              <w:textAlignment w:val="baseline"/>
            </w:pPr>
            <w:r>
              <w:t>Tarnyba policijoje</w:t>
            </w:r>
          </w:p>
          <w:p w:rsidR="00D750F6" w:rsidRDefault="00D750F6" w:rsidP="00A33BC9">
            <w:pPr>
              <w:pStyle w:val="Betarp"/>
              <w:widowControl w:val="0"/>
              <w:numPr>
                <w:ilvl w:val="0"/>
                <w:numId w:val="3"/>
              </w:numPr>
              <w:suppressAutoHyphens/>
              <w:autoSpaceDN w:val="0"/>
              <w:ind w:left="0" w:firstLine="0"/>
              <w:textAlignment w:val="baseline"/>
            </w:pPr>
            <w:r>
              <w:t>Policijos veiklos procesai, funkcijos ir uždaviniai, atliekami skirtingose darbo vietose</w:t>
            </w:r>
          </w:p>
          <w:p w:rsidR="00D750F6" w:rsidRDefault="00D750F6" w:rsidP="00A33BC9">
            <w:pPr>
              <w:pStyle w:val="Standard"/>
              <w:widowControl w:val="0"/>
            </w:pPr>
            <w:r>
              <w:rPr>
                <w:b/>
              </w:rPr>
              <w:t xml:space="preserve">Tema. </w:t>
            </w:r>
            <w:r>
              <w:rPr>
                <w:rFonts w:eastAsia="Calibri"/>
                <w:b/>
                <w:i/>
              </w:rPr>
              <w:t>Teisės aktai, reglamentuojantys policijos veiklą</w:t>
            </w:r>
          </w:p>
          <w:p w:rsidR="00D750F6" w:rsidRDefault="00D750F6" w:rsidP="00A33BC9">
            <w:pPr>
              <w:pStyle w:val="Betarp"/>
              <w:widowControl w:val="0"/>
              <w:numPr>
                <w:ilvl w:val="0"/>
                <w:numId w:val="3"/>
              </w:numPr>
              <w:suppressAutoHyphens/>
              <w:autoSpaceDN w:val="0"/>
              <w:ind w:left="0" w:firstLine="0"/>
              <w:textAlignment w:val="baseline"/>
            </w:pPr>
            <w:r>
              <w:t>Valstybės tarnybos įstatymas</w:t>
            </w:r>
          </w:p>
          <w:p w:rsidR="00D750F6" w:rsidRDefault="00D750F6" w:rsidP="00A33BC9">
            <w:pPr>
              <w:pStyle w:val="Betarp"/>
              <w:widowControl w:val="0"/>
              <w:numPr>
                <w:ilvl w:val="0"/>
                <w:numId w:val="3"/>
              </w:numPr>
              <w:suppressAutoHyphens/>
              <w:autoSpaceDN w:val="0"/>
              <w:ind w:left="0" w:firstLine="0"/>
              <w:textAlignment w:val="baseline"/>
            </w:pPr>
            <w:r>
              <w:t>Vidaus tarnybos statutas</w:t>
            </w:r>
          </w:p>
          <w:p w:rsidR="00D750F6" w:rsidRDefault="00D750F6" w:rsidP="00A33BC9">
            <w:pPr>
              <w:pStyle w:val="Betarp"/>
              <w:widowControl w:val="0"/>
              <w:numPr>
                <w:ilvl w:val="0"/>
                <w:numId w:val="3"/>
              </w:numPr>
              <w:suppressAutoHyphens/>
              <w:autoSpaceDN w:val="0"/>
              <w:ind w:left="0" w:firstLine="0"/>
              <w:textAlignment w:val="baseline"/>
            </w:pPr>
            <w:r>
              <w:t>Policijos įstatymas</w:t>
            </w:r>
          </w:p>
          <w:p w:rsidR="00D750F6" w:rsidRDefault="00D750F6" w:rsidP="00A33BC9">
            <w:pPr>
              <w:pStyle w:val="Betarp"/>
              <w:widowControl w:val="0"/>
              <w:numPr>
                <w:ilvl w:val="0"/>
                <w:numId w:val="3"/>
              </w:numPr>
              <w:suppressAutoHyphens/>
              <w:autoSpaceDN w:val="0"/>
              <w:ind w:left="0" w:firstLine="0"/>
              <w:textAlignment w:val="baseline"/>
            </w:pPr>
            <w:r>
              <w:t>Darbo kodeksas</w:t>
            </w:r>
          </w:p>
          <w:p w:rsidR="00D750F6" w:rsidRDefault="00D750F6" w:rsidP="00A33BC9">
            <w:pPr>
              <w:pStyle w:val="Betarp"/>
              <w:widowControl w:val="0"/>
              <w:numPr>
                <w:ilvl w:val="0"/>
                <w:numId w:val="3"/>
              </w:numPr>
              <w:suppressAutoHyphens/>
              <w:autoSpaceDN w:val="0"/>
              <w:ind w:left="0" w:firstLine="0"/>
              <w:textAlignment w:val="baseline"/>
            </w:pPr>
            <w:r>
              <w:t>Vidaus</w:t>
            </w:r>
            <w:r>
              <w:rPr>
                <w:bCs/>
              </w:rPr>
              <w:t xml:space="preserve"> reikalų statutinių įstaigų pareigūnų rikiuotės ir ceremonijų statutas</w:t>
            </w:r>
          </w:p>
        </w:tc>
      </w:tr>
      <w:tr w:rsidR="00D750F6" w:rsidTr="00F352FD">
        <w:trPr>
          <w:trHeight w:val="20"/>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A33BC9"/>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A33BC9">
            <w:pPr>
              <w:pStyle w:val="Standard"/>
              <w:widowControl w:val="0"/>
            </w:pPr>
            <w:r>
              <w:t>1.3. Demonstruoti jau turimus, neformaliuoju ir (arba) savaiminiu būdu įgytus, policininko kvalifikacijai būdingus gebėjimus.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A33BC9">
            <w:pPr>
              <w:pStyle w:val="Standard"/>
              <w:widowControl w:val="0"/>
            </w:pPr>
            <w:r>
              <w:rPr>
                <w:b/>
                <w:bCs/>
              </w:rPr>
              <w:t>Tema.</w:t>
            </w:r>
            <w:r>
              <w:t xml:space="preserve"> </w:t>
            </w:r>
            <w:r>
              <w:rPr>
                <w:b/>
                <w:i/>
              </w:rPr>
              <w:t>Policininko modulinė profesinio mokymo programa</w:t>
            </w:r>
          </w:p>
          <w:p w:rsidR="00D750F6" w:rsidRDefault="00D750F6" w:rsidP="00A33BC9">
            <w:pPr>
              <w:pStyle w:val="Betarp"/>
              <w:widowControl w:val="0"/>
              <w:numPr>
                <w:ilvl w:val="0"/>
                <w:numId w:val="3"/>
              </w:numPr>
              <w:suppressAutoHyphens/>
              <w:autoSpaceDN w:val="0"/>
              <w:ind w:left="0" w:firstLine="0"/>
              <w:textAlignment w:val="baseline"/>
            </w:pPr>
            <w:r>
              <w:rPr>
                <w:lang w:eastAsia="en-US"/>
              </w:rPr>
              <w:t xml:space="preserve">Mokymo </w:t>
            </w:r>
            <w:r>
              <w:t>programos tikslai ir uždaviniai</w:t>
            </w:r>
          </w:p>
          <w:p w:rsidR="00D750F6" w:rsidRDefault="00D750F6" w:rsidP="00A33BC9">
            <w:pPr>
              <w:pStyle w:val="Betarp"/>
              <w:widowControl w:val="0"/>
              <w:numPr>
                <w:ilvl w:val="0"/>
                <w:numId w:val="3"/>
              </w:numPr>
              <w:suppressAutoHyphens/>
              <w:autoSpaceDN w:val="0"/>
              <w:ind w:left="0" w:firstLine="0"/>
              <w:textAlignment w:val="baseline"/>
            </w:pPr>
            <w:r>
              <w:t>Mokymosi formos ir metodai, mokymosi pasiekimų įvertinimo kriterijai, mokymosi įgūdžių demonstravimo formos (metodai)</w:t>
            </w:r>
          </w:p>
          <w:p w:rsidR="00D750F6" w:rsidRDefault="00D750F6" w:rsidP="00A33BC9">
            <w:pPr>
              <w:pStyle w:val="Standard"/>
              <w:widowControl w:val="0"/>
            </w:pPr>
            <w:r>
              <w:rPr>
                <w:b/>
                <w:bCs/>
              </w:rPr>
              <w:t>Tema.</w:t>
            </w:r>
            <w:r>
              <w:t xml:space="preserve"> </w:t>
            </w:r>
            <w:r>
              <w:rPr>
                <w:b/>
                <w:bCs/>
                <w:i/>
                <w:iCs/>
              </w:rPr>
              <w:t>Turimų gebėjimų, įgytų savišvietos ar neformaliuoju būdu, vertinimas</w:t>
            </w:r>
          </w:p>
          <w:p w:rsidR="00D750F6" w:rsidRDefault="00D750F6" w:rsidP="00A33BC9">
            <w:pPr>
              <w:pStyle w:val="Betarp"/>
              <w:widowControl w:val="0"/>
              <w:numPr>
                <w:ilvl w:val="0"/>
                <w:numId w:val="3"/>
              </w:numPr>
              <w:suppressAutoHyphens/>
              <w:autoSpaceDN w:val="0"/>
              <w:ind w:left="0" w:firstLine="0"/>
              <w:textAlignment w:val="baseline"/>
              <w:rPr>
                <w:lang w:eastAsia="en-US"/>
              </w:rPr>
            </w:pPr>
            <w:r>
              <w:rPr>
                <w:lang w:eastAsia="en-US"/>
              </w:rPr>
              <w:t>Savišvietos ar neformaliuoju būdu įgytų gebėjimų įvertinimo būdai</w:t>
            </w:r>
          </w:p>
          <w:p w:rsidR="00D750F6" w:rsidRDefault="00D750F6" w:rsidP="00A33BC9">
            <w:pPr>
              <w:pStyle w:val="Betarp"/>
              <w:widowControl w:val="0"/>
              <w:numPr>
                <w:ilvl w:val="0"/>
                <w:numId w:val="3"/>
              </w:numPr>
              <w:suppressAutoHyphens/>
              <w:autoSpaceDN w:val="0"/>
              <w:ind w:left="0" w:firstLine="0"/>
              <w:textAlignment w:val="baseline"/>
            </w:pPr>
            <w:r>
              <w:rPr>
                <w:lang w:eastAsia="en-US"/>
              </w:rPr>
              <w:t>Savišvietos</w:t>
            </w:r>
            <w:r>
              <w:t xml:space="preserve"> ar neformaliuoju būdu įgytų gebėjimų vertinimas ir įsivertinimas</w:t>
            </w:r>
          </w:p>
        </w:tc>
      </w:tr>
      <w:tr w:rsidR="00D750F6" w:rsidTr="00F352FD">
        <w:trPr>
          <w:trHeight w:val="20"/>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Betarp"/>
              <w:widowControl w:val="0"/>
            </w:pPr>
            <w:r>
              <w:t>Mokymosi pasiekimų vertinimo kriterijai</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Betarp"/>
              <w:widowControl w:val="0"/>
            </w:pPr>
            <w:r>
              <w:t xml:space="preserve">Siūlomas įvadinio modulio įvertinimas – </w:t>
            </w:r>
            <w:r>
              <w:rPr>
                <w:rFonts w:eastAsia="Calibri"/>
                <w:i/>
              </w:rPr>
              <w:t>įskaityta (neįskaityta).</w:t>
            </w:r>
          </w:p>
        </w:tc>
      </w:tr>
      <w:tr w:rsidR="00D750F6" w:rsidTr="00F352FD">
        <w:trPr>
          <w:trHeight w:val="20"/>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2vidutinistinklelis1"/>
              <w:widowControl w:val="0"/>
            </w:pPr>
            <w:r>
              <w:t xml:space="preserve">Reikalavimai mokymui </w:t>
            </w:r>
            <w:r>
              <w:lastRenderedPageBreak/>
              <w:t>skirtiems metodiniams ir materialiesiems ištekliams</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Standard"/>
              <w:widowControl w:val="0"/>
              <w:jc w:val="both"/>
              <w:rPr>
                <w:rFonts w:eastAsia="Calibri"/>
                <w:i/>
              </w:rPr>
            </w:pPr>
            <w:r>
              <w:rPr>
                <w:rFonts w:eastAsia="Calibri"/>
                <w:i/>
              </w:rPr>
              <w:lastRenderedPageBreak/>
              <w:t>Mokymo(si) medžiaga:</w:t>
            </w:r>
          </w:p>
          <w:p w:rsidR="00D750F6" w:rsidRDefault="00D750F6" w:rsidP="002F1C5A">
            <w:pPr>
              <w:pStyle w:val="Betarp"/>
              <w:widowControl w:val="0"/>
              <w:numPr>
                <w:ilvl w:val="0"/>
                <w:numId w:val="3"/>
              </w:numPr>
              <w:suppressAutoHyphens/>
              <w:autoSpaceDN w:val="0"/>
              <w:ind w:left="0" w:firstLine="0"/>
              <w:jc w:val="both"/>
              <w:textAlignment w:val="baseline"/>
            </w:pPr>
            <w:r>
              <w:lastRenderedPageBreak/>
              <w:t>Policininko modulinė profesinio mokymo programa</w:t>
            </w:r>
          </w:p>
          <w:p w:rsidR="00D750F6" w:rsidRDefault="00D750F6" w:rsidP="002F1C5A">
            <w:pPr>
              <w:pStyle w:val="Betarp"/>
              <w:widowControl w:val="0"/>
              <w:numPr>
                <w:ilvl w:val="0"/>
                <w:numId w:val="3"/>
              </w:numPr>
              <w:suppressAutoHyphens/>
              <w:autoSpaceDN w:val="0"/>
              <w:ind w:left="0" w:firstLine="0"/>
              <w:jc w:val="both"/>
              <w:textAlignment w:val="baseline"/>
            </w:pPr>
            <w:r>
              <w:t>Vadovėliai ir kita mokomoji medžiaga</w:t>
            </w:r>
          </w:p>
          <w:p w:rsidR="00D750F6" w:rsidRDefault="00D750F6" w:rsidP="002F1C5A">
            <w:pPr>
              <w:pStyle w:val="Betarp"/>
              <w:widowControl w:val="0"/>
              <w:numPr>
                <w:ilvl w:val="0"/>
                <w:numId w:val="3"/>
              </w:numPr>
              <w:suppressAutoHyphens/>
              <w:autoSpaceDN w:val="0"/>
              <w:ind w:left="0" w:firstLine="0"/>
              <w:jc w:val="both"/>
              <w:textAlignment w:val="baseline"/>
            </w:pPr>
            <w:r>
              <w:t>Testai, užduotys turimoms žinioms ir gebėjimams vertinti</w:t>
            </w:r>
          </w:p>
          <w:p w:rsidR="00D750F6" w:rsidRDefault="00D750F6" w:rsidP="00415CB6">
            <w:pPr>
              <w:pStyle w:val="Standard"/>
              <w:widowControl w:val="0"/>
              <w:jc w:val="both"/>
              <w:rPr>
                <w:rFonts w:eastAsia="Calibri"/>
                <w:i/>
              </w:rPr>
            </w:pPr>
            <w:r>
              <w:rPr>
                <w:rFonts w:eastAsia="Calibri"/>
                <w:i/>
              </w:rPr>
              <w:t>Mokymo(si) priemonės:</w:t>
            </w:r>
          </w:p>
          <w:p w:rsidR="00D750F6" w:rsidRDefault="00D750F6" w:rsidP="002F1C5A">
            <w:pPr>
              <w:pStyle w:val="Betarp"/>
              <w:widowControl w:val="0"/>
              <w:numPr>
                <w:ilvl w:val="0"/>
                <w:numId w:val="3"/>
              </w:numPr>
              <w:suppressAutoHyphens/>
              <w:autoSpaceDN w:val="0"/>
              <w:ind w:left="0" w:firstLine="0"/>
              <w:jc w:val="both"/>
              <w:textAlignment w:val="baseline"/>
            </w:pPr>
            <w:r>
              <w:t>Kompiuteris</w:t>
            </w:r>
          </w:p>
          <w:p w:rsidR="00D750F6" w:rsidRDefault="00D750F6" w:rsidP="002F1C5A">
            <w:pPr>
              <w:pStyle w:val="Betarp"/>
              <w:widowControl w:val="0"/>
              <w:numPr>
                <w:ilvl w:val="0"/>
                <w:numId w:val="3"/>
              </w:numPr>
              <w:suppressAutoHyphens/>
              <w:autoSpaceDN w:val="0"/>
              <w:ind w:left="0" w:firstLine="0"/>
              <w:jc w:val="both"/>
              <w:textAlignment w:val="baseline"/>
            </w:pPr>
            <w:r>
              <w:t>Vaizdo projektorius</w:t>
            </w:r>
          </w:p>
          <w:p w:rsidR="00D750F6" w:rsidRDefault="00D750F6" w:rsidP="002F1C5A">
            <w:pPr>
              <w:pStyle w:val="Betarp"/>
              <w:widowControl w:val="0"/>
              <w:numPr>
                <w:ilvl w:val="0"/>
                <w:numId w:val="3"/>
              </w:numPr>
              <w:suppressAutoHyphens/>
              <w:autoSpaceDN w:val="0"/>
              <w:ind w:left="0" w:firstLine="0"/>
              <w:jc w:val="both"/>
              <w:textAlignment w:val="baseline"/>
            </w:pPr>
            <w:r>
              <w:t>Planšetinis kompiuteris</w:t>
            </w:r>
          </w:p>
          <w:p w:rsidR="00D750F6" w:rsidRDefault="00D750F6" w:rsidP="002F1C5A">
            <w:pPr>
              <w:pStyle w:val="Betarp"/>
              <w:widowControl w:val="0"/>
              <w:numPr>
                <w:ilvl w:val="0"/>
                <w:numId w:val="3"/>
              </w:numPr>
              <w:suppressAutoHyphens/>
              <w:autoSpaceDN w:val="0"/>
              <w:ind w:left="0" w:firstLine="0"/>
              <w:jc w:val="both"/>
              <w:textAlignment w:val="baseline"/>
            </w:pPr>
            <w:r>
              <w:t>Rašomoji arba išmanioji lenta</w:t>
            </w:r>
          </w:p>
          <w:p w:rsidR="00D750F6" w:rsidRDefault="00D750F6" w:rsidP="002F1C5A">
            <w:pPr>
              <w:pStyle w:val="Betarp"/>
              <w:widowControl w:val="0"/>
              <w:numPr>
                <w:ilvl w:val="0"/>
                <w:numId w:val="3"/>
              </w:numPr>
              <w:suppressAutoHyphens/>
              <w:autoSpaceDN w:val="0"/>
              <w:ind w:left="0" w:firstLine="0"/>
              <w:jc w:val="both"/>
              <w:textAlignment w:val="baseline"/>
            </w:pPr>
            <w:r>
              <w:t>Stovas su rašymo bloknotu</w:t>
            </w:r>
          </w:p>
          <w:p w:rsidR="00D750F6" w:rsidRDefault="00D750F6" w:rsidP="002F1C5A">
            <w:pPr>
              <w:pStyle w:val="Betarp"/>
              <w:widowControl w:val="0"/>
              <w:numPr>
                <w:ilvl w:val="0"/>
                <w:numId w:val="3"/>
              </w:numPr>
              <w:suppressAutoHyphens/>
              <w:autoSpaceDN w:val="0"/>
              <w:ind w:left="0" w:firstLine="0"/>
              <w:jc w:val="both"/>
              <w:textAlignment w:val="baseline"/>
            </w:pPr>
            <w:r>
              <w:t>Interneto prieiga</w:t>
            </w:r>
          </w:p>
          <w:p w:rsidR="00D750F6" w:rsidRDefault="00D750F6" w:rsidP="002F1C5A">
            <w:pPr>
              <w:pStyle w:val="Betarp"/>
              <w:widowControl w:val="0"/>
              <w:numPr>
                <w:ilvl w:val="0"/>
                <w:numId w:val="3"/>
              </w:numPr>
              <w:suppressAutoHyphens/>
              <w:autoSpaceDN w:val="0"/>
              <w:ind w:left="0" w:firstLine="0"/>
              <w:jc w:val="both"/>
              <w:textAlignment w:val="baseline"/>
            </w:pPr>
            <w:r>
              <w:t>Virtuali mokymos(si) aplinka</w:t>
            </w:r>
          </w:p>
          <w:p w:rsidR="00D750F6" w:rsidRDefault="00D750F6" w:rsidP="002F1C5A">
            <w:pPr>
              <w:pStyle w:val="Betarp"/>
              <w:widowControl w:val="0"/>
              <w:numPr>
                <w:ilvl w:val="0"/>
                <w:numId w:val="3"/>
              </w:numPr>
              <w:suppressAutoHyphens/>
              <w:autoSpaceDN w:val="0"/>
              <w:ind w:left="0" w:firstLine="0"/>
              <w:jc w:val="both"/>
              <w:textAlignment w:val="baseline"/>
            </w:pPr>
            <w:r>
              <w:t>Prezentacijų pultelis</w:t>
            </w:r>
          </w:p>
          <w:p w:rsidR="00D750F6" w:rsidRDefault="00D750F6" w:rsidP="002F1C5A">
            <w:pPr>
              <w:pStyle w:val="Betarp"/>
              <w:widowControl w:val="0"/>
              <w:numPr>
                <w:ilvl w:val="0"/>
                <w:numId w:val="3"/>
              </w:numPr>
              <w:suppressAutoHyphens/>
              <w:autoSpaceDN w:val="0"/>
              <w:ind w:left="0" w:firstLine="0"/>
              <w:jc w:val="both"/>
              <w:textAlignment w:val="baseline"/>
            </w:pPr>
            <w:r>
              <w:t>Garso įranga</w:t>
            </w:r>
          </w:p>
          <w:p w:rsidR="00D750F6" w:rsidRDefault="00D750F6" w:rsidP="002F1C5A">
            <w:pPr>
              <w:pStyle w:val="Betarp"/>
              <w:widowControl w:val="0"/>
              <w:numPr>
                <w:ilvl w:val="0"/>
                <w:numId w:val="3"/>
              </w:numPr>
              <w:suppressAutoHyphens/>
              <w:autoSpaceDN w:val="0"/>
              <w:ind w:left="0" w:firstLine="0"/>
              <w:jc w:val="both"/>
              <w:textAlignment w:val="baseline"/>
            </w:pPr>
            <w:r>
              <w:t>Pirminės grandies pareigūno uniformos komplektas pagal sezoną</w:t>
            </w:r>
          </w:p>
          <w:p w:rsidR="00D750F6" w:rsidRDefault="00D750F6" w:rsidP="002F1C5A">
            <w:pPr>
              <w:pStyle w:val="Betarp"/>
              <w:widowControl w:val="0"/>
              <w:numPr>
                <w:ilvl w:val="0"/>
                <w:numId w:val="3"/>
              </w:numPr>
              <w:suppressAutoHyphens/>
              <w:autoSpaceDN w:val="0"/>
              <w:ind w:left="0" w:firstLine="0"/>
              <w:jc w:val="both"/>
              <w:textAlignment w:val="baseline"/>
            </w:pPr>
            <w:r>
              <w:t>Rašymo, situacijų modeliavimo ir kitos techninės priemonės bei įranga mokymo(si) medžiagai pateikti ir iliustruoti</w:t>
            </w:r>
          </w:p>
        </w:tc>
      </w:tr>
      <w:tr w:rsidR="00D750F6" w:rsidTr="00F352FD">
        <w:trPr>
          <w:trHeight w:val="20"/>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2vidutinistinklelis1"/>
              <w:widowControl w:val="0"/>
            </w:pPr>
            <w:r>
              <w:lastRenderedPageBreak/>
              <w:t>Reikalavimai teorinio ir praktinio mokymo vietai</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Standard"/>
              <w:widowControl w:val="0"/>
              <w:jc w:val="both"/>
            </w:pPr>
            <w:r>
              <w:t>Klasė ar kita mokymui(si) pritaikyta patalpa su techninėmis priemonėmis ir įranga (kompiuteriais, daugialype terpe arba išmaniąja lenta) mokymo(si) medžiagai pateikti.</w:t>
            </w:r>
          </w:p>
          <w:p w:rsidR="00D750F6" w:rsidRDefault="00D750F6" w:rsidP="00415CB6">
            <w:pPr>
              <w:pStyle w:val="Standard"/>
              <w:widowControl w:val="0"/>
              <w:jc w:val="both"/>
            </w:pPr>
            <w:r>
              <w:t>Praktinio mokymo klasė (patalpa), aprūpinta praktinėms užduotims atlikti reikalingomis priemonėmis ir įranga.</w:t>
            </w:r>
          </w:p>
          <w:p w:rsidR="00D750F6" w:rsidRDefault="00D750F6" w:rsidP="00415CB6">
            <w:pPr>
              <w:pStyle w:val="Default"/>
              <w:jc w:val="both"/>
              <w:rPr>
                <w:color w:val="00000A"/>
              </w:rPr>
            </w:pPr>
            <w:r>
              <w:rPr>
                <w:color w:val="00000A"/>
              </w:rPr>
              <w:t>Aikštė.</w:t>
            </w:r>
          </w:p>
        </w:tc>
      </w:tr>
      <w:tr w:rsidR="00D750F6" w:rsidTr="00F352FD">
        <w:trPr>
          <w:trHeight w:val="20"/>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2vidutinistinklelis1"/>
              <w:widowControl w:val="0"/>
            </w:pPr>
            <w:r>
              <w:t>Reikalavimai mokytojų dalykiniam pasirengimui (dalykinei kvalifikacijai)</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Standard"/>
              <w:widowControl w:val="0"/>
              <w:jc w:val="both"/>
            </w:pPr>
            <w:r>
              <w:t>Modulį gali vesti mokytojas, turintis:</w:t>
            </w:r>
          </w:p>
          <w:p w:rsidR="00D750F6" w:rsidRDefault="00D750F6" w:rsidP="00415CB6">
            <w:pPr>
              <w:pStyle w:val="Standard"/>
              <w:widowControl w:val="0"/>
              <w:jc w:val="both"/>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750F6" w:rsidRDefault="00D750F6" w:rsidP="00415CB6">
            <w:pPr>
              <w:pStyle w:val="2vidutinistinklelis1"/>
              <w:widowControl w:val="0"/>
              <w:jc w:val="both"/>
            </w:pPr>
            <w:r>
              <w:t>2) aukštąjį išsilavinimą ar lygiavertę kvalifikaciją (išsilavinimą) arba ne mažesnę kaip 3 metų policijos pareigūno profesinės veiklos patirtį.</w:t>
            </w:r>
          </w:p>
        </w:tc>
      </w:tr>
    </w:tbl>
    <w:p w:rsidR="0051608A" w:rsidRDefault="0051608A" w:rsidP="00D750F6">
      <w:pPr>
        <w:pStyle w:val="Standard"/>
        <w:widowControl w:val="0"/>
        <w:jc w:val="center"/>
        <w:sectPr w:rsidR="0051608A" w:rsidSect="00455698">
          <w:pgSz w:w="16838" w:h="11906" w:orient="landscape" w:code="9"/>
          <w:pgMar w:top="1418" w:right="567" w:bottom="567" w:left="567" w:header="284" w:footer="284" w:gutter="0"/>
          <w:cols w:space="1296"/>
          <w:docGrid w:linePitch="360"/>
        </w:sectPr>
      </w:pPr>
    </w:p>
    <w:p w:rsidR="00D750F6" w:rsidRDefault="00D750F6" w:rsidP="00D750F6">
      <w:pPr>
        <w:pStyle w:val="Standard"/>
        <w:pageBreakBefore/>
        <w:widowControl w:val="0"/>
        <w:jc w:val="center"/>
        <w:rPr>
          <w:b/>
        </w:rPr>
      </w:pPr>
      <w:r>
        <w:rPr>
          <w:b/>
        </w:rPr>
        <w:lastRenderedPageBreak/>
        <w:t>6.2. KVALIFIKACIJĄ SUDARANČIOMS KOMPETENCIJOMS ĮGYTI SKIRTI MODULIAI</w:t>
      </w:r>
    </w:p>
    <w:p w:rsidR="00D750F6" w:rsidRDefault="00D750F6" w:rsidP="00D750F6">
      <w:pPr>
        <w:pStyle w:val="Standard"/>
        <w:widowControl w:val="0"/>
      </w:pPr>
    </w:p>
    <w:p w:rsidR="00D750F6" w:rsidRDefault="00D750F6" w:rsidP="00D750F6">
      <w:pPr>
        <w:pStyle w:val="Standard"/>
        <w:widowControl w:val="0"/>
        <w:jc w:val="center"/>
        <w:rPr>
          <w:b/>
        </w:rPr>
      </w:pPr>
      <w:r>
        <w:rPr>
          <w:b/>
        </w:rPr>
        <w:t>6.2.1. Privalomieji moduliai</w:t>
      </w:r>
    </w:p>
    <w:p w:rsidR="00D750F6" w:rsidRDefault="00D750F6" w:rsidP="00D750F6">
      <w:pPr>
        <w:pStyle w:val="Standard"/>
        <w:widowControl w:val="0"/>
      </w:pPr>
    </w:p>
    <w:p w:rsidR="00D750F6" w:rsidRDefault="00D750F6" w:rsidP="00D750F6">
      <w:pPr>
        <w:pStyle w:val="Standard"/>
        <w:widowControl w:val="0"/>
        <w:rPr>
          <w:b/>
        </w:rPr>
      </w:pPr>
      <w:r>
        <w:rPr>
          <w:b/>
        </w:rPr>
        <w:t>Modulio pavadinimas – „Bendrieji policijos pareigūnų veiklos aspektai“</w:t>
      </w:r>
    </w:p>
    <w:tbl>
      <w:tblPr>
        <w:tblW w:w="5000" w:type="pct"/>
        <w:jc w:val="center"/>
        <w:tblLayout w:type="fixed"/>
        <w:tblCellMar>
          <w:left w:w="10" w:type="dxa"/>
          <w:right w:w="10" w:type="dxa"/>
        </w:tblCellMar>
        <w:tblLook w:val="0000" w:firstRow="0" w:lastRow="0" w:firstColumn="0" w:lastColumn="0" w:noHBand="0" w:noVBand="0"/>
      </w:tblPr>
      <w:tblGrid>
        <w:gridCol w:w="2972"/>
        <w:gridCol w:w="3544"/>
        <w:gridCol w:w="9178"/>
      </w:tblGrid>
      <w:tr w:rsidR="00D750F6" w:rsidTr="00F352FD">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Betarp"/>
              <w:widowControl w:val="0"/>
            </w:pPr>
            <w:r>
              <w:t>Valstybinis kodas</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AB69EE" w:rsidP="000E5C52">
            <w:pPr>
              <w:pStyle w:val="Betarp"/>
              <w:widowControl w:val="0"/>
            </w:pPr>
            <w:r w:rsidRPr="00A95806">
              <w:t>410320024</w:t>
            </w:r>
          </w:p>
        </w:tc>
      </w:tr>
      <w:tr w:rsidR="00D750F6" w:rsidTr="00F352FD">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Betarp"/>
              <w:widowControl w:val="0"/>
            </w:pPr>
            <w:r>
              <w:t>Modulio LTKS lygis</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Betarp"/>
              <w:widowControl w:val="0"/>
            </w:pPr>
            <w:r>
              <w:t>IV</w:t>
            </w:r>
          </w:p>
        </w:tc>
      </w:tr>
      <w:tr w:rsidR="00D750F6" w:rsidTr="00F352FD">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Betarp"/>
              <w:widowControl w:val="0"/>
            </w:pPr>
            <w:r>
              <w:t>Apimtis mokymosi kreditais</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Betarp"/>
              <w:widowControl w:val="0"/>
            </w:pPr>
            <w:r>
              <w:t>15</w:t>
            </w:r>
          </w:p>
        </w:tc>
      </w:tr>
      <w:tr w:rsidR="00D750F6" w:rsidTr="00F352FD">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Betarp"/>
              <w:widowControl w:val="0"/>
            </w:pPr>
            <w:r>
              <w:t>Asmens pasirengimo mokytis modulyje reikalavimai (jei taikoma)</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Betarp"/>
              <w:widowControl w:val="0"/>
            </w:pPr>
            <w:r>
              <w:t>Netaikoma</w:t>
            </w:r>
          </w:p>
        </w:tc>
      </w:tr>
      <w:tr w:rsidR="00D750F6" w:rsidTr="00F352FD">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2F2F2"/>
            <w:tcMar>
              <w:top w:w="0" w:type="dxa"/>
              <w:left w:w="103" w:type="dxa"/>
              <w:bottom w:w="0" w:type="dxa"/>
              <w:right w:w="108" w:type="dxa"/>
            </w:tcMar>
          </w:tcPr>
          <w:p w:rsidR="00D750F6" w:rsidRDefault="00D750F6" w:rsidP="000E5C52">
            <w:pPr>
              <w:pStyle w:val="Betarp"/>
              <w:widowControl w:val="0"/>
            </w:pPr>
            <w:r>
              <w:t>Kompetencijos</w:t>
            </w:r>
          </w:p>
        </w:tc>
        <w:tc>
          <w:tcPr>
            <w:tcW w:w="3544" w:type="dxa"/>
            <w:tcBorders>
              <w:top w:val="single" w:sz="4" w:space="0" w:color="000001"/>
              <w:left w:val="single" w:sz="4" w:space="0" w:color="000001"/>
              <w:bottom w:val="single" w:sz="4" w:space="0" w:color="000001"/>
              <w:right w:val="single" w:sz="4" w:space="0" w:color="000001"/>
            </w:tcBorders>
            <w:shd w:val="clear" w:color="auto" w:fill="F2F2F2"/>
            <w:tcMar>
              <w:top w:w="0" w:type="dxa"/>
              <w:left w:w="103" w:type="dxa"/>
              <w:bottom w:w="0" w:type="dxa"/>
              <w:right w:w="108" w:type="dxa"/>
            </w:tcMar>
          </w:tcPr>
          <w:p w:rsidR="00D750F6" w:rsidRDefault="00D750F6" w:rsidP="000E5C52">
            <w:pPr>
              <w:pStyle w:val="Betarp"/>
              <w:widowControl w:val="0"/>
              <w:rPr>
                <w:bCs/>
                <w:iCs/>
              </w:rPr>
            </w:pPr>
            <w:r>
              <w:rPr>
                <w:bCs/>
                <w:iCs/>
              </w:rPr>
              <w:t>Mokymosi rezultatai</w:t>
            </w:r>
          </w:p>
        </w:tc>
        <w:tc>
          <w:tcPr>
            <w:tcW w:w="9178" w:type="dxa"/>
            <w:tcBorders>
              <w:top w:val="single" w:sz="4" w:space="0" w:color="000001"/>
              <w:left w:val="single" w:sz="4" w:space="0" w:color="000001"/>
              <w:bottom w:val="single" w:sz="4" w:space="0" w:color="000001"/>
              <w:right w:val="single" w:sz="4" w:space="0" w:color="000001"/>
            </w:tcBorders>
            <w:shd w:val="clear" w:color="auto" w:fill="F2F2F2"/>
            <w:tcMar>
              <w:top w:w="0" w:type="dxa"/>
              <w:left w:w="103" w:type="dxa"/>
              <w:bottom w:w="0" w:type="dxa"/>
              <w:right w:w="108" w:type="dxa"/>
            </w:tcMar>
          </w:tcPr>
          <w:p w:rsidR="00D750F6" w:rsidRDefault="00D750F6" w:rsidP="000E5C52">
            <w:pPr>
              <w:pStyle w:val="Betarp"/>
              <w:widowControl w:val="0"/>
              <w:rPr>
                <w:bCs/>
                <w:iCs/>
              </w:rPr>
            </w:pPr>
            <w:r>
              <w:rPr>
                <w:bCs/>
                <w:iCs/>
              </w:rPr>
              <w:t>Rekomenduojamas turinys mokymosi rezultatams pasiekti</w:t>
            </w:r>
          </w:p>
        </w:tc>
      </w:tr>
      <w:tr w:rsidR="00D750F6" w:rsidTr="00F352FD">
        <w:trPr>
          <w:trHeight w:val="20"/>
          <w:jc w:val="center"/>
        </w:trPr>
        <w:tc>
          <w:tcPr>
            <w:tcW w:w="297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Betarp"/>
              <w:widowControl w:val="0"/>
            </w:pPr>
            <w:r>
              <w:t>1. Apsaugoti žmogaus teises ir laisves.</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Standard"/>
              <w:widowControl w:val="0"/>
            </w:pPr>
            <w:r>
              <w:t>1.1. Išmanyti pagrindinius tarptautinius ir nacionalinius žmogaus teises ir laisves reglamentuojančius teisės aktus.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Betarp"/>
              <w:widowControl w:val="0"/>
            </w:pPr>
            <w:r>
              <w:rPr>
                <w:b/>
              </w:rPr>
              <w:t>Tema.</w:t>
            </w:r>
            <w:r>
              <w:rPr>
                <w:b/>
                <w:i/>
              </w:rPr>
              <w:t xml:space="preserve"> Pagrindiniai tarptautiniai ir nacionaliniai žmogaus teises ir laisves reglamentuojantys teisės aktai</w:t>
            </w:r>
          </w:p>
          <w:p w:rsidR="00D750F6" w:rsidRDefault="00D750F6" w:rsidP="000E5C52">
            <w:pPr>
              <w:pStyle w:val="Betarp"/>
              <w:widowControl w:val="0"/>
              <w:numPr>
                <w:ilvl w:val="0"/>
                <w:numId w:val="6"/>
              </w:numPr>
              <w:suppressAutoHyphens/>
              <w:autoSpaceDN w:val="0"/>
              <w:ind w:left="0" w:firstLine="0"/>
              <w:textAlignment w:val="baseline"/>
            </w:pPr>
            <w:r>
              <w:t>Tarptautiniai žmogaus teises ir laisves reglamentuojantys teisės aktai ir jų taikymo aspektai</w:t>
            </w:r>
          </w:p>
          <w:p w:rsidR="00D750F6" w:rsidRDefault="00D750F6" w:rsidP="000E5C52">
            <w:pPr>
              <w:pStyle w:val="Betarp"/>
              <w:widowControl w:val="0"/>
              <w:numPr>
                <w:ilvl w:val="0"/>
                <w:numId w:val="6"/>
              </w:numPr>
              <w:suppressAutoHyphens/>
              <w:autoSpaceDN w:val="0"/>
              <w:ind w:left="0" w:firstLine="0"/>
              <w:textAlignment w:val="baseline"/>
            </w:pPr>
            <w:r>
              <w:t>Nacionaliniai žmogaus teises ir laisves reglamentuojantys teisės aktai ir jų taikymo aspektai</w:t>
            </w:r>
          </w:p>
        </w:tc>
      </w:tr>
      <w:tr w:rsidR="00D750F6" w:rsidTr="00F352FD">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Standard"/>
              <w:widowControl w:val="0"/>
            </w:pPr>
            <w:r>
              <w:t>1.2. Priimti sprendimus, susijusius su žmogaus teisių ir laisvių apsaugos užtikrinimu.</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Betarp"/>
              <w:widowControl w:val="0"/>
            </w:pPr>
            <w:r>
              <w:rPr>
                <w:b/>
              </w:rPr>
              <w:t>Tema.</w:t>
            </w:r>
            <w:r>
              <w:rPr>
                <w:b/>
                <w:i/>
              </w:rPr>
              <w:t xml:space="preserve"> Žmogaus teisių ir laisvių samprata, teisinio reguliavimo pagrindai</w:t>
            </w:r>
          </w:p>
          <w:p w:rsidR="00D750F6" w:rsidRDefault="00D750F6" w:rsidP="000E5C52">
            <w:pPr>
              <w:pStyle w:val="Betarp"/>
              <w:widowControl w:val="0"/>
              <w:numPr>
                <w:ilvl w:val="0"/>
                <w:numId w:val="6"/>
              </w:numPr>
              <w:suppressAutoHyphens/>
              <w:autoSpaceDN w:val="0"/>
              <w:ind w:left="0" w:firstLine="0"/>
              <w:textAlignment w:val="baseline"/>
            </w:pPr>
            <w:r>
              <w:t>Žmogaus teisių sąvoka, raida, žmogaus teisių klasifikacija ir pagrindinės žmogaus teisės</w:t>
            </w:r>
          </w:p>
          <w:p w:rsidR="00D750F6" w:rsidRDefault="00D750F6" w:rsidP="000E5C52">
            <w:pPr>
              <w:pStyle w:val="Betarp"/>
              <w:widowControl w:val="0"/>
              <w:numPr>
                <w:ilvl w:val="0"/>
                <w:numId w:val="6"/>
              </w:numPr>
              <w:suppressAutoHyphens/>
              <w:autoSpaceDN w:val="0"/>
              <w:ind w:left="0" w:firstLine="0"/>
              <w:textAlignment w:val="baseline"/>
            </w:pPr>
            <w:r>
              <w:t>Lietuvos Respublikos Konstitucija, žmogaus teisių, laisvių ir pareigų įtvirtinimas joje</w:t>
            </w:r>
          </w:p>
          <w:p w:rsidR="00D750F6" w:rsidRDefault="00D750F6" w:rsidP="000E5C52">
            <w:pPr>
              <w:pStyle w:val="Betarp"/>
              <w:widowControl w:val="0"/>
              <w:numPr>
                <w:ilvl w:val="0"/>
                <w:numId w:val="6"/>
              </w:numPr>
              <w:suppressAutoHyphens/>
              <w:autoSpaceDN w:val="0"/>
              <w:ind w:left="0" w:firstLine="0"/>
              <w:textAlignment w:val="baseline"/>
            </w:pPr>
            <w:r>
              <w:t>Žmogaus teisių ir laisvių apsauga bei jų pažeidimai</w:t>
            </w:r>
          </w:p>
          <w:p w:rsidR="00D750F6" w:rsidRDefault="00D750F6" w:rsidP="000E5C52">
            <w:pPr>
              <w:pStyle w:val="Betarp"/>
              <w:widowControl w:val="0"/>
            </w:pPr>
            <w:r>
              <w:rPr>
                <w:b/>
              </w:rPr>
              <w:t>Tema.</w:t>
            </w:r>
            <w:r>
              <w:rPr>
                <w:b/>
                <w:i/>
              </w:rPr>
              <w:t xml:space="preserve"> Diskriminacija, lyčių lygybės, </w:t>
            </w:r>
            <w:r>
              <w:rPr>
                <w:b/>
                <w:bCs/>
                <w:i/>
                <w:iCs/>
              </w:rPr>
              <w:t>neįgaliųjų ir nukentėjusiųjų teisių apsaugos užtikrinimo principai</w:t>
            </w:r>
          </w:p>
          <w:p w:rsidR="00D750F6" w:rsidRDefault="00D750F6" w:rsidP="000E5C52">
            <w:pPr>
              <w:pStyle w:val="Betarp"/>
              <w:widowControl w:val="0"/>
              <w:numPr>
                <w:ilvl w:val="0"/>
                <w:numId w:val="6"/>
              </w:numPr>
              <w:suppressAutoHyphens/>
              <w:autoSpaceDN w:val="0"/>
              <w:ind w:left="0" w:firstLine="0"/>
              <w:textAlignment w:val="baseline"/>
            </w:pPr>
            <w:r>
              <w:t>Pažeidžiamiausi asmenys ir jų teisės</w:t>
            </w:r>
          </w:p>
          <w:p w:rsidR="00D750F6" w:rsidRDefault="00D750F6" w:rsidP="000E5C52">
            <w:pPr>
              <w:pStyle w:val="Betarp"/>
              <w:widowControl w:val="0"/>
              <w:numPr>
                <w:ilvl w:val="0"/>
                <w:numId w:val="6"/>
              </w:numPr>
              <w:suppressAutoHyphens/>
              <w:autoSpaceDN w:val="0"/>
              <w:ind w:left="0" w:firstLine="0"/>
              <w:textAlignment w:val="baseline"/>
            </w:pPr>
            <w:r>
              <w:t>Rasinė, tautinė, religinė ir kitokia diskriminacija, netolerancija ir lygios galimybės</w:t>
            </w:r>
          </w:p>
          <w:p w:rsidR="00D750F6" w:rsidRDefault="00D750F6" w:rsidP="000E5C52">
            <w:pPr>
              <w:pStyle w:val="Betarp"/>
              <w:widowControl w:val="0"/>
            </w:pPr>
            <w:r>
              <w:rPr>
                <w:b/>
              </w:rPr>
              <w:t>Tema.</w:t>
            </w:r>
            <w:r>
              <w:rPr>
                <w:b/>
                <w:i/>
              </w:rPr>
              <w:t xml:space="preserve"> Neapykantos nusikaltimai</w:t>
            </w:r>
          </w:p>
          <w:p w:rsidR="00D750F6" w:rsidRDefault="00D750F6" w:rsidP="000E5C52">
            <w:pPr>
              <w:pStyle w:val="Betarp"/>
              <w:widowControl w:val="0"/>
              <w:numPr>
                <w:ilvl w:val="0"/>
                <w:numId w:val="6"/>
              </w:numPr>
              <w:suppressAutoHyphens/>
              <w:autoSpaceDN w:val="0"/>
              <w:ind w:left="0" w:firstLine="0"/>
              <w:textAlignment w:val="baseline"/>
            </w:pPr>
            <w:r>
              <w:t>Neapykantos nusikaltimų samprata, požymiai, formos, teisinis reglamentavimas</w:t>
            </w:r>
          </w:p>
          <w:p w:rsidR="00D750F6" w:rsidRDefault="00D750F6" w:rsidP="000E5C52">
            <w:pPr>
              <w:pStyle w:val="Betarp"/>
              <w:widowControl w:val="0"/>
              <w:numPr>
                <w:ilvl w:val="0"/>
                <w:numId w:val="6"/>
              </w:numPr>
              <w:suppressAutoHyphens/>
              <w:autoSpaceDN w:val="0"/>
              <w:ind w:left="0" w:firstLine="0"/>
              <w:textAlignment w:val="baseline"/>
            </w:pPr>
            <w:r>
              <w:t>Neapykantos nusikaltimų skirtumai nuo kitų nusikalstamų veikų</w:t>
            </w:r>
          </w:p>
          <w:p w:rsidR="00D750F6" w:rsidRDefault="00D750F6" w:rsidP="000E5C52">
            <w:pPr>
              <w:pStyle w:val="Betarp"/>
              <w:widowControl w:val="0"/>
            </w:pPr>
            <w:r>
              <w:rPr>
                <w:b/>
              </w:rPr>
              <w:t>Tema.</w:t>
            </w:r>
            <w:r>
              <w:rPr>
                <w:b/>
                <w:i/>
              </w:rPr>
              <w:t xml:space="preserve"> Pagrindinės institucijos, užtikrinančios žmogaus teisių ir laisvių apsaugą</w:t>
            </w:r>
          </w:p>
          <w:p w:rsidR="00D750F6" w:rsidRDefault="00D750F6" w:rsidP="000E5C52">
            <w:pPr>
              <w:pStyle w:val="Betarp"/>
              <w:widowControl w:val="0"/>
              <w:numPr>
                <w:ilvl w:val="0"/>
                <w:numId w:val="6"/>
              </w:numPr>
              <w:suppressAutoHyphens/>
              <w:autoSpaceDN w:val="0"/>
              <w:ind w:left="0" w:firstLine="0"/>
              <w:textAlignment w:val="baseline"/>
            </w:pPr>
            <w:r>
              <w:t>Žmogaus teisių gynimo būdai Lietuvoje</w:t>
            </w:r>
          </w:p>
          <w:p w:rsidR="00D750F6" w:rsidRDefault="00D750F6" w:rsidP="000E5C52">
            <w:pPr>
              <w:pStyle w:val="Betarp"/>
              <w:widowControl w:val="0"/>
              <w:numPr>
                <w:ilvl w:val="0"/>
                <w:numId w:val="6"/>
              </w:numPr>
              <w:suppressAutoHyphens/>
              <w:autoSpaceDN w:val="0"/>
              <w:ind w:left="0" w:firstLine="0"/>
              <w:textAlignment w:val="baseline"/>
            </w:pPr>
            <w:r>
              <w:t>Europos Žmogaus Teisių Teismo veiklos ypatumai</w:t>
            </w:r>
          </w:p>
          <w:p w:rsidR="00D750F6" w:rsidRDefault="00D750F6" w:rsidP="000E5C52">
            <w:pPr>
              <w:pStyle w:val="Betarp"/>
              <w:widowControl w:val="0"/>
              <w:numPr>
                <w:ilvl w:val="0"/>
                <w:numId w:val="6"/>
              </w:numPr>
              <w:suppressAutoHyphens/>
              <w:autoSpaceDN w:val="0"/>
              <w:ind w:left="0" w:firstLine="0"/>
              <w:textAlignment w:val="baseline"/>
              <w:rPr>
                <w:lang w:eastAsia="zh-CN"/>
              </w:rPr>
            </w:pPr>
            <w:r>
              <w:rPr>
                <w:lang w:eastAsia="zh-CN"/>
              </w:rPr>
              <w:t>Policijos pareigūnų sprendimai, susiję su žmogaus teisių ir laisvių apsauga bei jų užtikrinimu</w:t>
            </w:r>
          </w:p>
        </w:tc>
      </w:tr>
      <w:tr w:rsidR="00D750F6" w:rsidTr="00F352FD">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Standard"/>
              <w:widowControl w:val="0"/>
            </w:pPr>
            <w:r>
              <w:t>1.3. Bendrauti su asmenimis derinant viešąsias ir privačias teises bei laisves.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Betarp"/>
              <w:widowControl w:val="0"/>
            </w:pPr>
            <w:r>
              <w:rPr>
                <w:b/>
              </w:rPr>
              <w:t>Tema.</w:t>
            </w:r>
            <w:r>
              <w:rPr>
                <w:b/>
                <w:i/>
              </w:rPr>
              <w:t xml:space="preserve"> Viešųjų ir privačių teisių bei laisvių derinimas bendraujant su asmenimis</w:t>
            </w:r>
          </w:p>
          <w:p w:rsidR="00D750F6" w:rsidRDefault="00D750F6" w:rsidP="000E5C52">
            <w:pPr>
              <w:pStyle w:val="Betarp"/>
              <w:widowControl w:val="0"/>
              <w:numPr>
                <w:ilvl w:val="0"/>
                <w:numId w:val="6"/>
              </w:numPr>
              <w:suppressAutoHyphens/>
              <w:autoSpaceDN w:val="0"/>
              <w:ind w:left="0" w:firstLine="0"/>
              <w:textAlignment w:val="baseline"/>
            </w:pPr>
            <w:r>
              <w:t>Viešųjų ir privačių teisių bei laisvių samprata, teisinis reglamentavimas</w:t>
            </w:r>
          </w:p>
          <w:p w:rsidR="00D750F6" w:rsidRDefault="00D750F6" w:rsidP="000E5C52">
            <w:pPr>
              <w:pStyle w:val="Betarp"/>
              <w:widowControl w:val="0"/>
              <w:numPr>
                <w:ilvl w:val="0"/>
                <w:numId w:val="6"/>
              </w:numPr>
              <w:suppressAutoHyphens/>
              <w:autoSpaceDN w:val="0"/>
              <w:ind w:left="0" w:firstLine="0"/>
              <w:textAlignment w:val="baseline"/>
            </w:pPr>
            <w:r>
              <w:t>Policijos pareigūnų bendravimo su asmenimis ypatumai ir reikalavimai, siekiant suderinti viešąsias ir privačias teises</w:t>
            </w:r>
          </w:p>
        </w:tc>
      </w:tr>
      <w:tr w:rsidR="00D750F6" w:rsidTr="00F352FD">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Standard"/>
              <w:widowControl w:val="0"/>
            </w:pPr>
            <w:r>
              <w:t xml:space="preserve">1.4. </w:t>
            </w:r>
            <w:r>
              <w:rPr>
                <w:rFonts w:cs="Calibri"/>
              </w:rPr>
              <w:t>Užtikrinti asmens teises, atliekant tarnybines funkcijas, ir duomenų apsaugą, dirbant su registrais ir informacinėmis sistemomis.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Standard"/>
              <w:widowControl w:val="0"/>
            </w:pPr>
            <w:r>
              <w:rPr>
                <w:b/>
              </w:rPr>
              <w:t>Tema.</w:t>
            </w:r>
            <w:r>
              <w:rPr>
                <w:b/>
                <w:i/>
              </w:rPr>
              <w:t xml:space="preserve"> Asmens teisių užtikrinimas policijos pareigūnų profesinėje veikloje</w:t>
            </w:r>
          </w:p>
          <w:p w:rsidR="00D750F6" w:rsidRDefault="00D750F6" w:rsidP="000E5C52">
            <w:pPr>
              <w:pStyle w:val="Betarp"/>
              <w:widowControl w:val="0"/>
              <w:numPr>
                <w:ilvl w:val="0"/>
                <w:numId w:val="6"/>
              </w:numPr>
              <w:suppressAutoHyphens/>
              <w:autoSpaceDN w:val="0"/>
              <w:ind w:left="0" w:firstLine="0"/>
              <w:textAlignment w:val="baseline"/>
            </w:pPr>
            <w:r>
              <w:t>Asmens teisės ir jų užtikrinimo būdai</w:t>
            </w:r>
          </w:p>
          <w:p w:rsidR="00D750F6" w:rsidRDefault="00D750F6" w:rsidP="000E5C52">
            <w:pPr>
              <w:pStyle w:val="Betarp"/>
              <w:widowControl w:val="0"/>
              <w:numPr>
                <w:ilvl w:val="0"/>
                <w:numId w:val="6"/>
              </w:numPr>
              <w:suppressAutoHyphens/>
              <w:autoSpaceDN w:val="0"/>
              <w:ind w:left="0" w:firstLine="0"/>
              <w:textAlignment w:val="baseline"/>
            </w:pPr>
            <w:r>
              <w:t>Asmens duomenų apsauga</w:t>
            </w:r>
          </w:p>
          <w:p w:rsidR="00D750F6" w:rsidRDefault="00D750F6" w:rsidP="000E5C52">
            <w:pPr>
              <w:pStyle w:val="Standard"/>
              <w:widowControl w:val="0"/>
            </w:pPr>
            <w:r>
              <w:rPr>
                <w:b/>
              </w:rPr>
              <w:t>Tema.</w:t>
            </w:r>
            <w:r>
              <w:rPr>
                <w:b/>
                <w:i/>
              </w:rPr>
              <w:t xml:space="preserve"> Darbas su policijos registrais ir informacinėmis sistemomis</w:t>
            </w:r>
          </w:p>
          <w:p w:rsidR="00D750F6" w:rsidRDefault="00D750F6" w:rsidP="000E5C52">
            <w:pPr>
              <w:pStyle w:val="Betarp"/>
              <w:widowControl w:val="0"/>
              <w:numPr>
                <w:ilvl w:val="0"/>
                <w:numId w:val="6"/>
              </w:numPr>
              <w:suppressAutoHyphens/>
              <w:autoSpaceDN w:val="0"/>
              <w:ind w:left="0" w:firstLine="0"/>
              <w:textAlignment w:val="baseline"/>
            </w:pPr>
            <w:r>
              <w:t>Policijos informacinių sistemų ir registrų paskirtis bei funkcijos</w:t>
            </w:r>
          </w:p>
          <w:p w:rsidR="00D750F6" w:rsidRDefault="00D750F6" w:rsidP="000E5C52">
            <w:pPr>
              <w:pStyle w:val="Betarp"/>
              <w:widowControl w:val="0"/>
              <w:numPr>
                <w:ilvl w:val="0"/>
                <w:numId w:val="6"/>
              </w:numPr>
              <w:suppressAutoHyphens/>
              <w:autoSpaceDN w:val="0"/>
              <w:ind w:left="0" w:firstLine="0"/>
              <w:textAlignment w:val="baseline"/>
            </w:pPr>
            <w:r>
              <w:t>Registrų tvarkymo įstaigos, jų teisės ir pareigos</w:t>
            </w:r>
          </w:p>
          <w:p w:rsidR="00D750F6" w:rsidRDefault="00D750F6" w:rsidP="000E5C52">
            <w:pPr>
              <w:pStyle w:val="Betarp"/>
              <w:widowControl w:val="0"/>
              <w:numPr>
                <w:ilvl w:val="0"/>
                <w:numId w:val="6"/>
              </w:numPr>
              <w:suppressAutoHyphens/>
              <w:autoSpaceDN w:val="0"/>
              <w:ind w:left="0" w:firstLine="0"/>
              <w:textAlignment w:val="baseline"/>
            </w:pPr>
            <w:r>
              <w:t>Registrų duomenų sauga, registrų duomenų skelbimas ir teikimas</w:t>
            </w:r>
          </w:p>
          <w:p w:rsidR="00D750F6" w:rsidRDefault="00D750F6" w:rsidP="000E5C52">
            <w:pPr>
              <w:pStyle w:val="Betarp"/>
              <w:widowControl w:val="0"/>
              <w:numPr>
                <w:ilvl w:val="0"/>
                <w:numId w:val="6"/>
              </w:numPr>
              <w:suppressAutoHyphens/>
              <w:autoSpaceDN w:val="0"/>
              <w:ind w:left="0" w:firstLine="0"/>
              <w:textAlignment w:val="baseline"/>
            </w:pPr>
            <w:r>
              <w:t>Duomenų tvarkymas policijos informacinėse sistemose ir registruose bei Šengeno informacinės sistemos funkcionalumas</w:t>
            </w:r>
          </w:p>
        </w:tc>
      </w:tr>
      <w:tr w:rsidR="00D750F6" w:rsidTr="00F352FD">
        <w:trPr>
          <w:trHeight w:val="20"/>
          <w:jc w:val="center"/>
        </w:trPr>
        <w:tc>
          <w:tcPr>
            <w:tcW w:w="297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Betarp"/>
              <w:widowControl w:val="0"/>
            </w:pPr>
            <w:r>
              <w:t>2.</w:t>
            </w:r>
            <w:r>
              <w:rPr>
                <w:b/>
                <w:bCs/>
              </w:rPr>
              <w:t xml:space="preserve"> </w:t>
            </w:r>
            <w:r>
              <w:t>Bendrauti ir bendradarbiauti atliekant tarnybines funkcijas.</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Standard"/>
              <w:widowControl w:val="0"/>
            </w:pPr>
            <w:r>
              <w:t>2.1. Paaiškinti vidaus tarnybos principus, Lietuvos policijos paskirtį, policijos veiklos teisinius pagrindus ir uždavinius.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Betarp"/>
              <w:widowControl w:val="0"/>
            </w:pPr>
            <w:r>
              <w:rPr>
                <w:b/>
              </w:rPr>
              <w:t xml:space="preserve">Tema. </w:t>
            </w:r>
            <w:r>
              <w:rPr>
                <w:b/>
                <w:i/>
              </w:rPr>
              <w:t>Lietuvos Respublikos vidaus tarnyba ir jos principai</w:t>
            </w:r>
          </w:p>
          <w:p w:rsidR="00D750F6" w:rsidRDefault="00D750F6" w:rsidP="007F7A5C">
            <w:pPr>
              <w:pStyle w:val="Betarp"/>
              <w:widowControl w:val="0"/>
              <w:numPr>
                <w:ilvl w:val="0"/>
                <w:numId w:val="6"/>
              </w:numPr>
              <w:suppressAutoHyphens/>
              <w:autoSpaceDN w:val="0"/>
              <w:ind w:left="0" w:firstLine="0"/>
              <w:textAlignment w:val="baseline"/>
            </w:pPr>
            <w:r>
              <w:t>Teisės aktų, reglamentuojančių vidaus tarnybos ypatumus, pagrindinės nuostatos</w:t>
            </w:r>
          </w:p>
          <w:p w:rsidR="00D750F6" w:rsidRDefault="00D750F6" w:rsidP="007F7A5C">
            <w:pPr>
              <w:pStyle w:val="Betarp"/>
              <w:widowControl w:val="0"/>
              <w:numPr>
                <w:ilvl w:val="0"/>
                <w:numId w:val="6"/>
              </w:numPr>
              <w:suppressAutoHyphens/>
              <w:autoSpaceDN w:val="0"/>
              <w:ind w:left="0" w:firstLine="0"/>
              <w:textAlignment w:val="baseline"/>
            </w:pPr>
            <w:r>
              <w:t>Vidaus tarnybos pareigūnų teisės ir pareigos</w:t>
            </w:r>
          </w:p>
          <w:p w:rsidR="00D750F6" w:rsidRPr="007F7A5C" w:rsidRDefault="00D750F6" w:rsidP="007F7A5C">
            <w:pPr>
              <w:pStyle w:val="Betarp"/>
              <w:widowControl w:val="0"/>
              <w:numPr>
                <w:ilvl w:val="0"/>
                <w:numId w:val="6"/>
              </w:numPr>
              <w:suppressAutoHyphens/>
              <w:autoSpaceDN w:val="0"/>
              <w:ind w:left="0" w:firstLine="0"/>
              <w:textAlignment w:val="baseline"/>
            </w:pPr>
            <w:r w:rsidRPr="007F7A5C">
              <w:t>Pareigūnų tarnybinės veiklos vertinimas</w:t>
            </w:r>
          </w:p>
          <w:p w:rsidR="00D750F6" w:rsidRDefault="00D750F6" w:rsidP="007F7A5C">
            <w:pPr>
              <w:pStyle w:val="Betarp"/>
              <w:widowControl w:val="0"/>
              <w:numPr>
                <w:ilvl w:val="0"/>
                <w:numId w:val="6"/>
              </w:numPr>
              <w:suppressAutoHyphens/>
              <w:autoSpaceDN w:val="0"/>
              <w:ind w:left="0" w:firstLine="0"/>
              <w:textAlignment w:val="baseline"/>
              <w:rPr>
                <w:bCs/>
              </w:rPr>
            </w:pPr>
            <w:r w:rsidRPr="007F7A5C">
              <w:t>Pareigūnų</w:t>
            </w:r>
            <w:r>
              <w:rPr>
                <w:bCs/>
              </w:rPr>
              <w:t xml:space="preserve"> skatinimas ir atsakomybė</w:t>
            </w:r>
          </w:p>
          <w:p w:rsidR="00D750F6" w:rsidRDefault="00D750F6" w:rsidP="000E5C52">
            <w:pPr>
              <w:pStyle w:val="Betarp"/>
              <w:widowControl w:val="0"/>
            </w:pPr>
            <w:r>
              <w:rPr>
                <w:b/>
              </w:rPr>
              <w:t xml:space="preserve">Tema. </w:t>
            </w:r>
            <w:r>
              <w:rPr>
                <w:rFonts w:eastAsia="Calibri"/>
                <w:b/>
                <w:i/>
              </w:rPr>
              <w:t>Lietuvos teisėsaugos institucijos ir jų veiklos sritys</w:t>
            </w:r>
          </w:p>
          <w:p w:rsidR="00D750F6" w:rsidRDefault="00D750F6" w:rsidP="000E5C52">
            <w:pPr>
              <w:pStyle w:val="Betarp"/>
              <w:widowControl w:val="0"/>
              <w:numPr>
                <w:ilvl w:val="0"/>
                <w:numId w:val="6"/>
              </w:numPr>
              <w:suppressAutoHyphens/>
              <w:autoSpaceDN w:val="0"/>
              <w:ind w:left="0" w:firstLine="0"/>
              <w:textAlignment w:val="baseline"/>
            </w:pPr>
            <w:r>
              <w:t>Lietuvos Respublikos teisėsaugos institucijų sistema</w:t>
            </w:r>
          </w:p>
          <w:p w:rsidR="00D750F6" w:rsidRDefault="00D750F6" w:rsidP="000E5C52">
            <w:pPr>
              <w:pStyle w:val="Betarp"/>
              <w:widowControl w:val="0"/>
              <w:numPr>
                <w:ilvl w:val="0"/>
                <w:numId w:val="6"/>
              </w:numPr>
              <w:suppressAutoHyphens/>
              <w:autoSpaceDN w:val="0"/>
              <w:ind w:left="0" w:firstLine="0"/>
              <w:textAlignment w:val="baseline"/>
            </w:pPr>
            <w:r>
              <w:t>Vidaus reikalų įstaigos, jų paskirtis ir veiklos uždaviniai</w:t>
            </w:r>
          </w:p>
          <w:p w:rsidR="00D750F6" w:rsidRDefault="00D750F6" w:rsidP="000E5C52">
            <w:pPr>
              <w:pStyle w:val="Betarp"/>
              <w:widowControl w:val="0"/>
              <w:numPr>
                <w:ilvl w:val="0"/>
                <w:numId w:val="6"/>
              </w:numPr>
              <w:suppressAutoHyphens/>
              <w:autoSpaceDN w:val="0"/>
              <w:ind w:left="0" w:firstLine="0"/>
              <w:textAlignment w:val="baseline"/>
            </w:pPr>
            <w:r>
              <w:t>Lietuvos policijos paskirtis, policijos veiklos teisiniai pagrindai ir uždaviniai</w:t>
            </w:r>
          </w:p>
          <w:p w:rsidR="00D750F6" w:rsidRDefault="00D750F6" w:rsidP="000E5C52">
            <w:pPr>
              <w:pStyle w:val="Betarp"/>
              <w:widowControl w:val="0"/>
              <w:numPr>
                <w:ilvl w:val="0"/>
                <w:numId w:val="6"/>
              </w:numPr>
              <w:suppressAutoHyphens/>
              <w:autoSpaceDN w:val="0"/>
              <w:ind w:left="0" w:firstLine="0"/>
              <w:textAlignment w:val="baseline"/>
            </w:pPr>
            <w:r>
              <w:t>Lietuvos teismų sistema</w:t>
            </w:r>
          </w:p>
        </w:tc>
      </w:tr>
      <w:tr w:rsidR="00D750F6" w:rsidTr="00F352FD">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Standard"/>
              <w:widowControl w:val="0"/>
            </w:pPr>
            <w:r>
              <w:t>2.2. Apibūdinti policijos sistemą, valdymo organizacinę struktūrą, policijos pareigūno teises, pareigas ir atsakomybę atliekant tarnybines funkcijas.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Betarp"/>
              <w:widowControl w:val="0"/>
            </w:pPr>
            <w:r>
              <w:rPr>
                <w:b/>
              </w:rPr>
              <w:t>Tema.</w:t>
            </w:r>
            <w:r>
              <w:t xml:space="preserve"> </w:t>
            </w:r>
            <w:r>
              <w:rPr>
                <w:b/>
                <w:i/>
              </w:rPr>
              <w:t>Policijos sistema ir jos valdymo organizacinė struktūra</w:t>
            </w:r>
          </w:p>
          <w:p w:rsidR="00D750F6" w:rsidRDefault="00D750F6" w:rsidP="000E5C52">
            <w:pPr>
              <w:pStyle w:val="Betarp"/>
              <w:widowControl w:val="0"/>
              <w:numPr>
                <w:ilvl w:val="0"/>
                <w:numId w:val="6"/>
              </w:numPr>
              <w:suppressAutoHyphens/>
              <w:autoSpaceDN w:val="0"/>
              <w:ind w:left="0" w:firstLine="0"/>
              <w:textAlignment w:val="baseline"/>
            </w:pPr>
            <w:r>
              <w:t>Policijos sistema</w:t>
            </w:r>
          </w:p>
          <w:p w:rsidR="00D750F6" w:rsidRDefault="00D750F6" w:rsidP="000E5C52">
            <w:pPr>
              <w:pStyle w:val="Betarp"/>
              <w:widowControl w:val="0"/>
              <w:numPr>
                <w:ilvl w:val="0"/>
                <w:numId w:val="6"/>
              </w:numPr>
              <w:suppressAutoHyphens/>
              <w:autoSpaceDN w:val="0"/>
              <w:ind w:left="0" w:firstLine="0"/>
              <w:textAlignment w:val="baseline"/>
            </w:pPr>
            <w:r>
              <w:t>Policijos valdymo organizacinė struktūra</w:t>
            </w:r>
          </w:p>
          <w:p w:rsidR="00D750F6" w:rsidRDefault="00D750F6" w:rsidP="000E5C52">
            <w:pPr>
              <w:pStyle w:val="Betarp"/>
              <w:widowControl w:val="0"/>
            </w:pPr>
            <w:r>
              <w:rPr>
                <w:b/>
              </w:rPr>
              <w:t>Tema.</w:t>
            </w:r>
            <w:r>
              <w:t xml:space="preserve"> </w:t>
            </w:r>
            <w:r>
              <w:rPr>
                <w:b/>
                <w:i/>
              </w:rPr>
              <w:t>Policijos pareigūno teisės, pareigos ir atsakomybė vykdant policijos pareigūno profesinę veiklą</w:t>
            </w:r>
          </w:p>
          <w:p w:rsidR="00D750F6" w:rsidRDefault="00D750F6" w:rsidP="000E5C52">
            <w:pPr>
              <w:pStyle w:val="Betarp"/>
              <w:widowControl w:val="0"/>
              <w:numPr>
                <w:ilvl w:val="0"/>
                <w:numId w:val="6"/>
              </w:numPr>
              <w:suppressAutoHyphens/>
              <w:autoSpaceDN w:val="0"/>
              <w:ind w:left="0" w:firstLine="0"/>
              <w:textAlignment w:val="baseline"/>
            </w:pPr>
            <w:r>
              <w:t>Policijos pareigūno teisės ir pareigos</w:t>
            </w:r>
          </w:p>
          <w:p w:rsidR="00D750F6" w:rsidRDefault="00D750F6" w:rsidP="000E5C52">
            <w:pPr>
              <w:pStyle w:val="Betarp"/>
              <w:widowControl w:val="0"/>
              <w:numPr>
                <w:ilvl w:val="0"/>
                <w:numId w:val="6"/>
              </w:numPr>
              <w:suppressAutoHyphens/>
              <w:autoSpaceDN w:val="0"/>
              <w:ind w:left="0" w:firstLine="0"/>
              <w:textAlignment w:val="baseline"/>
            </w:pPr>
            <w:r>
              <w:t>Policijos pareigūno atsakomybė ir jos rūšys</w:t>
            </w:r>
          </w:p>
        </w:tc>
      </w:tr>
      <w:tr w:rsidR="00D750F6" w:rsidTr="00F352FD">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Standard"/>
              <w:widowControl w:val="0"/>
            </w:pPr>
            <w:r>
              <w:t xml:space="preserve">2.3. </w:t>
            </w:r>
            <w:r>
              <w:rPr>
                <w:rFonts w:cs="Calibri"/>
              </w:rPr>
              <w:t xml:space="preserve">Išmanyti policijos pareigūno antikorupcinio, etiško elgesio principus, vertybes, policijoje įgyvendinamas priemones, skirtas </w:t>
            </w:r>
            <w:r>
              <w:rPr>
                <w:rFonts w:cs="Calibri"/>
              </w:rPr>
              <w:lastRenderedPageBreak/>
              <w:t>kovai su korupcija, viešųjų ir privačių interesų derinimo reglamentavimą.</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Betarp"/>
              <w:widowControl w:val="0"/>
            </w:pPr>
            <w:r>
              <w:rPr>
                <w:b/>
              </w:rPr>
              <w:lastRenderedPageBreak/>
              <w:t>Tema.</w:t>
            </w:r>
            <w:r>
              <w:t xml:space="preserve"> </w:t>
            </w:r>
            <w:r>
              <w:rPr>
                <w:b/>
                <w:i/>
              </w:rPr>
              <w:t>Etika ir korupcijos prevencija</w:t>
            </w:r>
          </w:p>
          <w:p w:rsidR="00D750F6" w:rsidRDefault="00D750F6" w:rsidP="000E5C52">
            <w:pPr>
              <w:pStyle w:val="Betarp"/>
              <w:widowControl w:val="0"/>
              <w:numPr>
                <w:ilvl w:val="0"/>
                <w:numId w:val="6"/>
              </w:numPr>
              <w:suppressAutoHyphens/>
              <w:autoSpaceDN w:val="0"/>
              <w:ind w:left="0" w:firstLine="0"/>
              <w:textAlignment w:val="baseline"/>
            </w:pPr>
            <w:r>
              <w:t>Policijos darbuotojų etikos principai</w:t>
            </w:r>
          </w:p>
          <w:p w:rsidR="00D750F6" w:rsidRDefault="00D750F6" w:rsidP="000E5C52">
            <w:pPr>
              <w:pStyle w:val="Betarp"/>
              <w:widowControl w:val="0"/>
              <w:numPr>
                <w:ilvl w:val="0"/>
                <w:numId w:val="3"/>
              </w:numPr>
              <w:suppressAutoHyphens/>
              <w:autoSpaceDN w:val="0"/>
              <w:ind w:left="0" w:firstLine="0"/>
              <w:textAlignment w:val="baseline"/>
            </w:pPr>
            <w:r>
              <w:t>Korupcijos prevencija policijoje</w:t>
            </w:r>
          </w:p>
          <w:p w:rsidR="00D750F6" w:rsidRDefault="00D750F6" w:rsidP="000E5C52">
            <w:pPr>
              <w:pStyle w:val="Betarp"/>
              <w:widowControl w:val="0"/>
              <w:numPr>
                <w:ilvl w:val="0"/>
                <w:numId w:val="6"/>
              </w:numPr>
              <w:suppressAutoHyphens/>
              <w:autoSpaceDN w:val="0"/>
              <w:ind w:left="0" w:firstLine="0"/>
              <w:textAlignment w:val="baseline"/>
            </w:pPr>
            <w:r>
              <w:t>Viešųjų ir privačių interesų derinimas</w:t>
            </w:r>
          </w:p>
        </w:tc>
      </w:tr>
      <w:tr w:rsidR="00D750F6" w:rsidTr="00F352FD">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0E5C52">
            <w:pPr>
              <w:pStyle w:val="Standard"/>
            </w:pPr>
            <w:r w:rsidRPr="00446734">
              <w:t>2.4. Taikyti bendrąsias kalbos taisykles, laikytis administracinės (dalykinės) kalbos normų, demonstruoti įgūdžius atpažinti ir taisyti dažniausiai pasitaikančias kalbos klaidas rašytinėje ir sakytinėje policijos pareigūno kalboje.</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0E5C52">
            <w:pPr>
              <w:pStyle w:val="Standard"/>
            </w:pPr>
            <w:r w:rsidRPr="00446734">
              <w:rPr>
                <w:b/>
                <w:bCs/>
              </w:rPr>
              <w:t>Tema.</w:t>
            </w:r>
            <w:r w:rsidRPr="00446734">
              <w:t xml:space="preserve"> </w:t>
            </w:r>
            <w:r w:rsidRPr="00446734">
              <w:rPr>
                <w:b/>
                <w:bCs/>
                <w:i/>
                <w:iCs/>
              </w:rPr>
              <w:t>Valstybinės kalbos įstatymo ir kitų teisės aktų, reglamentuojančių valstybinės kalbos ugdymą ir vartoseną, apžvalga</w:t>
            </w:r>
          </w:p>
          <w:p w:rsidR="00D750F6" w:rsidRPr="00446734" w:rsidRDefault="00D750F6" w:rsidP="000E5C52">
            <w:pPr>
              <w:pStyle w:val="Standard"/>
              <w:widowControl w:val="0"/>
              <w:numPr>
                <w:ilvl w:val="0"/>
                <w:numId w:val="18"/>
              </w:numPr>
              <w:ind w:left="0" w:firstLine="0"/>
            </w:pPr>
            <w:r w:rsidRPr="00446734">
              <w:t>Svarbiausios kalbos kultūros dalyko sąvokos</w:t>
            </w:r>
          </w:p>
          <w:p w:rsidR="00D750F6" w:rsidRPr="00446734" w:rsidRDefault="00D750F6" w:rsidP="000E5C52">
            <w:pPr>
              <w:pStyle w:val="Standard"/>
              <w:widowControl w:val="0"/>
              <w:numPr>
                <w:ilvl w:val="0"/>
                <w:numId w:val="18"/>
              </w:numPr>
              <w:ind w:left="0" w:firstLine="0"/>
            </w:pPr>
            <w:r w:rsidRPr="00446734">
              <w:t>Valstybinės kalbos ugdymą ir vartoseną lemiančios institucijos, įstatymai, teisės aktai</w:t>
            </w:r>
          </w:p>
          <w:p w:rsidR="00D750F6" w:rsidRPr="00446734" w:rsidRDefault="00D750F6" w:rsidP="000E5C52">
            <w:pPr>
              <w:pStyle w:val="Standard"/>
              <w:widowControl w:val="0"/>
              <w:numPr>
                <w:ilvl w:val="0"/>
                <w:numId w:val="18"/>
              </w:numPr>
              <w:ind w:left="0" w:firstLine="0"/>
            </w:pPr>
            <w:r w:rsidRPr="00446734">
              <w:t>Diagnostinis testas: valstybinės kalbos apsauga ir gryninimo svarba</w:t>
            </w:r>
          </w:p>
          <w:p w:rsidR="00D750F6" w:rsidRPr="00446734" w:rsidRDefault="00D750F6" w:rsidP="000E5C52">
            <w:pPr>
              <w:pStyle w:val="Standard"/>
            </w:pPr>
            <w:r w:rsidRPr="00446734">
              <w:rPr>
                <w:b/>
                <w:bCs/>
              </w:rPr>
              <w:t>Tema.</w:t>
            </w:r>
            <w:r w:rsidRPr="00446734">
              <w:rPr>
                <w:b/>
                <w:bCs/>
                <w:i/>
                <w:iCs/>
              </w:rPr>
              <w:t xml:space="preserve"> Kalbos klaidos ir jų taisymas</w:t>
            </w:r>
          </w:p>
          <w:p w:rsidR="00D750F6" w:rsidRPr="00446734" w:rsidRDefault="00D750F6" w:rsidP="000E5C52">
            <w:pPr>
              <w:pStyle w:val="Standard"/>
              <w:widowControl w:val="0"/>
              <w:numPr>
                <w:ilvl w:val="0"/>
                <w:numId w:val="18"/>
              </w:numPr>
              <w:ind w:left="0" w:firstLine="0"/>
            </w:pPr>
            <w:r w:rsidRPr="00446734">
              <w:t>Kalbos klaidų rūšys ir dažniausiai pasitaikančios kalbos klaidos</w:t>
            </w:r>
          </w:p>
          <w:p w:rsidR="00D750F6" w:rsidRPr="00446734" w:rsidRDefault="00D750F6" w:rsidP="000E5C52">
            <w:pPr>
              <w:pStyle w:val="Standard"/>
              <w:widowControl w:val="0"/>
              <w:numPr>
                <w:ilvl w:val="0"/>
                <w:numId w:val="18"/>
              </w:numPr>
              <w:ind w:left="0" w:firstLine="0"/>
            </w:pPr>
            <w:r w:rsidRPr="00446734">
              <w:t>Dažnesnės kalbos klaidos policijos pareigūnų profesinėje kalboje ir svetimieji transporto srities žodžiai</w:t>
            </w:r>
          </w:p>
          <w:p w:rsidR="00D750F6" w:rsidRPr="00446734" w:rsidRDefault="00D750F6" w:rsidP="000E5C52">
            <w:pPr>
              <w:pStyle w:val="Standard"/>
            </w:pPr>
            <w:r w:rsidRPr="00446734">
              <w:rPr>
                <w:b/>
                <w:bCs/>
              </w:rPr>
              <w:t xml:space="preserve">Tema. </w:t>
            </w:r>
            <w:r w:rsidRPr="00446734">
              <w:rPr>
                <w:b/>
                <w:bCs/>
                <w:i/>
              </w:rPr>
              <w:t>Žodžių tartis, kirčiavimas ir viešasis kalbėjimas</w:t>
            </w:r>
          </w:p>
          <w:p w:rsidR="00D750F6" w:rsidRPr="00446734" w:rsidRDefault="00D750F6" w:rsidP="000E5C52">
            <w:pPr>
              <w:pStyle w:val="Standard"/>
              <w:widowControl w:val="0"/>
              <w:numPr>
                <w:ilvl w:val="0"/>
                <w:numId w:val="18"/>
              </w:numPr>
              <w:ind w:left="0" w:firstLine="0"/>
            </w:pPr>
            <w:r w:rsidRPr="00446734">
              <w:t>Žodžių tarties ir kirčiavimo normos</w:t>
            </w:r>
          </w:p>
          <w:p w:rsidR="00D750F6" w:rsidRPr="00446734" w:rsidRDefault="00D750F6" w:rsidP="000E5C52">
            <w:pPr>
              <w:pStyle w:val="Standard"/>
              <w:widowControl w:val="0"/>
              <w:numPr>
                <w:ilvl w:val="0"/>
                <w:numId w:val="18"/>
              </w:numPr>
              <w:ind w:left="0" w:firstLine="0"/>
            </w:pPr>
            <w:r w:rsidRPr="00446734">
              <w:t>Viešasis kalbėjimas ir pagrindiniai viešojo kalbėjimo reikalavimai</w:t>
            </w:r>
          </w:p>
        </w:tc>
      </w:tr>
      <w:tr w:rsidR="00D750F6" w:rsidTr="00F352FD">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0E5C52">
            <w:pPr>
              <w:pStyle w:val="Standard"/>
              <w:widowControl w:val="0"/>
            </w:pPr>
            <w:r w:rsidRPr="00446734">
              <w:t>2.5. Rengti tarnybinius dokumentus laikantis bendrinės lietuvių kalbos normų ir dokumentų rengimo taisyklių bei reikalavimų.</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0E5C52">
            <w:pPr>
              <w:pStyle w:val="Standard"/>
            </w:pPr>
            <w:r w:rsidRPr="00446734">
              <w:rPr>
                <w:b/>
                <w:bCs/>
              </w:rPr>
              <w:t xml:space="preserve">Tema. </w:t>
            </w:r>
            <w:r w:rsidRPr="00446734">
              <w:rPr>
                <w:b/>
                <w:bCs/>
                <w:i/>
              </w:rPr>
              <w:t>Rašytinis specialybės tekstas</w:t>
            </w:r>
          </w:p>
          <w:p w:rsidR="00D750F6" w:rsidRPr="00446734" w:rsidRDefault="00D750F6" w:rsidP="000E5C52">
            <w:pPr>
              <w:pStyle w:val="Standard"/>
              <w:widowControl w:val="0"/>
              <w:numPr>
                <w:ilvl w:val="0"/>
                <w:numId w:val="18"/>
              </w:numPr>
              <w:ind w:left="0" w:firstLine="0"/>
            </w:pPr>
            <w:r w:rsidRPr="00446734">
              <w:t>Bendrieji dokumentų rengimo principai ir reikalavimai</w:t>
            </w:r>
          </w:p>
          <w:p w:rsidR="00D750F6" w:rsidRPr="00446734" w:rsidRDefault="00D750F6" w:rsidP="000E5C52">
            <w:pPr>
              <w:pStyle w:val="Standard"/>
              <w:widowControl w:val="0"/>
              <w:numPr>
                <w:ilvl w:val="0"/>
                <w:numId w:val="18"/>
              </w:numPr>
              <w:ind w:left="0" w:firstLine="0"/>
            </w:pPr>
            <w:r w:rsidRPr="00446734">
              <w:t>Formalieji teksto reikalavimai</w:t>
            </w:r>
          </w:p>
          <w:p w:rsidR="00D750F6" w:rsidRPr="00446734" w:rsidRDefault="00D750F6" w:rsidP="000E5C52">
            <w:pPr>
              <w:pStyle w:val="Standard"/>
              <w:widowControl w:val="0"/>
              <w:numPr>
                <w:ilvl w:val="0"/>
                <w:numId w:val="18"/>
              </w:numPr>
              <w:ind w:left="0" w:firstLine="0"/>
            </w:pPr>
            <w:r w:rsidRPr="00446734">
              <w:t>Elektroninis diskursas</w:t>
            </w:r>
          </w:p>
          <w:p w:rsidR="00D750F6" w:rsidRPr="00446734" w:rsidRDefault="00D750F6" w:rsidP="000E5C52">
            <w:pPr>
              <w:pStyle w:val="Standard"/>
            </w:pPr>
            <w:r w:rsidRPr="00446734">
              <w:rPr>
                <w:b/>
                <w:bCs/>
              </w:rPr>
              <w:t xml:space="preserve">Tema. </w:t>
            </w:r>
            <w:r w:rsidRPr="00446734">
              <w:rPr>
                <w:b/>
                <w:bCs/>
                <w:i/>
              </w:rPr>
              <w:t>Tarnybinis pranešimas</w:t>
            </w:r>
          </w:p>
          <w:p w:rsidR="00D750F6" w:rsidRPr="00446734" w:rsidRDefault="00D750F6" w:rsidP="000E5C52">
            <w:pPr>
              <w:pStyle w:val="Standard"/>
              <w:widowControl w:val="0"/>
              <w:numPr>
                <w:ilvl w:val="0"/>
                <w:numId w:val="18"/>
              </w:numPr>
              <w:ind w:left="0" w:firstLine="0"/>
            </w:pPr>
            <w:r w:rsidRPr="00446734">
              <w:t>Tarnybinis pranešimas: reikalavimai tekstui, teksto rengimas</w:t>
            </w:r>
          </w:p>
          <w:p w:rsidR="00D750F6" w:rsidRPr="00446734" w:rsidRDefault="00D750F6" w:rsidP="000E5C52">
            <w:pPr>
              <w:pStyle w:val="Standard"/>
              <w:widowControl w:val="0"/>
              <w:numPr>
                <w:ilvl w:val="0"/>
                <w:numId w:val="18"/>
              </w:numPr>
              <w:ind w:left="0" w:firstLine="0"/>
            </w:pPr>
            <w:r w:rsidRPr="00446734">
              <w:t>Tarnybinio pranešimo rengimas ir redagavimas</w:t>
            </w:r>
          </w:p>
        </w:tc>
      </w:tr>
      <w:tr w:rsidR="00D750F6" w:rsidTr="00F352FD">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0E5C52">
            <w:pPr>
              <w:pStyle w:val="Standard"/>
              <w:widowControl w:val="0"/>
            </w:pPr>
            <w:r w:rsidRPr="00446734">
              <w:t>2.6. Bendrauti profesine anglų kalba pradedančiojo (A1, A2) arba savarankiškojo vartotojo (B1, B2) lygiu.**</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0E5C52">
            <w:pPr>
              <w:pStyle w:val="Betarp"/>
              <w:widowControl w:val="0"/>
              <w:rPr>
                <w:i/>
                <w:u w:val="single"/>
              </w:rPr>
            </w:pPr>
            <w:r w:rsidRPr="00446734">
              <w:rPr>
                <w:i/>
                <w:u w:val="single"/>
              </w:rPr>
              <w:t>Bendravimas anglų kalba pradedančiojo (A1, A2) lygiu</w:t>
            </w:r>
          </w:p>
          <w:p w:rsidR="00D750F6" w:rsidRPr="00446734" w:rsidRDefault="00D750F6" w:rsidP="000E5C52">
            <w:pPr>
              <w:pStyle w:val="Betarp"/>
              <w:widowControl w:val="0"/>
            </w:pPr>
            <w:r w:rsidRPr="00446734">
              <w:rPr>
                <w:b/>
              </w:rPr>
              <w:t>Tema.</w:t>
            </w:r>
            <w:r w:rsidRPr="00446734">
              <w:t xml:space="preserve"> </w:t>
            </w:r>
            <w:r w:rsidRPr="00446734">
              <w:rPr>
                <w:b/>
                <w:i/>
              </w:rPr>
              <w:t>Anglų kalbos fonetikos, gramatikos pagrindai, rašybos principai</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Asmeninė informacija</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Esamasis paprastasis laikas</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Policijos pareigūno darbo diena</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Policijos pareigūno pareigos</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Policijos pareigūno darbo vieta ir įranga</w:t>
            </w:r>
          </w:p>
          <w:p w:rsidR="00D750F6" w:rsidRPr="00446734" w:rsidRDefault="00D750F6" w:rsidP="000E5C52">
            <w:pPr>
              <w:pStyle w:val="Betarp"/>
              <w:widowControl w:val="0"/>
            </w:pPr>
            <w:r w:rsidRPr="00446734">
              <w:rPr>
                <w:b/>
              </w:rPr>
              <w:t>Tema.</w:t>
            </w:r>
            <w:r w:rsidRPr="00446734">
              <w:t xml:space="preserve"> </w:t>
            </w:r>
            <w:r w:rsidRPr="00446734">
              <w:rPr>
                <w:b/>
                <w:i/>
              </w:rPr>
              <w:t>Bendrinės ir profesinės anglų kalbos leksika</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Transporto priemonės</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Asmens ir transporto priemonių dokumentai</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Kelio teiravimasis ir kelio nurodymas</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Kelio ženklai</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lastRenderedPageBreak/>
              <w:t>Kelių eismo taisyklių pažeidimai</w:t>
            </w:r>
          </w:p>
          <w:p w:rsidR="00D750F6" w:rsidRPr="00446734" w:rsidRDefault="00D750F6" w:rsidP="000E5C52">
            <w:pPr>
              <w:pStyle w:val="Betarp"/>
              <w:widowControl w:val="0"/>
            </w:pPr>
            <w:r w:rsidRPr="00446734">
              <w:rPr>
                <w:b/>
              </w:rPr>
              <w:t>Tema.</w:t>
            </w:r>
            <w:r w:rsidRPr="00446734">
              <w:t xml:space="preserve"> </w:t>
            </w:r>
            <w:r w:rsidRPr="00446734">
              <w:rPr>
                <w:b/>
                <w:i/>
              </w:rPr>
              <w:t>Anglų kalbos vartojimo kasdienėse ir profesinės veiklos situacijose pagrindai</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Nusikalstamos veikos, teisės pažeidimai</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Bausmės, nuobaudos ir atsakomybės</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Komandos, įspėjimai ir suėmimas</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Nusikaltimai nuosavybei</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Viešosios tvarkos pažeidimai</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Kūno dalių pavadinimai ir sužeidimai</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Asmens išvaizdos apibūdinimas</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Bendravimas su įtariamaisiais</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Bendravimas su liudininkais</w:t>
            </w:r>
          </w:p>
          <w:p w:rsidR="00D750F6" w:rsidRPr="00446734" w:rsidRDefault="00D750F6" w:rsidP="000E5C52">
            <w:pPr>
              <w:pStyle w:val="Betarp"/>
              <w:widowControl w:val="0"/>
              <w:rPr>
                <w:i/>
                <w:u w:val="single"/>
              </w:rPr>
            </w:pPr>
            <w:r w:rsidRPr="00446734">
              <w:rPr>
                <w:i/>
                <w:u w:val="single"/>
              </w:rPr>
              <w:t>Bendravimas anglų kalba savarankiškojo vartotojo (B1, B2) lygiu</w:t>
            </w:r>
          </w:p>
          <w:p w:rsidR="00D750F6" w:rsidRPr="00446734" w:rsidRDefault="00D750F6" w:rsidP="000E5C52">
            <w:pPr>
              <w:pStyle w:val="Betarp"/>
              <w:widowControl w:val="0"/>
            </w:pPr>
            <w:r w:rsidRPr="00446734">
              <w:rPr>
                <w:b/>
              </w:rPr>
              <w:t>Tema.</w:t>
            </w:r>
            <w:r w:rsidRPr="00446734">
              <w:t xml:space="preserve"> </w:t>
            </w:r>
            <w:r w:rsidRPr="00446734">
              <w:rPr>
                <w:b/>
                <w:i/>
              </w:rPr>
              <w:t>Anglų kalbos gramatikos ypatumai</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Teisinė sistema</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Policijos pareigūno pareigos ir įranga</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Transporto priemonės</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Automobilio dalys</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Asmens ir transporto priemonių dokumentai</w:t>
            </w:r>
          </w:p>
          <w:p w:rsidR="00D750F6" w:rsidRPr="00446734" w:rsidRDefault="00D750F6" w:rsidP="000E5C52">
            <w:pPr>
              <w:pStyle w:val="Betarp"/>
              <w:widowControl w:val="0"/>
            </w:pPr>
            <w:r w:rsidRPr="00446734">
              <w:rPr>
                <w:b/>
              </w:rPr>
              <w:t>Tema.</w:t>
            </w:r>
            <w:r w:rsidRPr="00446734">
              <w:t xml:space="preserve"> </w:t>
            </w:r>
            <w:r w:rsidRPr="00446734">
              <w:rPr>
                <w:b/>
                <w:i/>
              </w:rPr>
              <w:t>Profesinės anglų kalbos leksikos turinys, vartojimo ypatumai</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Kelio ženklai</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Kelio nurodymas</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Kelių eismo taisyklių pažeidimai</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Esamasis paprastasis ir esamasis tęstinis laikai</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Eismo įvykis</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Transporto priemonės stabdymas</w:t>
            </w:r>
          </w:p>
          <w:p w:rsidR="00D750F6" w:rsidRPr="00446734" w:rsidRDefault="00D750F6" w:rsidP="000E5C52">
            <w:pPr>
              <w:pStyle w:val="Betarp"/>
              <w:widowControl w:val="0"/>
            </w:pPr>
            <w:r w:rsidRPr="00446734">
              <w:rPr>
                <w:b/>
              </w:rPr>
              <w:t>Tema.</w:t>
            </w:r>
            <w:r w:rsidRPr="00446734">
              <w:t xml:space="preserve"> </w:t>
            </w:r>
            <w:r w:rsidRPr="00446734">
              <w:rPr>
                <w:b/>
                <w:i/>
              </w:rPr>
              <w:t>Profesinės anglų kalbos vartojimas atliekant policijos pareigūno veiksmus profesinės veiklos situacijose</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Nusikalstamos veikos, teisės pažeidimai</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Bausmės, nuobaudos ir atsakomybė</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Viešosios tvarkos pažeidimai</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Komandos, įspėjimai ir suėmimas</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Nusikaltimai nuosavybei</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Smurtas artimoje aplinkoje ir sužeidimai</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Asmens išvaizdos apibūdinimas (įtariamojo ar dingusio asmens apibūdinimas)</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lastRenderedPageBreak/>
              <w:t>Bendravimas su įtariamaisiais</w:t>
            </w:r>
          </w:p>
          <w:p w:rsidR="00D750F6" w:rsidRPr="00446734" w:rsidRDefault="00D750F6" w:rsidP="000E5C52">
            <w:pPr>
              <w:pStyle w:val="Betarp"/>
              <w:widowControl w:val="0"/>
              <w:numPr>
                <w:ilvl w:val="0"/>
                <w:numId w:val="3"/>
              </w:numPr>
              <w:suppressAutoHyphens/>
              <w:autoSpaceDN w:val="0"/>
              <w:ind w:left="0" w:firstLine="0"/>
              <w:textAlignment w:val="baseline"/>
            </w:pPr>
            <w:r w:rsidRPr="00446734">
              <w:t>Bendravimas su liudininkais</w:t>
            </w:r>
          </w:p>
        </w:tc>
      </w:tr>
      <w:tr w:rsidR="00D750F6" w:rsidTr="00F352FD">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46734">
            <w:pPr>
              <w:pStyle w:val="Standard"/>
              <w:widowControl w:val="0"/>
            </w:pPr>
            <w:r>
              <w:t>2.7. Taikyti pagrindinius bendrosios ir bendravimo psichologijos principus policijos pareigūno veikloje.</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46734">
            <w:pPr>
              <w:pStyle w:val="Betarp"/>
              <w:widowControl w:val="0"/>
            </w:pPr>
            <w:r>
              <w:rPr>
                <w:b/>
              </w:rPr>
              <w:t>Tema.</w:t>
            </w:r>
            <w:r>
              <w:t xml:space="preserve"> </w:t>
            </w:r>
            <w:r>
              <w:rPr>
                <w:b/>
                <w:bCs/>
                <w:i/>
                <w:iCs/>
              </w:rPr>
              <w:t>Įvadas į psichologiją, psichologijos žinių taikymas policijos pareigūno profesinėje veikloje</w:t>
            </w:r>
          </w:p>
          <w:p w:rsidR="00D750F6" w:rsidRDefault="00D750F6" w:rsidP="00446734">
            <w:pPr>
              <w:pStyle w:val="Betarp"/>
              <w:widowControl w:val="0"/>
              <w:numPr>
                <w:ilvl w:val="0"/>
                <w:numId w:val="22"/>
              </w:numPr>
              <w:suppressAutoHyphens/>
              <w:autoSpaceDN w:val="0"/>
              <w:ind w:left="0" w:firstLine="0"/>
              <w:textAlignment w:val="baseline"/>
            </w:pPr>
            <w:r>
              <w:t>Psichologijos žinios ir jų taikymas policijos pareigūno profesinėje veikloje</w:t>
            </w:r>
          </w:p>
          <w:p w:rsidR="00D750F6" w:rsidRDefault="00D750F6" w:rsidP="00446734">
            <w:pPr>
              <w:pStyle w:val="Betarp"/>
              <w:widowControl w:val="0"/>
              <w:numPr>
                <w:ilvl w:val="0"/>
                <w:numId w:val="22"/>
              </w:numPr>
              <w:suppressAutoHyphens/>
              <w:autoSpaceDN w:val="0"/>
              <w:ind w:left="0" w:firstLine="0"/>
              <w:textAlignment w:val="baseline"/>
            </w:pPr>
            <w:r>
              <w:t>Bendravimo tipinėse policijos pareigūno profesinės veiklos situacijose ypatumai</w:t>
            </w:r>
          </w:p>
        </w:tc>
      </w:tr>
      <w:tr w:rsidR="00D750F6" w:rsidTr="00F352FD">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46734">
            <w:pPr>
              <w:pStyle w:val="Standard"/>
              <w:widowControl w:val="0"/>
            </w:pPr>
            <w:r>
              <w:t>2.8. Vartoti asmenų amžių, lytį, kultūros lygį, psichinę ir (arba) fizinę sveikatos būklę atitinkančią kalbą.</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46734">
            <w:pPr>
              <w:pStyle w:val="Betarp"/>
              <w:widowControl w:val="0"/>
            </w:pPr>
            <w:r>
              <w:rPr>
                <w:b/>
              </w:rPr>
              <w:t>Tema.</w:t>
            </w:r>
            <w:r>
              <w:t xml:space="preserve"> </w:t>
            </w:r>
            <w:r>
              <w:rPr>
                <w:b/>
                <w:bCs/>
                <w:i/>
                <w:iCs/>
              </w:rPr>
              <w:t>Verbalinės ir neverbalinės kalbos vartojimas, bendravimo principai ir ypatumai</w:t>
            </w:r>
          </w:p>
          <w:p w:rsidR="00D750F6" w:rsidRDefault="00D750F6" w:rsidP="00446734">
            <w:pPr>
              <w:pStyle w:val="Betarp"/>
              <w:widowControl w:val="0"/>
              <w:numPr>
                <w:ilvl w:val="0"/>
                <w:numId w:val="23"/>
              </w:numPr>
              <w:suppressAutoHyphens/>
              <w:autoSpaceDN w:val="0"/>
              <w:ind w:left="0" w:firstLine="0"/>
              <w:textAlignment w:val="baseline"/>
            </w:pPr>
            <w:r>
              <w:rPr>
                <w:rStyle w:val="Numatytasispastraiposriftas10"/>
              </w:rPr>
              <w:t>Kontakto užmezgimas</w:t>
            </w:r>
          </w:p>
          <w:p w:rsidR="00D750F6" w:rsidRDefault="00D750F6" w:rsidP="00446734">
            <w:pPr>
              <w:pStyle w:val="Betarp"/>
              <w:widowControl w:val="0"/>
              <w:numPr>
                <w:ilvl w:val="0"/>
                <w:numId w:val="23"/>
              </w:numPr>
              <w:suppressAutoHyphens/>
              <w:autoSpaceDN w:val="0"/>
              <w:ind w:left="0" w:firstLine="0"/>
              <w:textAlignment w:val="baseline"/>
            </w:pPr>
            <w:r>
              <w:rPr>
                <w:rStyle w:val="Numatytasispastraiposriftas10"/>
              </w:rPr>
              <w:t>Verbalinis bendravimas, komunikacija, klausimų tipai</w:t>
            </w:r>
          </w:p>
          <w:p w:rsidR="00D750F6" w:rsidRDefault="00D750F6" w:rsidP="00446734">
            <w:pPr>
              <w:pStyle w:val="Betarp"/>
              <w:widowControl w:val="0"/>
              <w:numPr>
                <w:ilvl w:val="0"/>
                <w:numId w:val="23"/>
              </w:numPr>
              <w:suppressAutoHyphens/>
              <w:autoSpaceDN w:val="0"/>
              <w:ind w:left="0" w:firstLine="0"/>
              <w:textAlignment w:val="baseline"/>
            </w:pPr>
            <w:r>
              <w:rPr>
                <w:rStyle w:val="Numatytasispastraiposriftas10"/>
              </w:rPr>
              <w:t>Neverbalinis bendravimas, gestai, balso tembras, kūno kalba, atstumai</w:t>
            </w:r>
          </w:p>
          <w:p w:rsidR="00D750F6" w:rsidRDefault="00D750F6" w:rsidP="00446734">
            <w:pPr>
              <w:pStyle w:val="Betarp"/>
              <w:widowControl w:val="0"/>
              <w:numPr>
                <w:ilvl w:val="0"/>
                <w:numId w:val="23"/>
              </w:numPr>
              <w:suppressAutoHyphens/>
              <w:autoSpaceDN w:val="0"/>
              <w:ind w:left="0" w:firstLine="0"/>
              <w:textAlignment w:val="baseline"/>
            </w:pPr>
            <w:r>
              <w:rPr>
                <w:rStyle w:val="Numatytasispastraiposriftas10"/>
              </w:rPr>
              <w:t>Blogos naujienos pranešimo metodai ir principai</w:t>
            </w:r>
          </w:p>
        </w:tc>
      </w:tr>
      <w:tr w:rsidR="00D750F6" w:rsidTr="00F352FD">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46734">
            <w:pPr>
              <w:pStyle w:val="Betarp"/>
              <w:widowControl w:val="0"/>
            </w:pPr>
            <w:r>
              <w:t>2.9. Taikyti streso ir konfliktų valdymo metodus ir strategijas policijos pareigūno profesinėje veikloje.</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46734">
            <w:pPr>
              <w:pStyle w:val="Betarp"/>
              <w:widowControl w:val="0"/>
            </w:pPr>
            <w:r>
              <w:rPr>
                <w:b/>
              </w:rPr>
              <w:t>Tema.</w:t>
            </w:r>
            <w:r>
              <w:t xml:space="preserve"> </w:t>
            </w:r>
            <w:r>
              <w:rPr>
                <w:b/>
                <w:bCs/>
                <w:i/>
                <w:iCs/>
              </w:rPr>
              <w:t>Streso valdymas</w:t>
            </w:r>
          </w:p>
          <w:p w:rsidR="00D750F6" w:rsidRDefault="00D750F6" w:rsidP="00446734">
            <w:pPr>
              <w:pStyle w:val="Standard"/>
              <w:widowControl w:val="0"/>
              <w:numPr>
                <w:ilvl w:val="0"/>
                <w:numId w:val="7"/>
              </w:numPr>
              <w:ind w:left="0" w:firstLine="0"/>
            </w:pPr>
            <w:r>
              <w:t>Streso samprata ir reakcijos į stresinį įvykį</w:t>
            </w:r>
          </w:p>
          <w:p w:rsidR="00D750F6" w:rsidRDefault="00D750F6" w:rsidP="00446734">
            <w:pPr>
              <w:pStyle w:val="Standard"/>
              <w:widowControl w:val="0"/>
              <w:numPr>
                <w:ilvl w:val="0"/>
                <w:numId w:val="7"/>
              </w:numPr>
              <w:ind w:left="0" w:firstLine="0"/>
            </w:pPr>
            <w:r>
              <w:t>Kritinio įvykio streso samprata, reakcijos į kritinį įvykį,</w:t>
            </w:r>
            <w:r w:rsidR="00573D42">
              <w:t xml:space="preserve"> jų poveikis pažinimo procesams</w:t>
            </w:r>
          </w:p>
          <w:p w:rsidR="00D750F6" w:rsidRDefault="00D750F6" w:rsidP="00446734">
            <w:pPr>
              <w:pStyle w:val="Standard"/>
              <w:widowControl w:val="0"/>
              <w:numPr>
                <w:ilvl w:val="0"/>
                <w:numId w:val="7"/>
              </w:numPr>
              <w:ind w:left="0" w:firstLine="0"/>
            </w:pPr>
            <w:r>
              <w:t>Streso valdymo ypatumai kritinių situacijų metu</w:t>
            </w:r>
          </w:p>
          <w:p w:rsidR="00D750F6" w:rsidRDefault="00D750F6" w:rsidP="00446734">
            <w:pPr>
              <w:pStyle w:val="Betarp"/>
              <w:widowControl w:val="0"/>
            </w:pPr>
            <w:r>
              <w:rPr>
                <w:b/>
              </w:rPr>
              <w:t>Tema.</w:t>
            </w:r>
            <w:r>
              <w:t xml:space="preserve"> </w:t>
            </w:r>
            <w:r>
              <w:rPr>
                <w:b/>
                <w:bCs/>
                <w:i/>
                <w:iCs/>
              </w:rPr>
              <w:t>Konfliktų valdymas</w:t>
            </w:r>
          </w:p>
          <w:p w:rsidR="00D750F6" w:rsidRDefault="00D750F6" w:rsidP="00446734">
            <w:pPr>
              <w:pStyle w:val="Standard"/>
              <w:widowControl w:val="0"/>
              <w:numPr>
                <w:ilvl w:val="0"/>
                <w:numId w:val="7"/>
              </w:numPr>
              <w:ind w:left="0" w:firstLine="0"/>
            </w:pPr>
            <w:r>
              <w:t>Konfliktų samprata, rūšys, pozicija ir interesai</w:t>
            </w:r>
          </w:p>
          <w:p w:rsidR="00D750F6" w:rsidRDefault="00D750F6" w:rsidP="00446734">
            <w:pPr>
              <w:pStyle w:val="Standard"/>
              <w:widowControl w:val="0"/>
              <w:numPr>
                <w:ilvl w:val="0"/>
                <w:numId w:val="7"/>
              </w:numPr>
              <w:ind w:left="0" w:firstLine="0"/>
            </w:pPr>
            <w:r>
              <w:t>Konfliktų kilimo modelis ir priežastys</w:t>
            </w:r>
          </w:p>
          <w:p w:rsidR="00D750F6" w:rsidRDefault="00D750F6" w:rsidP="00446734">
            <w:pPr>
              <w:pStyle w:val="Standard"/>
              <w:widowControl w:val="0"/>
              <w:numPr>
                <w:ilvl w:val="0"/>
                <w:numId w:val="7"/>
              </w:numPr>
              <w:ind w:left="0" w:firstLine="0"/>
            </w:pPr>
            <w:r>
              <w:t>Veiksniai, skatinantys konfliktus, jų atpažinimas, fazės ir etapai</w:t>
            </w:r>
          </w:p>
          <w:p w:rsidR="00D750F6" w:rsidRDefault="00D750F6" w:rsidP="00446734">
            <w:pPr>
              <w:pStyle w:val="Standard"/>
              <w:widowControl w:val="0"/>
              <w:numPr>
                <w:ilvl w:val="0"/>
                <w:numId w:val="7"/>
              </w:numPr>
              <w:ind w:left="0" w:firstLine="0"/>
            </w:pPr>
            <w:r>
              <w:t>Konfliktų sprendimo strategijos</w:t>
            </w:r>
          </w:p>
        </w:tc>
      </w:tr>
      <w:tr w:rsidR="00D750F6" w:rsidTr="00F352FD">
        <w:trPr>
          <w:trHeight w:val="20"/>
          <w:jc w:val="center"/>
        </w:trPr>
        <w:tc>
          <w:tcPr>
            <w:tcW w:w="297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46734">
            <w:pPr>
              <w:pStyle w:val="Betarp"/>
              <w:widowControl w:val="0"/>
            </w:pPr>
            <w:r>
              <w:t>3. Naudoti policijos specialiąsias, technines ir transporto priemones.</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46734">
            <w:pPr>
              <w:pStyle w:val="Standard"/>
              <w:widowControl w:val="0"/>
            </w:pPr>
            <w:r>
              <w:t>3.1. Apibūdinti policijos specialiųjų, techninių ir transporto priemonių naudojimo policijos veikloje teisinius pagrindus.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46734">
            <w:pPr>
              <w:pStyle w:val="Standard"/>
              <w:widowControl w:val="0"/>
            </w:pPr>
            <w:r>
              <w:rPr>
                <w:b/>
              </w:rPr>
              <w:t>Tema.</w:t>
            </w:r>
            <w:r>
              <w:t xml:space="preserve"> </w:t>
            </w:r>
            <w:r>
              <w:rPr>
                <w:b/>
                <w:i/>
              </w:rPr>
              <w:t>Specialiųjų, techninių ir transporto priemonių naudojimo policijos veikloje teisiniai pagrindai</w:t>
            </w:r>
          </w:p>
          <w:p w:rsidR="00D750F6" w:rsidRDefault="00D750F6" w:rsidP="00446734">
            <w:pPr>
              <w:pStyle w:val="Standard"/>
              <w:widowControl w:val="0"/>
              <w:numPr>
                <w:ilvl w:val="0"/>
                <w:numId w:val="7"/>
              </w:numPr>
              <w:ind w:left="0" w:firstLine="0"/>
            </w:pPr>
            <w:r>
              <w:t>Pagrindinės teisės aktų nuostatos, reglamentuojančios specialiųjų, techninių ir transporto priemonių panaudojimą</w:t>
            </w:r>
          </w:p>
          <w:p w:rsidR="00D750F6" w:rsidRDefault="00D750F6" w:rsidP="00446734">
            <w:pPr>
              <w:pStyle w:val="Standard"/>
              <w:widowControl w:val="0"/>
              <w:numPr>
                <w:ilvl w:val="0"/>
                <w:numId w:val="7"/>
              </w:numPr>
              <w:ind w:left="0" w:firstLine="0"/>
            </w:pPr>
            <w:r>
              <w:t>Elektros šoko įtaiso panaudojimo policijos veikloje ypatumai</w:t>
            </w:r>
          </w:p>
        </w:tc>
      </w:tr>
      <w:tr w:rsidR="00D750F6" w:rsidTr="00F352FD">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46734"/>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46734">
            <w:pPr>
              <w:pStyle w:val="Standard"/>
              <w:widowControl w:val="0"/>
            </w:pPr>
            <w:r>
              <w:t>3.2. Taikyti darbuotojų saugos ir sveikatos reikalavimus policijos pareigūno profesinėje veikloje.</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46734">
            <w:pPr>
              <w:pStyle w:val="Betarp"/>
              <w:widowControl w:val="0"/>
            </w:pPr>
            <w:r>
              <w:rPr>
                <w:b/>
              </w:rPr>
              <w:t>Tema.</w:t>
            </w:r>
            <w:r>
              <w:rPr>
                <w:b/>
                <w:i/>
              </w:rPr>
              <w:t xml:space="preserve"> Darbuotojų saugos ir sveikatos reikalavimai policijos pareigūno profesinėje veikloje</w:t>
            </w:r>
          </w:p>
          <w:p w:rsidR="00D750F6" w:rsidRDefault="00D750F6" w:rsidP="00446734">
            <w:pPr>
              <w:pStyle w:val="Betarp"/>
              <w:widowControl w:val="0"/>
              <w:numPr>
                <w:ilvl w:val="0"/>
                <w:numId w:val="3"/>
              </w:numPr>
              <w:suppressAutoHyphens/>
              <w:autoSpaceDN w:val="0"/>
              <w:ind w:left="0" w:firstLine="0"/>
              <w:textAlignment w:val="baseline"/>
            </w:pPr>
            <w:r>
              <w:t>Darbuotojų darbingumo ir sveikatos išsaugojimo socialinė-ekonominė reikšmė</w:t>
            </w:r>
          </w:p>
          <w:p w:rsidR="00D750F6" w:rsidRDefault="00D750F6" w:rsidP="00446734">
            <w:pPr>
              <w:pStyle w:val="Betarp"/>
              <w:widowControl w:val="0"/>
              <w:numPr>
                <w:ilvl w:val="0"/>
                <w:numId w:val="3"/>
              </w:numPr>
              <w:suppressAutoHyphens/>
              <w:autoSpaceDN w:val="0"/>
              <w:ind w:left="0" w:firstLine="0"/>
              <w:textAlignment w:val="baseline"/>
            </w:pPr>
            <w:r>
              <w:t>Žmogaus darbingumui ir sveikatai įtakos turintys rizikos veiksniai ir saugos nuo jų principai</w:t>
            </w:r>
          </w:p>
          <w:p w:rsidR="00D750F6" w:rsidRDefault="00D750F6" w:rsidP="00446734">
            <w:pPr>
              <w:pStyle w:val="Betarp"/>
              <w:widowControl w:val="0"/>
              <w:numPr>
                <w:ilvl w:val="0"/>
                <w:numId w:val="3"/>
              </w:numPr>
              <w:suppressAutoHyphens/>
              <w:autoSpaceDN w:val="0"/>
              <w:ind w:left="0" w:firstLine="0"/>
              <w:textAlignment w:val="baseline"/>
            </w:pPr>
            <w:r>
              <w:t>Saugių ir sveikų darbo sąlygų formavimas: apsauga nuo elektros poveikio, priešgaisrinė sauga, specifiniai darbuotojų saugos ir sveikatos klausimai</w:t>
            </w:r>
          </w:p>
          <w:p w:rsidR="00D750F6" w:rsidRDefault="00D750F6" w:rsidP="00446734">
            <w:pPr>
              <w:pStyle w:val="Betarp"/>
              <w:widowControl w:val="0"/>
              <w:numPr>
                <w:ilvl w:val="0"/>
                <w:numId w:val="3"/>
              </w:numPr>
              <w:suppressAutoHyphens/>
              <w:autoSpaceDN w:val="0"/>
              <w:ind w:left="0" w:firstLine="0"/>
              <w:textAlignment w:val="baseline"/>
            </w:pPr>
            <w:r>
              <w:t>Kolektyvinės ir asmeninės apsaugos priemonės</w:t>
            </w:r>
          </w:p>
          <w:p w:rsidR="00D750F6" w:rsidRDefault="00D750F6" w:rsidP="00446734">
            <w:pPr>
              <w:pStyle w:val="Betarp"/>
              <w:widowControl w:val="0"/>
              <w:numPr>
                <w:ilvl w:val="0"/>
                <w:numId w:val="3"/>
              </w:numPr>
              <w:suppressAutoHyphens/>
              <w:autoSpaceDN w:val="0"/>
              <w:ind w:left="0" w:firstLine="0"/>
              <w:textAlignment w:val="baseline"/>
            </w:pPr>
            <w:r>
              <w:t>Darbuotojų saugos ir sveikatos valdymas (administravimas)</w:t>
            </w:r>
          </w:p>
        </w:tc>
      </w:tr>
      <w:tr w:rsidR="00D750F6" w:rsidTr="00F352FD">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46734">
            <w:pPr>
              <w:pStyle w:val="Standard"/>
              <w:widowControl w:val="0"/>
            </w:pPr>
            <w:r>
              <w:t>3.3. Taikyti saugaus elgesio reikalavimus naudojant policijos specialiąsias, technines ir transporto priemones.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46734">
            <w:pPr>
              <w:pStyle w:val="Standard"/>
              <w:widowControl w:val="0"/>
            </w:pPr>
            <w:r>
              <w:rPr>
                <w:b/>
              </w:rPr>
              <w:t>Tema.</w:t>
            </w:r>
            <w:r>
              <w:t xml:space="preserve"> </w:t>
            </w:r>
            <w:r>
              <w:rPr>
                <w:b/>
                <w:i/>
              </w:rPr>
              <w:t>Saugaus elgesio reikalavimai per fizinio rengimo, fizinės prievartos, profesinės taktikos pratybas ir sporto renginių metu</w:t>
            </w:r>
          </w:p>
          <w:p w:rsidR="00D750F6" w:rsidRDefault="00D750F6" w:rsidP="00446734">
            <w:pPr>
              <w:pStyle w:val="Betarp"/>
              <w:widowControl w:val="0"/>
              <w:numPr>
                <w:ilvl w:val="0"/>
                <w:numId w:val="8"/>
              </w:numPr>
              <w:suppressAutoHyphens/>
              <w:autoSpaceDN w:val="0"/>
              <w:ind w:left="0" w:firstLine="0"/>
              <w:textAlignment w:val="baseline"/>
            </w:pPr>
            <w:r>
              <w:t>Saugaus elgesio teisinis reglamentavimas ir reikalavimai atliekant veiksmus per fizinio rengimo, fizinės prievartos ir profesinės taktikos pratybas</w:t>
            </w:r>
          </w:p>
          <w:p w:rsidR="00D750F6" w:rsidRDefault="00D750F6" w:rsidP="00446734">
            <w:pPr>
              <w:pStyle w:val="Betarp"/>
              <w:widowControl w:val="0"/>
              <w:numPr>
                <w:ilvl w:val="0"/>
                <w:numId w:val="8"/>
              </w:numPr>
              <w:suppressAutoHyphens/>
              <w:autoSpaceDN w:val="0"/>
              <w:ind w:left="0" w:firstLine="0"/>
              <w:textAlignment w:val="baseline"/>
            </w:pPr>
            <w:r>
              <w:t>Bendrieji saugaus elgesio taisyklių reikalavimai bendrojo fizinio pasirengimo ir papildomų reikalavimų pratybų, kontrolinių normatyvų laikymo ir policijos sporto varžybų metu</w:t>
            </w:r>
          </w:p>
          <w:p w:rsidR="00D750F6" w:rsidRDefault="00D750F6" w:rsidP="00446734">
            <w:pPr>
              <w:pStyle w:val="Standard"/>
              <w:widowControl w:val="0"/>
            </w:pPr>
            <w:r>
              <w:rPr>
                <w:b/>
              </w:rPr>
              <w:t>Tema.</w:t>
            </w:r>
            <w:r>
              <w:t xml:space="preserve"> </w:t>
            </w:r>
            <w:r>
              <w:rPr>
                <w:b/>
                <w:i/>
              </w:rPr>
              <w:t xml:space="preserve">Saugaus </w:t>
            </w:r>
            <w:r w:rsidR="00573D42">
              <w:rPr>
                <w:b/>
                <w:i/>
              </w:rPr>
              <w:t>elgesio reikalavimai per šaudymo</w:t>
            </w:r>
            <w:r>
              <w:rPr>
                <w:b/>
                <w:i/>
              </w:rPr>
              <w:t xml:space="preserve"> pratybas</w:t>
            </w:r>
          </w:p>
          <w:p w:rsidR="00D750F6" w:rsidRDefault="00D750F6" w:rsidP="00446734">
            <w:pPr>
              <w:pStyle w:val="Betarp"/>
              <w:widowControl w:val="0"/>
              <w:numPr>
                <w:ilvl w:val="0"/>
                <w:numId w:val="8"/>
              </w:numPr>
              <w:suppressAutoHyphens/>
              <w:autoSpaceDN w:val="0"/>
              <w:ind w:left="0" w:firstLine="0"/>
              <w:textAlignment w:val="baseline"/>
            </w:pPr>
            <w:r>
              <w:t>Pagrindinės saugaus elgesio taisyklės su šaunamuoju ginklu</w:t>
            </w:r>
          </w:p>
          <w:p w:rsidR="00D750F6" w:rsidRDefault="00D750F6" w:rsidP="00446734">
            <w:pPr>
              <w:pStyle w:val="Betarp"/>
              <w:widowControl w:val="0"/>
              <w:numPr>
                <w:ilvl w:val="0"/>
                <w:numId w:val="8"/>
              </w:numPr>
              <w:suppressAutoHyphens/>
              <w:autoSpaceDN w:val="0"/>
              <w:ind w:left="0" w:firstLine="0"/>
              <w:textAlignment w:val="baseline"/>
            </w:pPr>
            <w:r>
              <w:t>Saugaus elgesio taisyklės ginklų išdavimo ir priėmimo kambaryje</w:t>
            </w:r>
          </w:p>
        </w:tc>
      </w:tr>
      <w:tr w:rsidR="00D750F6" w:rsidTr="00F352FD">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46734">
            <w:pPr>
              <w:pStyle w:val="Standard"/>
            </w:pPr>
            <w:r>
              <w:t>3.4. Demonstruoti policijos specialiųjų priemonių valdymo technikos ir taktikos įgūdžius.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46734">
            <w:pPr>
              <w:pStyle w:val="Standard"/>
            </w:pPr>
            <w:r>
              <w:rPr>
                <w:rFonts w:eastAsia="Calibri"/>
                <w:b/>
                <w:bCs/>
              </w:rPr>
              <w:t xml:space="preserve">Tema. </w:t>
            </w:r>
            <w:r>
              <w:rPr>
                <w:rFonts w:eastAsia="Calibri"/>
                <w:b/>
                <w:bCs/>
                <w:i/>
              </w:rPr>
              <w:t>Policijos specialiųjų priemonių valdymo technika ir taktika</w:t>
            </w:r>
          </w:p>
          <w:p w:rsidR="00D750F6" w:rsidRDefault="00D750F6" w:rsidP="00446734">
            <w:pPr>
              <w:pStyle w:val="Betarp"/>
              <w:widowControl w:val="0"/>
              <w:numPr>
                <w:ilvl w:val="0"/>
                <w:numId w:val="3"/>
              </w:numPr>
              <w:suppressAutoHyphens/>
              <w:autoSpaceDN w:val="0"/>
              <w:ind w:left="0" w:firstLine="0"/>
              <w:textAlignment w:val="baseline"/>
            </w:pPr>
            <w:r>
              <w:t>Antrankių ir vienkartinių surišimo priemonių naudojimo technika ir taktika</w:t>
            </w:r>
          </w:p>
          <w:p w:rsidR="00D750F6" w:rsidRDefault="00D750F6" w:rsidP="00446734">
            <w:pPr>
              <w:pStyle w:val="Betarp"/>
              <w:widowControl w:val="0"/>
              <w:numPr>
                <w:ilvl w:val="0"/>
                <w:numId w:val="3"/>
              </w:numPr>
              <w:suppressAutoHyphens/>
              <w:autoSpaceDN w:val="0"/>
              <w:ind w:left="0" w:firstLine="0"/>
              <w:textAlignment w:val="baseline"/>
            </w:pPr>
            <w:r>
              <w:t>Ašarinių dujų naudojimo technika ir taktika</w:t>
            </w:r>
          </w:p>
          <w:p w:rsidR="00D750F6" w:rsidRDefault="00D750F6" w:rsidP="00446734">
            <w:pPr>
              <w:pStyle w:val="Betarp"/>
              <w:widowControl w:val="0"/>
              <w:numPr>
                <w:ilvl w:val="0"/>
                <w:numId w:val="3"/>
              </w:numPr>
              <w:suppressAutoHyphens/>
              <w:autoSpaceDN w:val="0"/>
              <w:ind w:left="0" w:firstLine="0"/>
              <w:textAlignment w:val="baseline"/>
            </w:pPr>
            <w:r>
              <w:t>Policijos lazdos naudojimo technika ir taktika</w:t>
            </w:r>
          </w:p>
          <w:p w:rsidR="00D750F6" w:rsidRDefault="00D750F6" w:rsidP="00446734">
            <w:pPr>
              <w:pStyle w:val="Betarp"/>
              <w:widowControl w:val="0"/>
              <w:numPr>
                <w:ilvl w:val="0"/>
                <w:numId w:val="3"/>
              </w:numPr>
              <w:suppressAutoHyphens/>
              <w:autoSpaceDN w:val="0"/>
              <w:ind w:left="0" w:firstLine="0"/>
              <w:textAlignment w:val="baseline"/>
            </w:pPr>
            <w:r>
              <w:t>Elektros šoko įtaiso naudojimo technika ir taktika</w:t>
            </w:r>
          </w:p>
          <w:p w:rsidR="00D750F6" w:rsidRDefault="00D750F6" w:rsidP="00446734">
            <w:pPr>
              <w:pStyle w:val="Betarp"/>
              <w:widowControl w:val="0"/>
              <w:numPr>
                <w:ilvl w:val="0"/>
                <w:numId w:val="3"/>
              </w:numPr>
              <w:suppressAutoHyphens/>
              <w:autoSpaceDN w:val="0"/>
              <w:ind w:left="0" w:firstLine="0"/>
              <w:textAlignment w:val="baseline"/>
            </w:pPr>
            <w:r>
              <w:t>Parankinių priemonių naudojimo technika ir taktika</w:t>
            </w:r>
          </w:p>
        </w:tc>
      </w:tr>
      <w:tr w:rsidR="00D750F6" w:rsidTr="00F352FD">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46734">
            <w:pPr>
              <w:pStyle w:val="Standard"/>
              <w:widowControl w:val="0"/>
            </w:pPr>
            <w:r>
              <w:t>3.5. Demonstruoti šaunamojo ginklo valdymo technikos ir taktikos įgūdžius.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46734">
            <w:pPr>
              <w:pStyle w:val="Standard"/>
              <w:widowControl w:val="0"/>
            </w:pPr>
            <w:r>
              <w:rPr>
                <w:b/>
              </w:rPr>
              <w:t>Tema.</w:t>
            </w:r>
            <w:r>
              <w:t xml:space="preserve"> </w:t>
            </w:r>
            <w:r>
              <w:rPr>
                <w:b/>
                <w:i/>
              </w:rPr>
              <w:t>Šaunamojo ginklo naudojimo policijos veikloje teisiniai pagrindai</w:t>
            </w:r>
          </w:p>
          <w:p w:rsidR="00D750F6" w:rsidRDefault="00D750F6" w:rsidP="00446734">
            <w:pPr>
              <w:pStyle w:val="Standard"/>
              <w:widowControl w:val="0"/>
              <w:numPr>
                <w:ilvl w:val="0"/>
                <w:numId w:val="7"/>
              </w:numPr>
              <w:ind w:left="0" w:firstLine="0"/>
            </w:pPr>
            <w:r>
              <w:t>Šaunamojo ginklo naudojimo policijos pareigūnų darbe teisinis reglamentavimas</w:t>
            </w:r>
          </w:p>
          <w:p w:rsidR="00D750F6" w:rsidRDefault="00D750F6" w:rsidP="00446734">
            <w:pPr>
              <w:pStyle w:val="Standard"/>
              <w:widowControl w:val="0"/>
              <w:numPr>
                <w:ilvl w:val="0"/>
                <w:numId w:val="7"/>
              </w:numPr>
              <w:ind w:left="0" w:firstLine="0"/>
            </w:pPr>
            <w:r>
              <w:t>Atvejų, susijusių su šaunamojo ginklo panaudojimu policijos pareigūnų darbe, analizė</w:t>
            </w:r>
          </w:p>
          <w:p w:rsidR="00D750F6" w:rsidRDefault="00D750F6" w:rsidP="00446734">
            <w:pPr>
              <w:pStyle w:val="Standard"/>
              <w:widowControl w:val="0"/>
            </w:pPr>
            <w:r>
              <w:rPr>
                <w:b/>
              </w:rPr>
              <w:t>Tema.</w:t>
            </w:r>
            <w:r>
              <w:t xml:space="preserve"> </w:t>
            </w:r>
            <w:r>
              <w:rPr>
                <w:b/>
                <w:i/>
              </w:rPr>
              <w:t>Šaunamojo ginklo valdymo technika ir taktika</w:t>
            </w:r>
          </w:p>
          <w:p w:rsidR="00D750F6" w:rsidRDefault="00D750F6" w:rsidP="00446734">
            <w:pPr>
              <w:pStyle w:val="Betarp"/>
              <w:widowControl w:val="0"/>
              <w:numPr>
                <w:ilvl w:val="0"/>
                <w:numId w:val="3"/>
              </w:numPr>
              <w:suppressAutoHyphens/>
              <w:autoSpaceDN w:val="0"/>
              <w:ind w:left="0" w:firstLine="0"/>
              <w:textAlignment w:val="baseline"/>
            </w:pPr>
            <w:r>
              <w:t>Lietuvos policijoje naudojamų šaunamųjų ginklų ir šaudmenų paskirtis ir kovinės savybės, pagrindinės sudedamosios dalys ir mechanizmai</w:t>
            </w:r>
          </w:p>
          <w:p w:rsidR="00D750F6" w:rsidRDefault="00D750F6" w:rsidP="00446734">
            <w:pPr>
              <w:pStyle w:val="Betarp"/>
              <w:widowControl w:val="0"/>
              <w:numPr>
                <w:ilvl w:val="0"/>
                <w:numId w:val="3"/>
              </w:numPr>
              <w:suppressAutoHyphens/>
              <w:autoSpaceDN w:val="0"/>
              <w:ind w:left="0" w:firstLine="0"/>
              <w:textAlignment w:val="baseline"/>
            </w:pPr>
            <w:r>
              <w:t>Dalinis išardymas, surinkimas, priežiūra ir saugaus šaunamojo ginklo valdymo technika</w:t>
            </w:r>
          </w:p>
          <w:p w:rsidR="00D750F6" w:rsidRDefault="00D750F6" w:rsidP="00446734">
            <w:pPr>
              <w:pStyle w:val="Betarp"/>
              <w:widowControl w:val="0"/>
              <w:numPr>
                <w:ilvl w:val="0"/>
                <w:numId w:val="3"/>
              </w:numPr>
              <w:suppressAutoHyphens/>
              <w:autoSpaceDN w:val="0"/>
              <w:ind w:left="0" w:firstLine="0"/>
              <w:textAlignment w:val="baseline"/>
            </w:pPr>
            <w:r>
              <w:t>Šaudymas iš statinių padėčių tarnybiniais ir specialiosios paskirties ginklais</w:t>
            </w:r>
          </w:p>
          <w:p w:rsidR="00D750F6" w:rsidRDefault="00D750F6" w:rsidP="00446734">
            <w:pPr>
              <w:pStyle w:val="Betarp"/>
              <w:widowControl w:val="0"/>
              <w:numPr>
                <w:ilvl w:val="0"/>
                <w:numId w:val="3"/>
              </w:numPr>
              <w:suppressAutoHyphens/>
              <w:autoSpaceDN w:val="0"/>
              <w:ind w:left="0" w:firstLine="0"/>
              <w:textAlignment w:val="baseline"/>
            </w:pPr>
            <w:r>
              <w:t>Policijos naudojamų šaunamųjų ginklų užsikirtimai ir jų pašalinimo būdai</w:t>
            </w:r>
          </w:p>
          <w:p w:rsidR="00D750F6" w:rsidRDefault="00D750F6" w:rsidP="00446734">
            <w:pPr>
              <w:pStyle w:val="Betarp"/>
              <w:widowControl w:val="0"/>
              <w:numPr>
                <w:ilvl w:val="0"/>
                <w:numId w:val="3"/>
              </w:numPr>
              <w:suppressAutoHyphens/>
              <w:autoSpaceDN w:val="0"/>
              <w:ind w:left="0" w:firstLine="0"/>
              <w:textAlignment w:val="baseline"/>
            </w:pPr>
            <w:r>
              <w:t>Policijos naudojamų šaunamųjų ginklų dėtuvių keitimo technika</w:t>
            </w:r>
          </w:p>
          <w:p w:rsidR="00D750F6" w:rsidRDefault="00D750F6" w:rsidP="00446734">
            <w:pPr>
              <w:pStyle w:val="Betarp"/>
              <w:widowControl w:val="0"/>
              <w:numPr>
                <w:ilvl w:val="0"/>
                <w:numId w:val="3"/>
              </w:numPr>
              <w:suppressAutoHyphens/>
              <w:autoSpaceDN w:val="0"/>
              <w:ind w:left="0" w:firstLine="0"/>
              <w:textAlignment w:val="baseline"/>
            </w:pPr>
            <w:r>
              <w:t>Šaudymas iš įvairių padėčių tarnybiniais ir specialiosios paskirties ginklais</w:t>
            </w:r>
          </w:p>
          <w:p w:rsidR="00D750F6" w:rsidRDefault="00D750F6" w:rsidP="00446734">
            <w:pPr>
              <w:pStyle w:val="Betarp"/>
              <w:widowControl w:val="0"/>
              <w:numPr>
                <w:ilvl w:val="0"/>
                <w:numId w:val="3"/>
              </w:numPr>
              <w:suppressAutoHyphens/>
              <w:autoSpaceDN w:val="0"/>
              <w:ind w:left="0" w:firstLine="0"/>
              <w:textAlignment w:val="baseline"/>
            </w:pPr>
            <w:r>
              <w:t>Šaudymas esant už priedangos</w:t>
            </w:r>
          </w:p>
          <w:p w:rsidR="00D750F6" w:rsidRDefault="00D750F6" w:rsidP="00446734">
            <w:pPr>
              <w:pStyle w:val="Betarp"/>
              <w:widowControl w:val="0"/>
              <w:numPr>
                <w:ilvl w:val="0"/>
                <w:numId w:val="3"/>
              </w:numPr>
              <w:suppressAutoHyphens/>
              <w:autoSpaceDN w:val="0"/>
              <w:ind w:left="0" w:firstLine="0"/>
              <w:textAlignment w:val="baseline"/>
            </w:pPr>
            <w:r>
              <w:t>Greitašaudos technika šaudant pavieniais ir dvigubais šūviais</w:t>
            </w:r>
          </w:p>
          <w:p w:rsidR="00D750F6" w:rsidRDefault="00D750F6" w:rsidP="00446734">
            <w:pPr>
              <w:pStyle w:val="Betarp"/>
              <w:widowControl w:val="0"/>
              <w:numPr>
                <w:ilvl w:val="0"/>
                <w:numId w:val="3"/>
              </w:numPr>
              <w:suppressAutoHyphens/>
              <w:autoSpaceDN w:val="0"/>
              <w:ind w:left="0" w:firstLine="0"/>
              <w:textAlignment w:val="baseline"/>
            </w:pPr>
            <w:r>
              <w:t>Šaunamojo ginklo naudojimas blogo matomumo sąlygomis ar tamsiuoju paros metu</w:t>
            </w:r>
          </w:p>
          <w:p w:rsidR="00D750F6" w:rsidRDefault="00D750F6" w:rsidP="00446734">
            <w:pPr>
              <w:pStyle w:val="Betarp"/>
              <w:widowControl w:val="0"/>
              <w:numPr>
                <w:ilvl w:val="0"/>
                <w:numId w:val="3"/>
              </w:numPr>
              <w:suppressAutoHyphens/>
              <w:autoSpaceDN w:val="0"/>
              <w:ind w:left="0" w:firstLine="0"/>
              <w:textAlignment w:val="baseline"/>
            </w:pPr>
            <w:r>
              <w:t>Šaudymas judant</w:t>
            </w:r>
          </w:p>
        </w:tc>
      </w:tr>
      <w:tr w:rsidR="00D750F6" w:rsidTr="00F352FD">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Betarp"/>
              <w:widowControl w:val="0"/>
            </w:pPr>
            <w:r>
              <w:t>Mokymosi pasiekimų vertinimo kriterijai</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western"/>
              <w:spacing w:before="0" w:beforeAutospacing="0" w:after="0"/>
              <w:jc w:val="both"/>
            </w:pPr>
            <w:r>
              <w:t xml:space="preserve">Apibūdinta pagrindinių tarptautinių ir nacionalinių žmogaus teises ir laisves reglamentuojančių teisės aktų paskirtis, paaiškintos pagrindinės nuostatos. Apibūdinta žmogaus teisių ir laisvių apsaugos samprata, teisinio reguliavimo pagrindai, diskriminacijos rūšys, lyčių lygybės, neįgaliųjų teisių ir nukentėjusiųjų teisių apsaugos užtikrinimo principai. Paaiškintos pagrindinės neapykantos </w:t>
            </w:r>
            <w:r>
              <w:lastRenderedPageBreak/>
              <w:t>nusikaltimų teisinio reglamentavimo nuostatos. Įvardyti ir apibūdinti neapykantos nusikaltimų požymiai ir formos. Neapykantos nusikaltimai skiriami nuo kitų nusikalstamų veikų. Apibūdinta viešųjų ir privačių teisių ir laisvių samprata, paaiškintos viešųjų ir privačių teisių ir laisvių derinimo teisinės nuostatos. Tinkamai taikomi viešųjų ir privačių teisių ir laisvių derinimo reikalavimai bendraujant su asmenimis. Priimti tinkami sprendimai užtikrinant žmogaus teises, laisves ir duomenų apsaugą atliekant tarnybines funkcijas.</w:t>
            </w:r>
            <w:r>
              <w:rPr>
                <w:i/>
              </w:rPr>
              <w:t xml:space="preserve"> </w:t>
            </w:r>
            <w:r>
              <w:t>Paaiškinti pagrindiniai duomenų apsaugos principai dirbant su registrais ir informacinėmis sistemomis. Tinkamai sutvarkyti ir panaudoti registrų ir informacinių sistemų duomenys.</w:t>
            </w:r>
          </w:p>
          <w:p w:rsidR="0051608A" w:rsidRDefault="00D750F6" w:rsidP="000E5C52">
            <w:pPr>
              <w:pStyle w:val="Standard"/>
              <w:widowControl w:val="0"/>
              <w:jc w:val="both"/>
            </w:pPr>
            <w:r>
              <w:t>Paaiškinti vidaus tarnybos principai, Lietuvos policijos paskirtis, apibūdinti policijos veiklos teisiniai pagrindai ir uždaviniai. Apibūdinta policijos sistema ir valdymo organizacinė struktūra. Paaiškintos policijos pareigūno teisės, pareigos ir atsakomybė atliekant tarnybines funkcijas.</w:t>
            </w:r>
          </w:p>
          <w:p w:rsidR="00D750F6" w:rsidRPr="0051608A" w:rsidRDefault="00D750F6" w:rsidP="000E5C52">
            <w:pPr>
              <w:pStyle w:val="Standard"/>
              <w:widowControl w:val="0"/>
              <w:jc w:val="both"/>
            </w:pPr>
            <w:r>
              <w:rPr>
                <w:iCs/>
              </w:rPr>
              <w:t>Įvardyta ir paaiškinta, kokie teisės aktai, kokios institucijos ir kaip lemia valstybinės lietuvių kalbos ugdymą ir vartoseną. Paaiškinta valstybinės lietuvių kalbos apsaugos svarba. Rašytinėje ir sakytinėje kalboje pritaikytos bendrosios kalbos taisyklės, laikomasi lietuvių kalbos leksikos, žodžių darybos, morfologijos, sintaksės, tarties ir kirčiavimo, viešojo kalbėjimo taisyklių, administracinės (dalykinės) kalbos normų, demonstruojami įgūdžiai atpažinti ir taisyti dažniausiai pasitaikančias kalbos klaidas rašytinėje ir sakytinėje policijos pareigūno kalboje. Parengti tarnybiniai dokumentai vartojant profesinę kalbą, laikantis bendrinės lietuvių kalbos normų ir dokumentų rengimo taisyklių bei reikalavimų. Tinkamai taikomi bendrieji ir formalieji dokumentų rengimo principai ir laikomasi reikalavimų. Laikomasi dokumentų ir dalykinių elektroninių laiškų tekstų struktūros reikalavimų.</w:t>
            </w:r>
          </w:p>
          <w:p w:rsidR="00D750F6" w:rsidRDefault="00D750F6" w:rsidP="000E5C52">
            <w:pPr>
              <w:pStyle w:val="Betarp"/>
              <w:widowControl w:val="0"/>
              <w:jc w:val="both"/>
              <w:rPr>
                <w:i/>
              </w:rPr>
            </w:pPr>
            <w:r>
              <w:rPr>
                <w:i/>
              </w:rPr>
              <w:t>Bendravimas anglų kalba pradedančiojo (A1, A2) lygiu:</w:t>
            </w:r>
          </w:p>
          <w:p w:rsidR="00D750F6" w:rsidRDefault="00D750F6" w:rsidP="000E5C52">
            <w:pPr>
              <w:pStyle w:val="Betarp"/>
              <w:widowControl w:val="0"/>
              <w:jc w:val="both"/>
              <w:rPr>
                <w:rFonts w:eastAsia="Calibri"/>
              </w:rPr>
            </w:pPr>
            <w:r>
              <w:rPr>
                <w:rFonts w:eastAsia="Calibri"/>
              </w:rPr>
              <w:t>taisyklingai pateikta informacija apie save ir surinkti asmens duomenys iš įvykio liudininkų, nukentėjusiųjų ir įtariamųjų. Sklandžiai papasakota apie policijos pareigūno darbo dieną ir pareigas, apibūdinta policijos pareigūno darbo vieta ir įranga. Išvardytos transporto priemonių rūšys ir dalys, nurodyti reikiami asmens ir transporto priemonių dokumentai. Taisyklingai pasiteirauta kelio ir papasakota, kaip pasiekti kelionės tikslą. Tinkamai įvardyti įvairūs pažeidimai ir nusikaltimai, nurodytos atitinkamos atsakomybės ir bausmės. Atsižvelgiant į situaciją, duotos reikiamos komandos bei įspėjimai įstatymų pažeidėjams ir vykdytas suėmimas. Išsamiai apibūdinta įtariamojo ir dingusio asmens išvaizda. Bendraujant su įtariamaisiais ir liudininkais sumodeliuotose praktinėse situacijose, laikytasi nurodytų reikalavimų.</w:t>
            </w:r>
          </w:p>
          <w:p w:rsidR="00D750F6" w:rsidRDefault="00D750F6" w:rsidP="000E5C52">
            <w:pPr>
              <w:pStyle w:val="Betarp"/>
              <w:widowControl w:val="0"/>
              <w:jc w:val="both"/>
              <w:rPr>
                <w:i/>
              </w:rPr>
            </w:pPr>
            <w:r>
              <w:rPr>
                <w:i/>
              </w:rPr>
              <w:t>Bendravimas anglų kalba savarankiškojo vartotojo (B1, B2) lygiu:</w:t>
            </w:r>
          </w:p>
          <w:p w:rsidR="00D750F6" w:rsidRDefault="00D750F6" w:rsidP="000E5C52">
            <w:pPr>
              <w:pStyle w:val="Betarp"/>
              <w:widowControl w:val="0"/>
              <w:jc w:val="both"/>
              <w:rPr>
                <w:rFonts w:eastAsia="Calibri"/>
              </w:rPr>
            </w:pPr>
            <w:r>
              <w:rPr>
                <w:rFonts w:eastAsia="Calibri"/>
              </w:rPr>
              <w:t>išsamiai pristatyta Lietuvos policijos sistema. Sklandžiai papasakota apie policijos pareigūno pareigas, apibūdinta policijos pareigūno įranga. Išvardytos transporto priemonių rūšys ir dalys, nurodyti reikiami asmens ir transporto priemonių dokumentai. Taisyklingai ir nuodugniai papasakota, kaip pasiekti kelionės tikslą. Išsamiai apibūdinti eismo įvykiai. Stabdant transporto priemonę sumodeliuotose praktinėse situacijose, vartota tinkama leksika, taisyklingos gramatinės konstrukcijos. Tinkamai įvardyti įvairūs pažeidimai ir nusikaltimai, nurodytos atitinkamos atsakomybės ir bausmės. Atsižvelgiant į situaciją, duotos reikiamos komandos bei įspėjimai įstatymų pažeidėjams ir vykdytas suėmimas. Pristatyti svarbiausi smurto artimoje aplinkoje aspektai, išvardyti smurtą patyrusių asmenų sužeidimai, apibūdinta įtariamojo ir dingusio asmens išvaizda. Bendraujant su įtariamaisiais ir liudininkais sumodeliuotose situacijose, laikytasi nurodytų reikalavimų.</w:t>
            </w:r>
          </w:p>
          <w:p w:rsidR="00D750F6" w:rsidRDefault="00D750F6" w:rsidP="000E5C52">
            <w:pPr>
              <w:pStyle w:val="Standard"/>
              <w:widowControl w:val="0"/>
              <w:jc w:val="both"/>
            </w:pPr>
            <w:r>
              <w:rPr>
                <w:rFonts w:eastAsia="Calibri"/>
              </w:rPr>
              <w:t xml:space="preserve">Apibūdinti ir modeliuojant policijos pareigūno veiklos situacijas teisingai pritaikyti </w:t>
            </w:r>
            <w:r>
              <w:t xml:space="preserve">policijos darbuotojo etikos principai. Apibūdintos kovos su korupcija ir korupcijos prevencijos policijoje priemonės ir metodai. Paaiškintos viešųjų ir privačių interesų </w:t>
            </w:r>
            <w:r>
              <w:lastRenderedPageBreak/>
              <w:t>derinimo, atliekant policijos pareigūno funkcijas, teisinės nuostatos.</w:t>
            </w:r>
          </w:p>
          <w:p w:rsidR="00D750F6" w:rsidRDefault="00D750F6" w:rsidP="000E5C52">
            <w:pPr>
              <w:pStyle w:val="Standard"/>
              <w:widowControl w:val="0"/>
              <w:jc w:val="both"/>
            </w:pPr>
            <w:r>
              <w:t>Apibūdinti pagrindiniai žmonių psichologijos dėsningumai. Teisingai pateikti reikalavimai tipinėse pareigūno profesinės veiklos situacijose, vartojama liepiamoji nuosaka. Užduoti teisingi klausimai bendraujant su asmenimis, renkant informaciją. Atpažinti asmenų siunčiami neverbaliniai ženklai. Atpažintas melas. Atsakingai ir teisingai naudojama kūno kalba ir verbalika. Apibūdinti galimi streso įveikimo metodai. Pritaikyti streso įveikimo metodai sudėtingose darbinėse ar asmeninėse situacijose. Suvaldyti konfliktai tipinėse policijos pareigūno profesinės veiklos situacijose.</w:t>
            </w:r>
          </w:p>
          <w:p w:rsidR="00D750F6" w:rsidRDefault="00D750F6" w:rsidP="000E5C52">
            <w:pPr>
              <w:pStyle w:val="Standard"/>
              <w:widowControl w:val="0"/>
              <w:jc w:val="both"/>
            </w:pPr>
            <w:r>
              <w:t>Paaiškinta darbuotojų darbingumo ir sveikatos išsaugojimo socialinė-ekonominė reikšmė. Išsamiai apibūdinti žmogaus darbingumui ir sveikatai įtakos turintys rizikos veiksniai ir apsaugos nuo jų principai. Paaiškinti saugių ir sveikų darbo sąlygų formavimo reikalavimai. Apibūdintas darbuotojų saugos ir sveikatos valdymo procesas. Tinkamai taikomos kolektyvinės ir asmeninės apsaugos priemonės. Teisingai naudojamos pirminės gaisro gesinimo priemonės. Tinkamai identifikuota profesinė rizika ir pavojai policijos pareigūno profesinėje veikloje. Tinkamai taikomi darbuotojų saugos ir sveikatos reikalavimai atliekant policijos pareigūno funkcijas.</w:t>
            </w:r>
          </w:p>
          <w:p w:rsidR="00D750F6" w:rsidRDefault="00D750F6" w:rsidP="000E5C52">
            <w:pPr>
              <w:pStyle w:val="Standard"/>
              <w:widowControl w:val="0"/>
              <w:jc w:val="both"/>
            </w:pPr>
            <w:r>
              <w:t xml:space="preserve">Išsamiai apibūdinti policijos specialiųjų, techninių ir transporto priemonių naudojimo policijos veikloje reikalavimai. </w:t>
            </w:r>
            <w:r>
              <w:rPr>
                <w:rFonts w:eastAsia="Calibri"/>
              </w:rPr>
              <w:t>Įvardytos ir išsamiai apibūdintos saugaus elgesio taisyklės per fizinės prievartos veiksmų ir fizinio parengimo pratybas, pateikta pavyzdžių. Įvardytos ir išsamiai apibūdintos saugaus elgesio taisyklės pe</w:t>
            </w:r>
            <w:r w:rsidR="000B6941">
              <w:rPr>
                <w:rFonts w:eastAsia="Calibri"/>
              </w:rPr>
              <w:t>r šaudymo</w:t>
            </w:r>
            <w:r>
              <w:rPr>
                <w:rFonts w:eastAsia="Calibri"/>
              </w:rPr>
              <w:t xml:space="preserve"> pratybas, pateikta praktinių pavyzdžių.</w:t>
            </w:r>
            <w:r>
              <w:t xml:space="preserve"> </w:t>
            </w:r>
            <w:r>
              <w:rPr>
                <w:rFonts w:eastAsia="Calibri"/>
              </w:rPr>
              <w:t xml:space="preserve">Tinkamai taikomi saugaus elgesio reikalavimai </w:t>
            </w:r>
            <w:r>
              <w:t>per fizinės prievartos, profesinės taktikos ir šaudymo pratybas. Tinkamai taikomi saugaus elgesio reikalavimai bendrojo fizinio pasirengimo ir papildomų reikalavimų pratybų, kontrolinių normatyvų laikymo ir policijos sporto varžybų metu. Tinkamai taikomi saugaus elgesio reikalavimai per šaudymo pratybas.</w:t>
            </w:r>
          </w:p>
          <w:p w:rsidR="00D750F6" w:rsidRDefault="00D750F6" w:rsidP="000E5C52">
            <w:pPr>
              <w:pStyle w:val="Standard"/>
              <w:jc w:val="both"/>
            </w:pPr>
            <w:r>
              <w:rPr>
                <w:rFonts w:eastAsia="Calibri"/>
              </w:rPr>
              <w:t>Teisingai atlikti antrankių ir policijos lazdos panaudojimo technikos ir taktikos veiksmai. Teisingai atlikti apsaugai skirtų dujų, vienkartinių surišimo priemonių panaudojimo technikos ir taktikos veiksmai. Teisingai atlikti elektros šoko įtaisų panaudojimo technikos ir taktikos veiksmai. Teisingai atlikti p</w:t>
            </w:r>
            <w:r>
              <w:t xml:space="preserve">arankinių priemonių naudojimo </w:t>
            </w:r>
            <w:r>
              <w:rPr>
                <w:rFonts w:eastAsia="Calibri"/>
              </w:rPr>
              <w:t>technikos ir taktikos veiksmai.</w:t>
            </w:r>
          </w:p>
          <w:p w:rsidR="00D750F6" w:rsidRDefault="00D750F6" w:rsidP="000E5C52">
            <w:pPr>
              <w:pStyle w:val="Standard"/>
              <w:widowControl w:val="0"/>
              <w:jc w:val="both"/>
            </w:pPr>
            <w:r>
              <w:rPr>
                <w:rFonts w:eastAsia="Calibri"/>
              </w:rPr>
              <w:t xml:space="preserve">Išsamiai apibūdinti teisės aktai, reglamentuojantys šaunamojo ginklo naudojimą policijos veikloje. Išvardytos ir išsamiai apibūdintos šaunamųjų ginklų sudedamosios dalys. Visiškai išardytas ir surinktas šaunamasis ginklas. Šaudant iš ginklo tinkamai pakeistos dėtuvės, pataikyti visi šūviai į taikinius ir neviršytas nustatytas laiko limitas. Teisingai atlikti šaudymo esant už priedangos veiksmai. Teisingai atlikti šaudymo judant veiksmai. Teisingai atlikti šaudymo iš statinių padėčių veiksmai. Teisingai atlikti šaudymo iš </w:t>
            </w:r>
            <w:r>
              <w:t>įvairių padėčių tarnybiniais ir specialiosios paskirties ginklais veiksmai.</w:t>
            </w:r>
            <w:r>
              <w:rPr>
                <w:rFonts w:eastAsia="Calibri"/>
              </w:rPr>
              <w:t xml:space="preserve"> Teisingai panaudotas š</w:t>
            </w:r>
            <w:r>
              <w:t>aunamasis ginklas blogo matomumo sąlygomis ir tamsiuoju paros metu.</w:t>
            </w:r>
          </w:p>
        </w:tc>
      </w:tr>
      <w:tr w:rsidR="00D750F6" w:rsidTr="00F352FD">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2vidutinistinklelis1"/>
              <w:widowControl w:val="0"/>
            </w:pPr>
            <w:r>
              <w:lastRenderedPageBreak/>
              <w:t>Reikalavimai mokymui skirtiems metodiniams ir materialiesiems ištekliams</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Standard"/>
              <w:widowControl w:val="0"/>
              <w:rPr>
                <w:rFonts w:eastAsia="Calibri"/>
                <w:i/>
              </w:rPr>
            </w:pPr>
            <w:r>
              <w:rPr>
                <w:rFonts w:eastAsia="Calibri"/>
                <w:i/>
              </w:rPr>
              <w:t>Mokymo(si) medžiaga:</w:t>
            </w:r>
          </w:p>
          <w:p w:rsidR="00D750F6" w:rsidRDefault="00D750F6" w:rsidP="000E5C52">
            <w:pPr>
              <w:pStyle w:val="Betarp"/>
              <w:widowControl w:val="0"/>
              <w:numPr>
                <w:ilvl w:val="0"/>
                <w:numId w:val="3"/>
              </w:numPr>
              <w:suppressAutoHyphens/>
              <w:autoSpaceDN w:val="0"/>
              <w:ind w:left="0" w:firstLine="0"/>
              <w:textAlignment w:val="baseline"/>
            </w:pPr>
            <w:r>
              <w:t>Policininko modulinė profesinio mokymo programa</w:t>
            </w:r>
          </w:p>
          <w:p w:rsidR="00D750F6" w:rsidRDefault="00D750F6" w:rsidP="000E5C52">
            <w:pPr>
              <w:pStyle w:val="Betarp"/>
              <w:widowControl w:val="0"/>
              <w:numPr>
                <w:ilvl w:val="0"/>
                <w:numId w:val="3"/>
              </w:numPr>
              <w:suppressAutoHyphens/>
              <w:autoSpaceDN w:val="0"/>
              <w:ind w:left="0" w:firstLine="0"/>
              <w:textAlignment w:val="baseline"/>
            </w:pPr>
            <w:r>
              <w:t>Vadovėliai ir kita mokomoji medžiaga</w:t>
            </w:r>
          </w:p>
          <w:p w:rsidR="00D750F6" w:rsidRDefault="00D750F6" w:rsidP="000E5C52">
            <w:pPr>
              <w:pStyle w:val="Betarp"/>
              <w:widowControl w:val="0"/>
              <w:numPr>
                <w:ilvl w:val="0"/>
                <w:numId w:val="3"/>
              </w:numPr>
              <w:suppressAutoHyphens/>
              <w:autoSpaceDN w:val="0"/>
              <w:ind w:left="0" w:firstLine="0"/>
              <w:textAlignment w:val="baseline"/>
            </w:pPr>
            <w:r>
              <w:t>Testai, užduotys turimoms žinioms ir gebėjimams vertinti</w:t>
            </w:r>
          </w:p>
          <w:p w:rsidR="00D750F6" w:rsidRDefault="00D750F6" w:rsidP="000E5C52">
            <w:pPr>
              <w:pStyle w:val="Betarp"/>
              <w:widowControl w:val="0"/>
              <w:rPr>
                <w:rFonts w:eastAsia="Calibri"/>
                <w:i/>
              </w:rPr>
            </w:pPr>
            <w:r>
              <w:rPr>
                <w:rFonts w:eastAsia="Calibri"/>
                <w:i/>
              </w:rPr>
              <w:t>Mokymo(si) priemonės:</w:t>
            </w:r>
          </w:p>
          <w:p w:rsidR="00D750F6" w:rsidRDefault="00D750F6" w:rsidP="000E5C52">
            <w:pPr>
              <w:pStyle w:val="Betarp"/>
              <w:widowControl w:val="0"/>
              <w:numPr>
                <w:ilvl w:val="0"/>
                <w:numId w:val="3"/>
              </w:numPr>
              <w:suppressAutoHyphens/>
              <w:autoSpaceDN w:val="0"/>
              <w:ind w:left="0" w:firstLine="0"/>
              <w:textAlignment w:val="baseline"/>
            </w:pPr>
            <w:r>
              <w:t>Kompiuteris</w:t>
            </w:r>
          </w:p>
          <w:p w:rsidR="00D750F6" w:rsidRDefault="00D750F6" w:rsidP="000E5C52">
            <w:pPr>
              <w:pStyle w:val="Betarp"/>
              <w:widowControl w:val="0"/>
              <w:numPr>
                <w:ilvl w:val="0"/>
                <w:numId w:val="3"/>
              </w:numPr>
              <w:suppressAutoHyphens/>
              <w:autoSpaceDN w:val="0"/>
              <w:ind w:left="0" w:firstLine="0"/>
              <w:textAlignment w:val="baseline"/>
            </w:pPr>
            <w:r>
              <w:t>Vaizdo projektorius</w:t>
            </w:r>
          </w:p>
          <w:p w:rsidR="00D750F6" w:rsidRDefault="00D750F6" w:rsidP="000E5C52">
            <w:pPr>
              <w:pStyle w:val="Betarp"/>
              <w:widowControl w:val="0"/>
              <w:numPr>
                <w:ilvl w:val="0"/>
                <w:numId w:val="3"/>
              </w:numPr>
              <w:suppressAutoHyphens/>
              <w:autoSpaceDN w:val="0"/>
              <w:ind w:left="0" w:firstLine="0"/>
              <w:textAlignment w:val="baseline"/>
            </w:pPr>
            <w:r>
              <w:t>Planšetinis kompiuteris</w:t>
            </w:r>
          </w:p>
          <w:p w:rsidR="00D750F6" w:rsidRDefault="00D750F6" w:rsidP="000E5C52">
            <w:pPr>
              <w:pStyle w:val="Betarp"/>
              <w:widowControl w:val="0"/>
              <w:numPr>
                <w:ilvl w:val="0"/>
                <w:numId w:val="3"/>
              </w:numPr>
              <w:suppressAutoHyphens/>
              <w:autoSpaceDN w:val="0"/>
              <w:ind w:left="0" w:firstLine="0"/>
              <w:textAlignment w:val="baseline"/>
            </w:pPr>
            <w:r>
              <w:lastRenderedPageBreak/>
              <w:t>Rašomoji arba išmanioji lenta</w:t>
            </w:r>
          </w:p>
          <w:p w:rsidR="00D750F6" w:rsidRDefault="00D750F6" w:rsidP="000E5C52">
            <w:pPr>
              <w:pStyle w:val="Betarp"/>
              <w:widowControl w:val="0"/>
              <w:numPr>
                <w:ilvl w:val="0"/>
                <w:numId w:val="3"/>
              </w:numPr>
              <w:suppressAutoHyphens/>
              <w:autoSpaceDN w:val="0"/>
              <w:ind w:left="0" w:firstLine="0"/>
              <w:textAlignment w:val="baseline"/>
            </w:pPr>
            <w:r>
              <w:t>Stovas su rašymo bloknotu</w:t>
            </w:r>
          </w:p>
          <w:p w:rsidR="00D750F6" w:rsidRDefault="00D750F6" w:rsidP="000E5C52">
            <w:pPr>
              <w:pStyle w:val="Betarp"/>
              <w:widowControl w:val="0"/>
              <w:numPr>
                <w:ilvl w:val="0"/>
                <w:numId w:val="3"/>
              </w:numPr>
              <w:suppressAutoHyphens/>
              <w:autoSpaceDN w:val="0"/>
              <w:ind w:left="0" w:firstLine="0"/>
              <w:textAlignment w:val="baseline"/>
            </w:pPr>
            <w:r>
              <w:t>Interneto prieiga</w:t>
            </w:r>
          </w:p>
          <w:p w:rsidR="00D750F6" w:rsidRDefault="00D750F6" w:rsidP="000E5C52">
            <w:pPr>
              <w:pStyle w:val="Betarp"/>
              <w:widowControl w:val="0"/>
              <w:numPr>
                <w:ilvl w:val="0"/>
                <w:numId w:val="3"/>
              </w:numPr>
              <w:suppressAutoHyphens/>
              <w:autoSpaceDN w:val="0"/>
              <w:ind w:left="0" w:firstLine="0"/>
              <w:textAlignment w:val="baseline"/>
            </w:pPr>
            <w:r>
              <w:t>Virtuali mokymos(si) aplinka</w:t>
            </w:r>
          </w:p>
          <w:p w:rsidR="00D750F6" w:rsidRDefault="00D750F6" w:rsidP="000E5C52">
            <w:pPr>
              <w:pStyle w:val="Betarp"/>
              <w:widowControl w:val="0"/>
              <w:numPr>
                <w:ilvl w:val="0"/>
                <w:numId w:val="3"/>
              </w:numPr>
              <w:suppressAutoHyphens/>
              <w:autoSpaceDN w:val="0"/>
              <w:ind w:left="0" w:firstLine="0"/>
              <w:textAlignment w:val="baseline"/>
            </w:pPr>
            <w:r>
              <w:t>Prezentacijų pultelis</w:t>
            </w:r>
          </w:p>
          <w:p w:rsidR="00D750F6" w:rsidRDefault="00D750F6" w:rsidP="000E5C52">
            <w:pPr>
              <w:pStyle w:val="Betarp"/>
              <w:widowControl w:val="0"/>
              <w:numPr>
                <w:ilvl w:val="0"/>
                <w:numId w:val="3"/>
              </w:numPr>
              <w:suppressAutoHyphens/>
              <w:autoSpaceDN w:val="0"/>
              <w:ind w:left="0" w:firstLine="0"/>
              <w:textAlignment w:val="baseline"/>
            </w:pPr>
            <w:r>
              <w:t>Garso įranga</w:t>
            </w:r>
          </w:p>
          <w:p w:rsidR="00D750F6" w:rsidRDefault="00D750F6" w:rsidP="000E5C52">
            <w:pPr>
              <w:pStyle w:val="Betarp"/>
              <w:widowControl w:val="0"/>
              <w:numPr>
                <w:ilvl w:val="0"/>
                <w:numId w:val="3"/>
              </w:numPr>
              <w:suppressAutoHyphens/>
              <w:autoSpaceDN w:val="0"/>
              <w:ind w:left="0" w:firstLine="0"/>
              <w:textAlignment w:val="baseline"/>
            </w:pPr>
            <w:r>
              <w:t>Ausinės</w:t>
            </w:r>
          </w:p>
          <w:p w:rsidR="00D750F6" w:rsidRDefault="00D750F6" w:rsidP="000E5C52">
            <w:pPr>
              <w:pStyle w:val="Betarp"/>
              <w:widowControl w:val="0"/>
              <w:numPr>
                <w:ilvl w:val="0"/>
                <w:numId w:val="3"/>
              </w:numPr>
              <w:suppressAutoHyphens/>
              <w:autoSpaceDN w:val="0"/>
              <w:ind w:left="0" w:firstLine="0"/>
              <w:textAlignment w:val="baseline"/>
            </w:pPr>
            <w:r>
              <w:t>Mikrofonas</w:t>
            </w:r>
          </w:p>
          <w:p w:rsidR="00D750F6" w:rsidRDefault="00D750F6" w:rsidP="000E5C52">
            <w:pPr>
              <w:pStyle w:val="Betarp"/>
              <w:widowControl w:val="0"/>
              <w:numPr>
                <w:ilvl w:val="0"/>
                <w:numId w:val="3"/>
              </w:numPr>
              <w:suppressAutoHyphens/>
              <w:autoSpaceDN w:val="0"/>
              <w:ind w:left="0" w:firstLine="0"/>
              <w:textAlignment w:val="baseline"/>
            </w:pPr>
            <w:r>
              <w:t>Amunicijos diržas su specialiosiomis priemonėmis</w:t>
            </w:r>
          </w:p>
          <w:p w:rsidR="00D750F6" w:rsidRDefault="00D750F6" w:rsidP="000E5C52">
            <w:pPr>
              <w:pStyle w:val="Betarp"/>
              <w:widowControl w:val="0"/>
              <w:numPr>
                <w:ilvl w:val="0"/>
                <w:numId w:val="3"/>
              </w:numPr>
              <w:suppressAutoHyphens/>
              <w:autoSpaceDN w:val="0"/>
              <w:ind w:left="0" w:firstLine="0"/>
              <w:textAlignment w:val="baseline"/>
            </w:pPr>
            <w:r>
              <w:t>Nešiojamosios radijo stotys</w:t>
            </w:r>
          </w:p>
          <w:p w:rsidR="00D750F6" w:rsidRDefault="00D750F6" w:rsidP="000E5C52">
            <w:pPr>
              <w:pStyle w:val="Betarp"/>
              <w:widowControl w:val="0"/>
              <w:numPr>
                <w:ilvl w:val="0"/>
                <w:numId w:val="3"/>
              </w:numPr>
              <w:suppressAutoHyphens/>
              <w:autoSpaceDN w:val="0"/>
              <w:ind w:left="0" w:firstLine="0"/>
              <w:textAlignment w:val="baseline"/>
            </w:pPr>
            <w:r>
              <w:t>Stacionarios radijo stotys</w:t>
            </w:r>
          </w:p>
          <w:p w:rsidR="00D750F6" w:rsidRDefault="00D750F6" w:rsidP="000E5C52">
            <w:pPr>
              <w:pStyle w:val="Betarp"/>
              <w:widowControl w:val="0"/>
              <w:numPr>
                <w:ilvl w:val="0"/>
                <w:numId w:val="3"/>
              </w:numPr>
              <w:suppressAutoHyphens/>
              <w:autoSpaceDN w:val="0"/>
              <w:ind w:left="0" w:firstLine="0"/>
              <w:textAlignment w:val="baseline"/>
            </w:pPr>
            <w:r>
              <w:t>Transporto priemonėse įmontuotos radijo stotys</w:t>
            </w:r>
          </w:p>
          <w:p w:rsidR="00D750F6" w:rsidRDefault="00D750F6" w:rsidP="000E5C52">
            <w:pPr>
              <w:pStyle w:val="Betarp"/>
              <w:widowControl w:val="0"/>
              <w:numPr>
                <w:ilvl w:val="0"/>
                <w:numId w:val="3"/>
              </w:numPr>
              <w:suppressAutoHyphens/>
              <w:autoSpaceDN w:val="0"/>
              <w:ind w:left="0" w:firstLine="0"/>
              <w:textAlignment w:val="baseline"/>
            </w:pPr>
            <w:r>
              <w:t>Žibintuvėliai</w:t>
            </w:r>
          </w:p>
          <w:p w:rsidR="00D750F6" w:rsidRDefault="00D750F6" w:rsidP="000E5C52">
            <w:pPr>
              <w:pStyle w:val="Betarp"/>
              <w:widowControl w:val="0"/>
              <w:numPr>
                <w:ilvl w:val="0"/>
                <w:numId w:val="3"/>
              </w:numPr>
              <w:suppressAutoHyphens/>
              <w:autoSpaceDN w:val="0"/>
              <w:ind w:left="0" w:firstLine="0"/>
              <w:textAlignment w:val="baseline"/>
            </w:pPr>
            <w:r>
              <w:t>Gynybos priemonės</w:t>
            </w:r>
          </w:p>
          <w:p w:rsidR="00D750F6" w:rsidRDefault="00D750F6" w:rsidP="000E5C52">
            <w:pPr>
              <w:pStyle w:val="Betarp"/>
              <w:widowControl w:val="0"/>
              <w:numPr>
                <w:ilvl w:val="0"/>
                <w:numId w:val="3"/>
              </w:numPr>
              <w:suppressAutoHyphens/>
              <w:autoSpaceDN w:val="0"/>
              <w:ind w:left="0" w:firstLine="0"/>
              <w:textAlignment w:val="baseline"/>
            </w:pPr>
            <w:r>
              <w:t>Apsaugos priemonės</w:t>
            </w:r>
          </w:p>
          <w:p w:rsidR="00D750F6" w:rsidRDefault="00D750F6" w:rsidP="000E5C52">
            <w:pPr>
              <w:pStyle w:val="Betarp"/>
              <w:widowControl w:val="0"/>
              <w:numPr>
                <w:ilvl w:val="0"/>
                <w:numId w:val="3"/>
              </w:numPr>
              <w:suppressAutoHyphens/>
              <w:autoSpaceDN w:val="0"/>
              <w:ind w:left="0" w:firstLine="0"/>
              <w:textAlignment w:val="baseline"/>
            </w:pPr>
            <w:r>
              <w:t>Mokomieji garsiniai, treniruočių (UTM, FX) arba šratasvydžio pistoletai</w:t>
            </w:r>
          </w:p>
          <w:p w:rsidR="00D750F6" w:rsidRDefault="00D750F6" w:rsidP="000E5C52">
            <w:pPr>
              <w:pStyle w:val="Betarp"/>
              <w:widowControl w:val="0"/>
              <w:numPr>
                <w:ilvl w:val="0"/>
                <w:numId w:val="3"/>
              </w:numPr>
              <w:suppressAutoHyphens/>
              <w:autoSpaceDN w:val="0"/>
              <w:ind w:left="0" w:firstLine="0"/>
              <w:textAlignment w:val="baseline"/>
            </w:pPr>
            <w:r>
              <w:t>Sportiniai įrenginiai ar įrankiai atskiroms fizinėms savybėms lavinti</w:t>
            </w:r>
          </w:p>
          <w:p w:rsidR="00D750F6" w:rsidRDefault="00D750F6" w:rsidP="000E5C52">
            <w:pPr>
              <w:pStyle w:val="Betarp"/>
              <w:widowControl w:val="0"/>
              <w:numPr>
                <w:ilvl w:val="0"/>
                <w:numId w:val="3"/>
              </w:numPr>
              <w:suppressAutoHyphens/>
              <w:autoSpaceDN w:val="0"/>
              <w:ind w:left="0" w:firstLine="0"/>
              <w:textAlignment w:val="baseline"/>
            </w:pPr>
            <w:r>
              <w:t>Elektros šoko įtaisai su užtaisais</w:t>
            </w:r>
          </w:p>
          <w:p w:rsidR="00D750F6" w:rsidRDefault="00D750F6" w:rsidP="000E5C52">
            <w:pPr>
              <w:pStyle w:val="Betarp"/>
              <w:widowControl w:val="0"/>
              <w:numPr>
                <w:ilvl w:val="0"/>
                <w:numId w:val="3"/>
              </w:numPr>
              <w:suppressAutoHyphens/>
              <w:autoSpaceDN w:val="0"/>
              <w:ind w:left="0" w:firstLine="0"/>
              <w:textAlignment w:val="baseline"/>
            </w:pPr>
            <w:r>
              <w:t>Policijoje naudojamos įtikinimo ir prievartos priemonės</w:t>
            </w:r>
          </w:p>
          <w:p w:rsidR="00D750F6" w:rsidRDefault="00D750F6" w:rsidP="000E5C52">
            <w:pPr>
              <w:pStyle w:val="Betarp"/>
              <w:widowControl w:val="0"/>
              <w:numPr>
                <w:ilvl w:val="0"/>
                <w:numId w:val="3"/>
              </w:numPr>
              <w:suppressAutoHyphens/>
              <w:autoSpaceDN w:val="0"/>
              <w:ind w:left="0" w:firstLine="0"/>
              <w:textAlignment w:val="baseline"/>
            </w:pPr>
            <w:r>
              <w:t>Gelbėjimo ir įsilaužimo įranga</w:t>
            </w:r>
          </w:p>
          <w:p w:rsidR="00D750F6" w:rsidRDefault="00D750F6" w:rsidP="000E5C52">
            <w:pPr>
              <w:pStyle w:val="Betarp"/>
              <w:widowControl w:val="0"/>
              <w:numPr>
                <w:ilvl w:val="0"/>
                <w:numId w:val="3"/>
              </w:numPr>
              <w:suppressAutoHyphens/>
              <w:autoSpaceDN w:val="0"/>
              <w:ind w:left="0" w:firstLine="0"/>
              <w:textAlignment w:val="baseline"/>
            </w:pPr>
            <w:r>
              <w:t>Lietuvos Respublikos ginklų ir šaudmenų kontrolės įstatyme numatytos draudžiamos civilinėje apyvartoje priemonės (priemonės, įprastai naudojamos teisės pažeidėjų)</w:t>
            </w:r>
          </w:p>
          <w:p w:rsidR="00D750F6" w:rsidRDefault="00D750F6" w:rsidP="000E5C52">
            <w:pPr>
              <w:pStyle w:val="Betarp"/>
              <w:widowControl w:val="0"/>
              <w:numPr>
                <w:ilvl w:val="0"/>
                <w:numId w:val="3"/>
              </w:numPr>
              <w:suppressAutoHyphens/>
              <w:autoSpaceDN w:val="0"/>
              <w:ind w:left="0" w:firstLine="0"/>
              <w:textAlignment w:val="baseline"/>
            </w:pPr>
            <w:r>
              <w:t>Kompiuterinė technika</w:t>
            </w:r>
          </w:p>
          <w:p w:rsidR="00D750F6" w:rsidRDefault="00D750F6" w:rsidP="000E5C52">
            <w:pPr>
              <w:pStyle w:val="Betarp"/>
              <w:widowControl w:val="0"/>
              <w:numPr>
                <w:ilvl w:val="0"/>
                <w:numId w:val="3"/>
              </w:numPr>
              <w:suppressAutoHyphens/>
              <w:autoSpaceDN w:val="0"/>
              <w:ind w:left="0" w:firstLine="0"/>
              <w:textAlignment w:val="baseline"/>
            </w:pPr>
            <w:r>
              <w:t>Vaizdo fiksavimo įrenginiai (nešiojamieji ir stacionarūs vaizdo filmavimo bei fotografavimo įrenginiai, veiksmo kameros, bepiločiai orlaiviai su vaizdo fiksavimo įrenginiais, vaizdo registratoriai ir panašūs vaizdo fiksavimo įrenginiai)</w:t>
            </w:r>
          </w:p>
          <w:p w:rsidR="00D750F6" w:rsidRDefault="00D750F6" w:rsidP="000E5C52">
            <w:pPr>
              <w:pStyle w:val="Betarp"/>
              <w:widowControl w:val="0"/>
              <w:numPr>
                <w:ilvl w:val="0"/>
                <w:numId w:val="3"/>
              </w:numPr>
              <w:suppressAutoHyphens/>
              <w:autoSpaceDN w:val="0"/>
              <w:ind w:left="0" w:firstLine="0"/>
              <w:textAlignment w:val="baseline"/>
            </w:pPr>
            <w:r>
              <w:t>Automobiliai su policijos skiriamaisiais ženklais ir be jų</w:t>
            </w:r>
          </w:p>
          <w:p w:rsidR="00D750F6" w:rsidRDefault="00D750F6" w:rsidP="000E5C52">
            <w:pPr>
              <w:pStyle w:val="Betarp"/>
              <w:widowControl w:val="0"/>
              <w:numPr>
                <w:ilvl w:val="0"/>
                <w:numId w:val="3"/>
              </w:numPr>
              <w:suppressAutoHyphens/>
              <w:autoSpaceDN w:val="0"/>
              <w:ind w:left="0" w:firstLine="0"/>
              <w:textAlignment w:val="baseline"/>
            </w:pPr>
            <w:r>
              <w:t>Durys, skirtos įsilaužti į patalpas</w:t>
            </w:r>
          </w:p>
          <w:p w:rsidR="00D750F6" w:rsidRDefault="00D750F6" w:rsidP="000E5C52">
            <w:pPr>
              <w:pStyle w:val="Betarp"/>
              <w:widowControl w:val="0"/>
              <w:numPr>
                <w:ilvl w:val="0"/>
                <w:numId w:val="3"/>
              </w:numPr>
              <w:suppressAutoHyphens/>
              <w:autoSpaceDN w:val="0"/>
              <w:ind w:left="0" w:firstLine="0"/>
              <w:textAlignment w:val="baseline"/>
            </w:pPr>
            <w:r>
              <w:t>Dūmus generuojanti įranga</w:t>
            </w:r>
          </w:p>
          <w:p w:rsidR="00D750F6" w:rsidRDefault="00D750F6" w:rsidP="000E5C52">
            <w:pPr>
              <w:pStyle w:val="Betarp"/>
              <w:widowControl w:val="0"/>
              <w:numPr>
                <w:ilvl w:val="0"/>
                <w:numId w:val="3"/>
              </w:numPr>
              <w:suppressAutoHyphens/>
              <w:autoSpaceDN w:val="0"/>
              <w:ind w:left="0" w:firstLine="0"/>
              <w:textAlignment w:val="baseline"/>
            </w:pPr>
            <w:r>
              <w:t>Garsiniai pistoletai (pusiau automatiniai, revolveriai, vienašūviai)</w:t>
            </w:r>
          </w:p>
          <w:p w:rsidR="00D750F6" w:rsidRDefault="00D750F6" w:rsidP="000E5C52">
            <w:pPr>
              <w:pStyle w:val="Betarp"/>
              <w:widowControl w:val="0"/>
              <w:numPr>
                <w:ilvl w:val="0"/>
                <w:numId w:val="3"/>
              </w:numPr>
              <w:suppressAutoHyphens/>
              <w:autoSpaceDN w:val="0"/>
              <w:ind w:left="0" w:firstLine="0"/>
              <w:textAlignment w:val="baseline"/>
            </w:pPr>
            <w:r>
              <w:t>Pirotechnika (garso, dūmų, šviesos efektai)</w:t>
            </w:r>
          </w:p>
          <w:p w:rsidR="00D750F6" w:rsidRDefault="00D750F6" w:rsidP="000E5C52">
            <w:pPr>
              <w:pStyle w:val="Betarp"/>
              <w:widowControl w:val="0"/>
              <w:numPr>
                <w:ilvl w:val="0"/>
                <w:numId w:val="3"/>
              </w:numPr>
              <w:suppressAutoHyphens/>
              <w:autoSpaceDN w:val="0"/>
              <w:ind w:left="0" w:firstLine="0"/>
              <w:textAlignment w:val="baseline"/>
            </w:pPr>
            <w:r>
              <w:t>Koviniai ginklai (pusiau automatiniai pistoletai, pistoletai kulkosvaidžiai, karabinai, kulkosvaidžiai, lygiavamzdžiai ir kt.)</w:t>
            </w:r>
          </w:p>
          <w:p w:rsidR="00D750F6" w:rsidRDefault="00D750F6" w:rsidP="000E5C52">
            <w:pPr>
              <w:pStyle w:val="Betarp"/>
              <w:widowControl w:val="0"/>
              <w:numPr>
                <w:ilvl w:val="0"/>
                <w:numId w:val="3"/>
              </w:numPr>
              <w:suppressAutoHyphens/>
              <w:autoSpaceDN w:val="0"/>
              <w:ind w:left="0" w:firstLine="0"/>
              <w:textAlignment w:val="baseline"/>
            </w:pPr>
            <w:r>
              <w:t>Šoviniai (</w:t>
            </w:r>
            <w:r w:rsidR="00C10D9D">
              <w:t xml:space="preserve">su </w:t>
            </w:r>
            <w:r>
              <w:t>įvairių policijoje naudojamų kalibrų ir paskirties užtaisais)</w:t>
            </w:r>
          </w:p>
          <w:p w:rsidR="00D750F6" w:rsidRDefault="00D750F6" w:rsidP="000E5C52">
            <w:pPr>
              <w:pStyle w:val="Betarp"/>
              <w:widowControl w:val="0"/>
              <w:numPr>
                <w:ilvl w:val="0"/>
                <w:numId w:val="3"/>
              </w:numPr>
              <w:suppressAutoHyphens/>
              <w:autoSpaceDN w:val="0"/>
              <w:ind w:left="0" w:firstLine="0"/>
              <w:textAlignment w:val="baseline"/>
            </w:pPr>
            <w:r>
              <w:t>Taikinių stovai</w:t>
            </w:r>
          </w:p>
          <w:p w:rsidR="00D750F6" w:rsidRDefault="00D750F6" w:rsidP="000E5C52">
            <w:pPr>
              <w:pStyle w:val="Betarp"/>
              <w:widowControl w:val="0"/>
              <w:numPr>
                <w:ilvl w:val="0"/>
                <w:numId w:val="3"/>
              </w:numPr>
              <w:suppressAutoHyphens/>
              <w:autoSpaceDN w:val="0"/>
              <w:ind w:left="0" w:firstLine="0"/>
              <w:textAlignment w:val="baseline"/>
            </w:pPr>
            <w:r>
              <w:lastRenderedPageBreak/>
              <w:t>Taikiniai</w:t>
            </w:r>
          </w:p>
          <w:p w:rsidR="00D750F6" w:rsidRDefault="00D750F6" w:rsidP="000E5C52">
            <w:pPr>
              <w:pStyle w:val="Betarp"/>
              <w:widowControl w:val="0"/>
              <w:numPr>
                <w:ilvl w:val="0"/>
                <w:numId w:val="3"/>
              </w:numPr>
              <w:suppressAutoHyphens/>
              <w:autoSpaceDN w:val="0"/>
              <w:ind w:left="0" w:firstLine="0"/>
              <w:textAlignment w:val="baseline"/>
            </w:pPr>
            <w:r>
              <w:t>Priedangos</w:t>
            </w:r>
          </w:p>
          <w:p w:rsidR="00D750F6" w:rsidRDefault="00D750F6" w:rsidP="000E5C52">
            <w:pPr>
              <w:pStyle w:val="Betarp"/>
              <w:widowControl w:val="0"/>
              <w:numPr>
                <w:ilvl w:val="0"/>
                <w:numId w:val="3"/>
              </w:numPr>
              <w:suppressAutoHyphens/>
              <w:autoSpaceDN w:val="0"/>
              <w:ind w:left="0" w:firstLine="0"/>
              <w:textAlignment w:val="baseline"/>
            </w:pPr>
            <w:r>
              <w:t>Mobilūs užtvarai</w:t>
            </w:r>
          </w:p>
          <w:p w:rsidR="00D750F6" w:rsidRDefault="00D750F6" w:rsidP="000E5C52">
            <w:pPr>
              <w:pStyle w:val="Betarp"/>
              <w:widowControl w:val="0"/>
              <w:numPr>
                <w:ilvl w:val="0"/>
                <w:numId w:val="3"/>
              </w:numPr>
              <w:suppressAutoHyphens/>
              <w:autoSpaceDN w:val="0"/>
              <w:ind w:left="0" w:firstLine="0"/>
              <w:textAlignment w:val="baseline"/>
            </w:pPr>
            <w:r>
              <w:t>Laikmačiai</w:t>
            </w:r>
          </w:p>
          <w:p w:rsidR="00D750F6" w:rsidRDefault="00D750F6" w:rsidP="000E5C52">
            <w:pPr>
              <w:pStyle w:val="Betarp"/>
              <w:widowControl w:val="0"/>
              <w:numPr>
                <w:ilvl w:val="0"/>
                <w:numId w:val="3"/>
              </w:numPr>
              <w:suppressAutoHyphens/>
              <w:autoSpaceDN w:val="0"/>
              <w:ind w:left="0" w:firstLine="0"/>
              <w:textAlignment w:val="baseline"/>
            </w:pPr>
            <w:r>
              <w:t>Koncentruoto šviesos srauto žibintuvėliai</w:t>
            </w:r>
          </w:p>
          <w:p w:rsidR="00D750F6" w:rsidRDefault="00D750F6" w:rsidP="000E5C52">
            <w:pPr>
              <w:pStyle w:val="Betarp"/>
              <w:widowControl w:val="0"/>
              <w:numPr>
                <w:ilvl w:val="0"/>
                <w:numId w:val="3"/>
              </w:numPr>
              <w:suppressAutoHyphens/>
              <w:autoSpaceDN w:val="0"/>
              <w:ind w:left="0" w:firstLine="0"/>
              <w:textAlignment w:val="baseline"/>
            </w:pPr>
            <w:r>
              <w:t>Šarvinės liemenės</w:t>
            </w:r>
          </w:p>
          <w:p w:rsidR="00D750F6" w:rsidRDefault="00D750F6" w:rsidP="000E5C52">
            <w:pPr>
              <w:pStyle w:val="Betarp"/>
              <w:widowControl w:val="0"/>
              <w:numPr>
                <w:ilvl w:val="0"/>
                <w:numId w:val="3"/>
              </w:numPr>
              <w:suppressAutoHyphens/>
              <w:autoSpaceDN w:val="0"/>
              <w:ind w:left="0" w:firstLine="0"/>
              <w:textAlignment w:val="baseline"/>
            </w:pPr>
            <w:r>
              <w:t>Neperšaunami šalmai</w:t>
            </w:r>
          </w:p>
          <w:p w:rsidR="00D750F6" w:rsidRDefault="00D750F6" w:rsidP="000E5C52">
            <w:pPr>
              <w:pStyle w:val="Betarp"/>
              <w:widowControl w:val="0"/>
              <w:numPr>
                <w:ilvl w:val="0"/>
                <w:numId w:val="3"/>
              </w:numPr>
              <w:suppressAutoHyphens/>
              <w:autoSpaceDN w:val="0"/>
              <w:ind w:left="0" w:firstLine="0"/>
              <w:textAlignment w:val="baseline"/>
            </w:pPr>
            <w:r>
              <w:t>Apsauginiai ir šarviniai skydai</w:t>
            </w:r>
          </w:p>
          <w:p w:rsidR="00D750F6" w:rsidRDefault="00D750F6" w:rsidP="000E5C52">
            <w:pPr>
              <w:pStyle w:val="Betarp"/>
              <w:widowControl w:val="0"/>
              <w:numPr>
                <w:ilvl w:val="0"/>
                <w:numId w:val="3"/>
              </w:numPr>
              <w:suppressAutoHyphens/>
              <w:autoSpaceDN w:val="0"/>
              <w:ind w:left="0" w:firstLine="0"/>
              <w:textAlignment w:val="baseline"/>
            </w:pPr>
            <w:r>
              <w:t>Antiriaušiniai kostiumai</w:t>
            </w:r>
          </w:p>
          <w:p w:rsidR="00D750F6" w:rsidRDefault="00D750F6" w:rsidP="000E5C52">
            <w:pPr>
              <w:pStyle w:val="Betarp"/>
              <w:widowControl w:val="0"/>
              <w:numPr>
                <w:ilvl w:val="0"/>
                <w:numId w:val="3"/>
              </w:numPr>
              <w:suppressAutoHyphens/>
              <w:autoSpaceDN w:val="0"/>
              <w:ind w:left="0" w:firstLine="0"/>
              <w:textAlignment w:val="baseline"/>
            </w:pPr>
            <w:r>
              <w:t>Taktinės pirštinės (apsaugančios nuo pjūvių, smūgių ir kt.)</w:t>
            </w:r>
          </w:p>
          <w:p w:rsidR="00D750F6" w:rsidRDefault="00D750F6" w:rsidP="000E5C52">
            <w:pPr>
              <w:pStyle w:val="Betarp"/>
              <w:widowControl w:val="0"/>
              <w:numPr>
                <w:ilvl w:val="0"/>
                <w:numId w:val="3"/>
              </w:numPr>
              <w:suppressAutoHyphens/>
              <w:autoSpaceDN w:val="0"/>
              <w:ind w:left="0" w:firstLine="0"/>
              <w:textAlignment w:val="baseline"/>
            </w:pPr>
            <w:r>
              <w:t>Užrašų knygelės</w:t>
            </w:r>
          </w:p>
          <w:p w:rsidR="00D750F6" w:rsidRDefault="00D750F6" w:rsidP="000E5C52">
            <w:pPr>
              <w:pStyle w:val="Betarp"/>
              <w:widowControl w:val="0"/>
              <w:numPr>
                <w:ilvl w:val="0"/>
                <w:numId w:val="3"/>
              </w:numPr>
              <w:suppressAutoHyphens/>
              <w:autoSpaceDN w:val="0"/>
              <w:ind w:left="0" w:firstLine="0"/>
              <w:textAlignment w:val="baseline"/>
            </w:pPr>
            <w:r>
              <w:t>Rašymo, situacijų modeliavimo ir kitos techninės priemonės bei įranga mokymo(si) medžiagai pateikti ir iliustruoti</w:t>
            </w:r>
          </w:p>
        </w:tc>
      </w:tr>
      <w:tr w:rsidR="00D750F6" w:rsidTr="00F352FD">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2vidutinistinklelis1"/>
              <w:widowControl w:val="0"/>
            </w:pPr>
            <w:r>
              <w:lastRenderedPageBreak/>
              <w:t>Reikalavimai teorinio ir praktinio mokymo vietai</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Standard"/>
              <w:widowControl w:val="0"/>
              <w:jc w:val="both"/>
            </w:pPr>
            <w:r>
              <w:t>Klasė ar kita mokymui(si) pritaikyta patalpa su techninėmis priemonėmis ir įranga (kompiuteriais, daugialype terpe arba išmaniąja lenta) mokymo(si) medžiagai pateikti.</w:t>
            </w:r>
          </w:p>
          <w:p w:rsidR="00D750F6" w:rsidRDefault="00D750F6" w:rsidP="000E5C52">
            <w:pPr>
              <w:pStyle w:val="Standard"/>
              <w:widowControl w:val="0"/>
              <w:jc w:val="both"/>
            </w:pPr>
            <w:r>
              <w:t>Praktinio mokymo klasė (patalpa), aprūpinta praktinėms užduotims atlikti reikalingomis priemonėmis ir įranga.</w:t>
            </w:r>
          </w:p>
          <w:p w:rsidR="00D750F6" w:rsidRDefault="00D750F6" w:rsidP="000E5C52">
            <w:pPr>
              <w:pStyle w:val="Standard"/>
              <w:widowControl w:val="0"/>
              <w:jc w:val="both"/>
            </w:pPr>
            <w:r>
              <w:t>Papildomos (specializuotos) patalpos (krepšinio, futbolo salė, taktikos poligonas ir pan.), kuriose galima atlikti praktines užduotis.</w:t>
            </w:r>
          </w:p>
          <w:p w:rsidR="00D750F6" w:rsidRDefault="00D750F6" w:rsidP="000E5C52">
            <w:pPr>
              <w:pStyle w:val="Standard"/>
              <w:widowControl w:val="0"/>
              <w:jc w:val="both"/>
            </w:pPr>
            <w:r>
              <w:t>Kompiuterių auditorija.</w:t>
            </w:r>
          </w:p>
          <w:p w:rsidR="00D750F6" w:rsidRDefault="00D750F6" w:rsidP="000E5C52">
            <w:pPr>
              <w:pStyle w:val="Standard"/>
              <w:widowControl w:val="0"/>
              <w:jc w:val="both"/>
            </w:pPr>
            <w:r>
              <w:t>Sporto salė su minkšta danga ant grindų ir mažiausiai 2 m visos pratyboms naudojamos sienos.</w:t>
            </w:r>
          </w:p>
          <w:p w:rsidR="00D750F6" w:rsidRDefault="00D750F6" w:rsidP="000E5C52">
            <w:pPr>
              <w:pStyle w:val="Standard"/>
              <w:widowControl w:val="0"/>
              <w:jc w:val="both"/>
            </w:pPr>
            <w:r>
              <w:t>Lazerinė treniruoklių auditorija.</w:t>
            </w:r>
          </w:p>
          <w:p w:rsidR="00D750F6" w:rsidRDefault="00D750F6" w:rsidP="000E5C52">
            <w:pPr>
              <w:pStyle w:val="Standard"/>
              <w:widowControl w:val="0"/>
              <w:jc w:val="both"/>
            </w:pPr>
            <w:r>
              <w:t>Šaudykla, šaudymo tiras.</w:t>
            </w:r>
          </w:p>
          <w:p w:rsidR="00D750F6" w:rsidRDefault="00D750F6" w:rsidP="000E5C52">
            <w:pPr>
              <w:pStyle w:val="Standard"/>
              <w:widowControl w:val="0"/>
              <w:jc w:val="both"/>
            </w:pPr>
            <w:r>
              <w:t>Stadionas.</w:t>
            </w:r>
          </w:p>
          <w:p w:rsidR="00D750F6" w:rsidRDefault="00D750F6" w:rsidP="000E5C52">
            <w:pPr>
              <w:pStyle w:val="Standard"/>
              <w:widowControl w:val="0"/>
              <w:jc w:val="both"/>
            </w:pPr>
            <w:r>
              <w:t>Įvairios patalpos, esančios mokymo įstaigoje.</w:t>
            </w:r>
          </w:p>
        </w:tc>
      </w:tr>
      <w:tr w:rsidR="00D750F6" w:rsidTr="00F352FD">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2vidutinistinklelis1"/>
              <w:widowControl w:val="0"/>
            </w:pPr>
            <w:r>
              <w:t>Reikalavimai mokytojų dalykiniam pasirengimui (dalykinei kvalifikacijai)</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E5C52">
            <w:pPr>
              <w:pStyle w:val="Standard"/>
              <w:widowControl w:val="0"/>
              <w:jc w:val="both"/>
            </w:pPr>
            <w:r>
              <w:t>Modulį gali vesti mokytojas, turintis:</w:t>
            </w:r>
          </w:p>
          <w:p w:rsidR="00D750F6" w:rsidRDefault="00D750F6" w:rsidP="000E5C52">
            <w:pPr>
              <w:pStyle w:val="Standard"/>
              <w:widowControl w:val="0"/>
              <w:jc w:val="both"/>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750F6" w:rsidRDefault="00D750F6" w:rsidP="000E5C52">
            <w:pPr>
              <w:pStyle w:val="2vidutinistinklelis1"/>
              <w:widowControl w:val="0"/>
              <w:jc w:val="both"/>
            </w:pPr>
            <w:r>
              <w:t>2) aukštąjį išsilavinimą ar lygiavertę kvalifikaciją (išsilavinimą) arba ne mažesnę kaip 3 metų policijos pareigūno profesinės veiklos patirtį.</w:t>
            </w:r>
          </w:p>
        </w:tc>
      </w:tr>
    </w:tbl>
    <w:p w:rsidR="00D750F6" w:rsidRDefault="00D750F6" w:rsidP="00D750F6">
      <w:pPr>
        <w:pStyle w:val="Standard"/>
        <w:widowControl w:val="0"/>
      </w:pPr>
    </w:p>
    <w:p w:rsidR="00D750F6" w:rsidRDefault="00D750F6" w:rsidP="00D750F6">
      <w:pPr>
        <w:pStyle w:val="Standard"/>
        <w:widowControl w:val="0"/>
      </w:pPr>
    </w:p>
    <w:p w:rsidR="00D750F6" w:rsidRDefault="00D750F6" w:rsidP="00D750F6">
      <w:pPr>
        <w:pStyle w:val="Standard"/>
        <w:widowControl w:val="0"/>
        <w:rPr>
          <w:b/>
        </w:rPr>
      </w:pPr>
      <w:r>
        <w:rPr>
          <w:b/>
        </w:rPr>
        <w:t>Modulio pavadinimas – „Visuomenės saugumo ir viešosios tvarkos užtikrinimas“</w:t>
      </w:r>
    </w:p>
    <w:tbl>
      <w:tblPr>
        <w:tblW w:w="5000" w:type="pct"/>
        <w:jc w:val="center"/>
        <w:tblLayout w:type="fixed"/>
        <w:tblCellMar>
          <w:left w:w="10" w:type="dxa"/>
          <w:right w:w="10" w:type="dxa"/>
        </w:tblCellMar>
        <w:tblLook w:val="0000" w:firstRow="0" w:lastRow="0" w:firstColumn="0" w:lastColumn="0" w:noHBand="0" w:noVBand="0"/>
      </w:tblPr>
      <w:tblGrid>
        <w:gridCol w:w="2972"/>
        <w:gridCol w:w="3544"/>
        <w:gridCol w:w="9178"/>
      </w:tblGrid>
      <w:tr w:rsidR="00D750F6"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Betarp"/>
              <w:widowControl w:val="0"/>
            </w:pPr>
            <w:r>
              <w:t>Valstybinis kodas</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AB69EE" w:rsidP="00415CB6">
            <w:pPr>
              <w:pStyle w:val="Betarp"/>
              <w:widowControl w:val="0"/>
            </w:pPr>
            <w:r w:rsidRPr="00A95806">
              <w:t>410320025</w:t>
            </w:r>
          </w:p>
        </w:tc>
      </w:tr>
      <w:tr w:rsidR="00D750F6"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Betarp"/>
              <w:widowControl w:val="0"/>
            </w:pPr>
            <w:r>
              <w:t>Modulio LTKS lygis</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Betarp"/>
              <w:widowControl w:val="0"/>
            </w:pPr>
            <w:r>
              <w:t>IV</w:t>
            </w:r>
          </w:p>
        </w:tc>
      </w:tr>
      <w:tr w:rsidR="00D750F6"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Betarp"/>
              <w:widowControl w:val="0"/>
            </w:pPr>
            <w:r>
              <w:t>Apimtis mokymosi kreditais</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Betarp"/>
              <w:widowControl w:val="0"/>
            </w:pPr>
            <w:r>
              <w:t>17</w:t>
            </w:r>
          </w:p>
        </w:tc>
      </w:tr>
      <w:tr w:rsidR="00D750F6"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Betarp"/>
              <w:widowControl w:val="0"/>
            </w:pPr>
            <w:r>
              <w:lastRenderedPageBreak/>
              <w:t>Asmens pasirengimo mokytis modulyje reikalavimai (jei taikoma)</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Betarp"/>
              <w:widowControl w:val="0"/>
            </w:pPr>
            <w:r>
              <w:t>Netaikoma</w:t>
            </w:r>
          </w:p>
        </w:tc>
      </w:tr>
      <w:tr w:rsidR="00D750F6"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2F2F2"/>
            <w:tcMar>
              <w:top w:w="0" w:type="dxa"/>
              <w:left w:w="103" w:type="dxa"/>
              <w:bottom w:w="0" w:type="dxa"/>
              <w:right w:w="108" w:type="dxa"/>
            </w:tcMar>
          </w:tcPr>
          <w:p w:rsidR="00D750F6" w:rsidRDefault="00D750F6" w:rsidP="00FB56A5">
            <w:pPr>
              <w:pStyle w:val="Betarp"/>
              <w:widowControl w:val="0"/>
            </w:pPr>
            <w:r>
              <w:t>Kompetencijos</w:t>
            </w:r>
          </w:p>
        </w:tc>
        <w:tc>
          <w:tcPr>
            <w:tcW w:w="3544" w:type="dxa"/>
            <w:tcBorders>
              <w:top w:val="single" w:sz="4" w:space="0" w:color="000001"/>
              <w:left w:val="single" w:sz="4" w:space="0" w:color="000001"/>
              <w:bottom w:val="single" w:sz="4" w:space="0" w:color="000001"/>
              <w:right w:val="single" w:sz="4" w:space="0" w:color="000001"/>
            </w:tcBorders>
            <w:shd w:val="clear" w:color="auto" w:fill="F2F2F2"/>
            <w:tcMar>
              <w:top w:w="0" w:type="dxa"/>
              <w:left w:w="103" w:type="dxa"/>
              <w:bottom w:w="0" w:type="dxa"/>
              <w:right w:w="108" w:type="dxa"/>
            </w:tcMar>
          </w:tcPr>
          <w:p w:rsidR="00D750F6" w:rsidRDefault="00D750F6" w:rsidP="00FB56A5">
            <w:pPr>
              <w:pStyle w:val="Betarp"/>
              <w:widowControl w:val="0"/>
              <w:rPr>
                <w:bCs/>
                <w:iCs/>
              </w:rPr>
            </w:pPr>
            <w:r>
              <w:rPr>
                <w:bCs/>
                <w:iCs/>
              </w:rPr>
              <w:t>Mokymosi rezultatai</w:t>
            </w:r>
          </w:p>
        </w:tc>
        <w:tc>
          <w:tcPr>
            <w:tcW w:w="9178" w:type="dxa"/>
            <w:tcBorders>
              <w:top w:val="single" w:sz="4" w:space="0" w:color="000001"/>
              <w:left w:val="single" w:sz="4" w:space="0" w:color="000001"/>
              <w:bottom w:val="single" w:sz="4" w:space="0" w:color="000001"/>
              <w:right w:val="single" w:sz="4" w:space="0" w:color="000001"/>
            </w:tcBorders>
            <w:shd w:val="clear" w:color="auto" w:fill="F2F2F2"/>
            <w:tcMar>
              <w:top w:w="0" w:type="dxa"/>
              <w:left w:w="103" w:type="dxa"/>
              <w:bottom w:w="0" w:type="dxa"/>
              <w:right w:w="108" w:type="dxa"/>
            </w:tcMar>
          </w:tcPr>
          <w:p w:rsidR="00D750F6" w:rsidRDefault="00D750F6" w:rsidP="00FB56A5">
            <w:pPr>
              <w:pStyle w:val="Betarp"/>
              <w:widowControl w:val="0"/>
              <w:rPr>
                <w:bCs/>
                <w:iCs/>
              </w:rPr>
            </w:pPr>
            <w:r>
              <w:rPr>
                <w:bCs/>
                <w:iCs/>
              </w:rPr>
              <w:t>Rekomenduojamas turinys mokymosi rezultatams pasiekti</w:t>
            </w:r>
          </w:p>
        </w:tc>
      </w:tr>
      <w:tr w:rsidR="00D750F6" w:rsidTr="00542E81">
        <w:trPr>
          <w:trHeight w:val="20"/>
          <w:jc w:val="center"/>
        </w:trPr>
        <w:tc>
          <w:tcPr>
            <w:tcW w:w="297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446734">
            <w:pPr>
              <w:pStyle w:val="Betarp"/>
              <w:widowControl w:val="0"/>
            </w:pPr>
            <w:r w:rsidRPr="00446734">
              <w:t>1. Patruliuoti viešose vietose.</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446734">
            <w:pPr>
              <w:pStyle w:val="Standard"/>
              <w:widowControl w:val="0"/>
            </w:pPr>
            <w:r w:rsidRPr="00446734">
              <w:t>1.1. Apibūdinti viešosios tvarkos, viešosios vietos, viešojo saugumo sampratas, pagrindinių teisės aktų nuostatas, kurias būtina žinoti policijos pareigūnui užtikrinant viešąją tvarką.</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446734">
            <w:pPr>
              <w:pStyle w:val="Betarp"/>
              <w:widowControl w:val="0"/>
            </w:pPr>
            <w:r w:rsidRPr="00446734">
              <w:rPr>
                <w:b/>
              </w:rPr>
              <w:t>Tema.</w:t>
            </w:r>
            <w:r w:rsidRPr="00446734">
              <w:rPr>
                <w:b/>
                <w:i/>
              </w:rPr>
              <w:t xml:space="preserve"> Viešosios tvarkos, viešosios vietos ir viešojo saugumo sampratų analizė ir teisinis reglamentavimas</w:t>
            </w:r>
          </w:p>
          <w:p w:rsidR="00D750F6" w:rsidRPr="00446734" w:rsidRDefault="00D750F6" w:rsidP="00446734">
            <w:pPr>
              <w:pStyle w:val="Betarp"/>
              <w:widowControl w:val="0"/>
              <w:numPr>
                <w:ilvl w:val="0"/>
                <w:numId w:val="3"/>
              </w:numPr>
              <w:suppressAutoHyphens/>
              <w:autoSpaceDN w:val="0"/>
              <w:ind w:left="0" w:firstLine="0"/>
              <w:textAlignment w:val="baseline"/>
            </w:pPr>
            <w:r w:rsidRPr="00446734">
              <w:t>Teisės aktų, reglamentuojančių viešosios tvarkos užtikrinimą, paskirtis ir esminės nuostatos</w:t>
            </w:r>
          </w:p>
          <w:p w:rsidR="00D750F6" w:rsidRPr="00446734" w:rsidRDefault="00D750F6" w:rsidP="00446734">
            <w:pPr>
              <w:pStyle w:val="Betarp"/>
              <w:widowControl w:val="0"/>
              <w:numPr>
                <w:ilvl w:val="0"/>
                <w:numId w:val="3"/>
              </w:numPr>
              <w:suppressAutoHyphens/>
              <w:autoSpaceDN w:val="0"/>
              <w:ind w:left="0" w:firstLine="0"/>
              <w:textAlignment w:val="baseline"/>
            </w:pPr>
            <w:r w:rsidRPr="00446734">
              <w:t>Viešosios tvarkos ir viešosios vietos sampratos bei reikšmė tiriant teisės pažeidimus</w:t>
            </w:r>
          </w:p>
          <w:p w:rsidR="00D750F6" w:rsidRPr="00446734" w:rsidRDefault="00D750F6" w:rsidP="00446734">
            <w:pPr>
              <w:pStyle w:val="Betarp"/>
              <w:widowControl w:val="0"/>
              <w:numPr>
                <w:ilvl w:val="0"/>
                <w:numId w:val="3"/>
              </w:numPr>
              <w:suppressAutoHyphens/>
              <w:autoSpaceDN w:val="0"/>
              <w:ind w:left="0" w:firstLine="0"/>
              <w:textAlignment w:val="baseline"/>
            </w:pPr>
            <w:r w:rsidRPr="00446734">
              <w:t>Viešojo saugumo samprata</w:t>
            </w:r>
          </w:p>
        </w:tc>
      </w:tr>
      <w:tr w:rsidR="00D750F6"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446734"/>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446734">
            <w:pPr>
              <w:pStyle w:val="Standard"/>
              <w:widowControl w:val="0"/>
            </w:pPr>
            <w:r w:rsidRPr="00446734">
              <w:t>1.2. Apibūdinti policijos pareigūnų, reaguojančių į įvykius, veiklos organizavimo, tarpusavio komunikacijos, pagalbos, kontrolės ir vertinimo ypatumus.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446734">
            <w:pPr>
              <w:pStyle w:val="Betarp"/>
              <w:widowControl w:val="0"/>
            </w:pPr>
            <w:r w:rsidRPr="00446734">
              <w:rPr>
                <w:b/>
              </w:rPr>
              <w:t>Tema.</w:t>
            </w:r>
            <w:r w:rsidRPr="00446734">
              <w:rPr>
                <w:b/>
                <w:i/>
              </w:rPr>
              <w:t xml:space="preserve"> Policijos pareigūno darbas operatyvaus valdymo padalinyje, užtikrinant policijos pajėgų valdymą ir operatyvų reagavimą į gautą informaciją apie įvykius ir nusikalstamas veikas</w:t>
            </w:r>
          </w:p>
          <w:p w:rsidR="00D750F6" w:rsidRPr="00446734" w:rsidRDefault="00D750F6" w:rsidP="00446734">
            <w:pPr>
              <w:pStyle w:val="Betarp"/>
              <w:widowControl w:val="0"/>
              <w:numPr>
                <w:ilvl w:val="0"/>
                <w:numId w:val="3"/>
              </w:numPr>
              <w:suppressAutoHyphens/>
              <w:autoSpaceDN w:val="0"/>
              <w:ind w:left="0" w:firstLine="0"/>
              <w:textAlignment w:val="baseline"/>
            </w:pPr>
            <w:r w:rsidRPr="00446734">
              <w:t>Policijos įstaigos operatyvaus valdymo padalinio pareigūnų veiksmai, priimant informaciją ir reaguojant į įvykius, valdant policijos pajėgas</w:t>
            </w:r>
          </w:p>
          <w:p w:rsidR="00D750F6" w:rsidRPr="00446734" w:rsidRDefault="00D750F6" w:rsidP="00446734">
            <w:pPr>
              <w:pStyle w:val="Betarp"/>
              <w:widowControl w:val="0"/>
              <w:numPr>
                <w:ilvl w:val="0"/>
                <w:numId w:val="3"/>
              </w:numPr>
              <w:suppressAutoHyphens/>
              <w:autoSpaceDN w:val="0"/>
              <w:ind w:left="0" w:firstLine="0"/>
              <w:textAlignment w:val="baseline"/>
            </w:pPr>
            <w:r w:rsidRPr="00446734">
              <w:t>Policijos pareigūnų, reaguojančių į įvykius, veiklos organizavimo, tarpusavio komunikacijos, pagalbos ir kontrolės ypatumai</w:t>
            </w:r>
          </w:p>
        </w:tc>
      </w:tr>
      <w:tr w:rsidR="00D750F6"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446734"/>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446734">
            <w:pPr>
              <w:pStyle w:val="Standard"/>
              <w:widowControl w:val="0"/>
            </w:pPr>
            <w:r w:rsidRPr="00446734">
              <w:t>1.3. Pasirengti policijos pareigūno, reaguojančio į įvykius, tarnybai.</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446734">
            <w:pPr>
              <w:pStyle w:val="Betarp"/>
              <w:widowControl w:val="0"/>
            </w:pPr>
            <w:r w:rsidRPr="00446734">
              <w:rPr>
                <w:b/>
              </w:rPr>
              <w:t>Tema.</w:t>
            </w:r>
            <w:r w:rsidRPr="00446734">
              <w:t xml:space="preserve"> </w:t>
            </w:r>
            <w:r w:rsidRPr="00446734">
              <w:rPr>
                <w:b/>
                <w:i/>
              </w:rPr>
              <w:t>Policijos pareigūnų, reaguojančių į įvykius, pasirengimas tarnybai</w:t>
            </w:r>
          </w:p>
          <w:p w:rsidR="00D750F6" w:rsidRPr="00446734" w:rsidRDefault="00D750F6" w:rsidP="00446734">
            <w:pPr>
              <w:pStyle w:val="Betarp"/>
              <w:widowControl w:val="0"/>
              <w:numPr>
                <w:ilvl w:val="0"/>
                <w:numId w:val="8"/>
              </w:numPr>
              <w:suppressAutoHyphens/>
              <w:autoSpaceDN w:val="0"/>
              <w:ind w:left="0" w:firstLine="0"/>
              <w:textAlignment w:val="baseline"/>
            </w:pPr>
            <w:r w:rsidRPr="00446734">
              <w:t>Policijos pareigūnų, reaguojančių į įvykius, transporto priemonių parengimas tarnybai</w:t>
            </w:r>
          </w:p>
          <w:p w:rsidR="00D750F6" w:rsidRPr="00446734" w:rsidRDefault="00D750F6" w:rsidP="00446734">
            <w:pPr>
              <w:pStyle w:val="Betarp"/>
              <w:widowControl w:val="0"/>
              <w:numPr>
                <w:ilvl w:val="0"/>
                <w:numId w:val="8"/>
              </w:numPr>
              <w:suppressAutoHyphens/>
              <w:autoSpaceDN w:val="0"/>
              <w:ind w:left="0" w:firstLine="0"/>
              <w:textAlignment w:val="baseline"/>
            </w:pPr>
            <w:r w:rsidRPr="00446734">
              <w:t>Policijos pareigūnų, reaguojančių į įvykius, kitų darbo priemonių parengimas tarnybai</w:t>
            </w:r>
          </w:p>
        </w:tc>
      </w:tr>
      <w:tr w:rsidR="00D750F6"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446734"/>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446734">
            <w:pPr>
              <w:pStyle w:val="Standard"/>
              <w:widowControl w:val="0"/>
            </w:pPr>
            <w:r w:rsidRPr="00446734">
              <w:t>1.4. Nustatyti policijos priežiūros reikalaujančias viešąsias vietas.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446734">
            <w:pPr>
              <w:pStyle w:val="Betarp"/>
              <w:widowControl w:val="0"/>
            </w:pPr>
            <w:r w:rsidRPr="00446734">
              <w:rPr>
                <w:b/>
              </w:rPr>
              <w:t xml:space="preserve">Tema. </w:t>
            </w:r>
            <w:r w:rsidRPr="00446734">
              <w:rPr>
                <w:b/>
                <w:i/>
              </w:rPr>
              <w:t>Policijos priežiūros reikalaujančių vietų ypatumai</w:t>
            </w:r>
          </w:p>
          <w:p w:rsidR="00D750F6" w:rsidRPr="00446734" w:rsidRDefault="00D750F6" w:rsidP="00446734">
            <w:pPr>
              <w:pStyle w:val="Betarp"/>
              <w:widowControl w:val="0"/>
              <w:numPr>
                <w:ilvl w:val="0"/>
                <w:numId w:val="14"/>
              </w:numPr>
              <w:suppressAutoHyphens/>
              <w:autoSpaceDN w:val="0"/>
              <w:ind w:left="0" w:firstLine="0"/>
              <w:textAlignment w:val="baseline"/>
            </w:pPr>
            <w:r w:rsidRPr="00446734">
              <w:t>Policijos pareigūnų veiksmų taktika vykdant prevenciją policijos priežiūros reikalaujančiose viešosiose vietose</w:t>
            </w:r>
          </w:p>
          <w:p w:rsidR="00D750F6" w:rsidRPr="00446734" w:rsidRDefault="00D750F6" w:rsidP="00446734">
            <w:pPr>
              <w:pStyle w:val="Betarp"/>
              <w:widowControl w:val="0"/>
              <w:numPr>
                <w:ilvl w:val="0"/>
                <w:numId w:val="14"/>
              </w:numPr>
              <w:suppressAutoHyphens/>
              <w:autoSpaceDN w:val="0"/>
              <w:ind w:left="0" w:firstLine="0"/>
              <w:textAlignment w:val="baseline"/>
            </w:pPr>
            <w:r w:rsidRPr="00446734">
              <w:t>Policijos pareigūnų veiksmų taktika reaguojant į įvykius policijos priežiūros reikalaujančiose viešosiose vietose</w:t>
            </w:r>
          </w:p>
        </w:tc>
      </w:tr>
      <w:tr w:rsidR="00D750F6"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446734"/>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446734">
            <w:pPr>
              <w:pStyle w:val="Standard"/>
              <w:widowControl w:val="0"/>
            </w:pPr>
            <w:r w:rsidRPr="00446734">
              <w:t>1.5. Nustatyti policijos pareigūnų, reaguojančių į įvykius, maršruto struktūrą.</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446734">
            <w:pPr>
              <w:pStyle w:val="Betarp"/>
              <w:widowControl w:val="0"/>
            </w:pPr>
            <w:r w:rsidRPr="00446734">
              <w:rPr>
                <w:b/>
              </w:rPr>
              <w:t xml:space="preserve">Tema. </w:t>
            </w:r>
            <w:r w:rsidRPr="00446734">
              <w:rPr>
                <w:b/>
                <w:i/>
              </w:rPr>
              <w:t>Policijos pareigūnų, reaguojančių į įvykius, maršruto struktūra</w:t>
            </w:r>
          </w:p>
          <w:p w:rsidR="00D750F6" w:rsidRPr="00446734" w:rsidRDefault="00D750F6" w:rsidP="00446734">
            <w:pPr>
              <w:pStyle w:val="Betarp"/>
              <w:widowControl w:val="0"/>
              <w:numPr>
                <w:ilvl w:val="0"/>
                <w:numId w:val="14"/>
              </w:numPr>
              <w:suppressAutoHyphens/>
              <w:autoSpaceDN w:val="0"/>
              <w:ind w:left="0" w:firstLine="0"/>
              <w:textAlignment w:val="baseline"/>
            </w:pPr>
            <w:r w:rsidRPr="00446734">
              <w:t>Maršruto užduoties tikslai ir jos įgyvendinimas</w:t>
            </w:r>
          </w:p>
          <w:p w:rsidR="00D750F6" w:rsidRPr="00446734" w:rsidRDefault="00D750F6" w:rsidP="00446734">
            <w:pPr>
              <w:pStyle w:val="Betarp"/>
              <w:widowControl w:val="0"/>
              <w:numPr>
                <w:ilvl w:val="0"/>
                <w:numId w:val="14"/>
              </w:numPr>
              <w:suppressAutoHyphens/>
              <w:autoSpaceDN w:val="0"/>
              <w:ind w:left="0" w:firstLine="0"/>
              <w:textAlignment w:val="baseline"/>
            </w:pPr>
            <w:r w:rsidRPr="00446734">
              <w:t>Maršruto struktūros ypatumai</w:t>
            </w:r>
          </w:p>
        </w:tc>
      </w:tr>
      <w:tr w:rsidR="00D750F6"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446734"/>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446734">
            <w:pPr>
              <w:pStyle w:val="Betarp"/>
              <w:widowControl w:val="0"/>
            </w:pPr>
            <w:r w:rsidRPr="00446734">
              <w:t>1.6. Pasirinkti reagavimo į įvykius būdus ir priemones pagal nustatytas taktikos gaires.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446734">
            <w:pPr>
              <w:pStyle w:val="Betarp"/>
              <w:widowControl w:val="0"/>
            </w:pPr>
            <w:r w:rsidRPr="00446734">
              <w:rPr>
                <w:b/>
              </w:rPr>
              <w:t xml:space="preserve">Tema. </w:t>
            </w:r>
            <w:r w:rsidRPr="00446734">
              <w:rPr>
                <w:b/>
                <w:i/>
              </w:rPr>
              <w:t>Policijos pareigūnų reagavimo į įvykius būdų ir priemonių pasirinkimas</w:t>
            </w:r>
          </w:p>
          <w:p w:rsidR="00D750F6" w:rsidRPr="00446734" w:rsidRDefault="00D750F6" w:rsidP="00446734">
            <w:pPr>
              <w:pStyle w:val="Betarp"/>
              <w:widowControl w:val="0"/>
              <w:numPr>
                <w:ilvl w:val="0"/>
                <w:numId w:val="14"/>
              </w:numPr>
              <w:suppressAutoHyphens/>
              <w:autoSpaceDN w:val="0"/>
              <w:ind w:left="0" w:firstLine="0"/>
              <w:textAlignment w:val="baseline"/>
            </w:pPr>
            <w:r w:rsidRPr="00446734">
              <w:t>Policijos pareigūnų reagavimo į įvykius būdai ir priemonės</w:t>
            </w:r>
          </w:p>
          <w:p w:rsidR="00D750F6" w:rsidRPr="00446734" w:rsidRDefault="00D750F6" w:rsidP="00446734">
            <w:pPr>
              <w:pStyle w:val="Betarp"/>
              <w:widowControl w:val="0"/>
              <w:numPr>
                <w:ilvl w:val="0"/>
                <w:numId w:val="14"/>
              </w:numPr>
              <w:suppressAutoHyphens/>
              <w:autoSpaceDN w:val="0"/>
              <w:ind w:left="0" w:firstLine="0"/>
              <w:textAlignment w:val="baseline"/>
            </w:pPr>
            <w:r w:rsidRPr="00446734">
              <w:t>Policijos pareigūnų veiksmų taktika reaguojant į skirtingas situacijas</w:t>
            </w:r>
          </w:p>
        </w:tc>
      </w:tr>
      <w:tr w:rsidR="00D750F6" w:rsidRPr="00446734" w:rsidTr="00542E81">
        <w:trPr>
          <w:trHeight w:val="20"/>
          <w:jc w:val="center"/>
        </w:trPr>
        <w:tc>
          <w:tcPr>
            <w:tcW w:w="297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446734">
            <w:pPr>
              <w:pStyle w:val="Betarp"/>
              <w:widowControl w:val="0"/>
            </w:pPr>
            <w:r w:rsidRPr="00446734">
              <w:t>2. Atstatyti viešąją tvarką ir rimtį, reikalui esant, naudoti prievartą.</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446734">
            <w:pPr>
              <w:pStyle w:val="western"/>
              <w:spacing w:before="0" w:beforeAutospacing="0" w:after="0"/>
            </w:pPr>
            <w:r w:rsidRPr="00446734">
              <w:t>2.1. Taikyti pagrindines policijos pareigūno taktikos taisykles.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446734" w:rsidRDefault="00D750F6" w:rsidP="00446734">
            <w:pPr>
              <w:pStyle w:val="Standard"/>
            </w:pPr>
            <w:r w:rsidRPr="00446734">
              <w:rPr>
                <w:b/>
                <w:bCs/>
              </w:rPr>
              <w:t>Tema.</w:t>
            </w:r>
            <w:r w:rsidRPr="00446734">
              <w:rPr>
                <w:b/>
                <w:bCs/>
                <w:i/>
                <w:iCs/>
              </w:rPr>
              <w:t xml:space="preserve"> Policijos pareigūno, reaguojančio į įvykius, taktikos pagrindai</w:t>
            </w:r>
          </w:p>
          <w:p w:rsidR="00D750F6" w:rsidRPr="00446734" w:rsidRDefault="00D750F6" w:rsidP="00446734">
            <w:pPr>
              <w:pStyle w:val="Betarp"/>
              <w:widowControl w:val="0"/>
              <w:numPr>
                <w:ilvl w:val="0"/>
                <w:numId w:val="15"/>
              </w:numPr>
              <w:suppressAutoHyphens/>
              <w:autoSpaceDN w:val="0"/>
              <w:ind w:left="0" w:firstLine="0"/>
              <w:textAlignment w:val="baseline"/>
            </w:pPr>
            <w:r w:rsidRPr="00446734">
              <w:t>Pasirengimas, situacijos įvertinimas, išsidėstymas, kontrolė, komunikacija, komandinis darbas</w:t>
            </w:r>
          </w:p>
          <w:p w:rsidR="00D750F6" w:rsidRPr="00446734" w:rsidRDefault="00D750F6" w:rsidP="00446734">
            <w:pPr>
              <w:pStyle w:val="Betarp"/>
              <w:widowControl w:val="0"/>
              <w:numPr>
                <w:ilvl w:val="0"/>
                <w:numId w:val="15"/>
              </w:numPr>
              <w:suppressAutoHyphens/>
              <w:autoSpaceDN w:val="0"/>
              <w:ind w:left="0" w:firstLine="0"/>
              <w:textAlignment w:val="baseline"/>
            </w:pPr>
            <w:r w:rsidRPr="00446734">
              <w:lastRenderedPageBreak/>
              <w:t>Pagrindinių taktikos taisyklių taikymo ypatumai</w:t>
            </w:r>
          </w:p>
          <w:p w:rsidR="00D750F6" w:rsidRPr="00446734" w:rsidRDefault="00D750F6" w:rsidP="00446734">
            <w:pPr>
              <w:pStyle w:val="Standard"/>
            </w:pPr>
            <w:r w:rsidRPr="00446734">
              <w:rPr>
                <w:b/>
                <w:bCs/>
              </w:rPr>
              <w:t>Tema.</w:t>
            </w:r>
            <w:r w:rsidRPr="00446734">
              <w:t xml:space="preserve"> </w:t>
            </w:r>
            <w:r w:rsidRPr="00446734">
              <w:rPr>
                <w:b/>
                <w:bCs/>
                <w:i/>
                <w:iCs/>
              </w:rPr>
              <w:t>Bendravimo su liudininkais ir nukentėjusiaisiais taktika</w:t>
            </w:r>
          </w:p>
          <w:p w:rsidR="00D750F6" w:rsidRPr="00446734" w:rsidRDefault="00D750F6" w:rsidP="00446734">
            <w:pPr>
              <w:pStyle w:val="Betarp"/>
              <w:widowControl w:val="0"/>
              <w:numPr>
                <w:ilvl w:val="0"/>
                <w:numId w:val="13"/>
              </w:numPr>
              <w:suppressAutoHyphens/>
              <w:autoSpaceDN w:val="0"/>
              <w:ind w:left="0" w:firstLine="0"/>
              <w:textAlignment w:val="baseline"/>
            </w:pPr>
            <w:r w:rsidRPr="00446734">
              <w:t>Prioritetinės informacijos rinkimo ypatumai</w:t>
            </w:r>
          </w:p>
          <w:p w:rsidR="00D750F6" w:rsidRPr="00446734" w:rsidRDefault="00D750F6" w:rsidP="00446734">
            <w:pPr>
              <w:pStyle w:val="Betarp"/>
              <w:widowControl w:val="0"/>
              <w:numPr>
                <w:ilvl w:val="0"/>
                <w:numId w:val="13"/>
              </w:numPr>
              <w:suppressAutoHyphens/>
              <w:autoSpaceDN w:val="0"/>
              <w:ind w:left="0" w:firstLine="0"/>
              <w:textAlignment w:val="baseline"/>
            </w:pPr>
            <w:r w:rsidRPr="00446734">
              <w:t>Prioritetinės informacijos perdavimas radijo ryšio priemonėmis</w:t>
            </w:r>
          </w:p>
          <w:p w:rsidR="00D750F6" w:rsidRPr="00446734" w:rsidRDefault="00D750F6" w:rsidP="00446734">
            <w:pPr>
              <w:pStyle w:val="Standard"/>
            </w:pPr>
            <w:r w:rsidRPr="00446734">
              <w:rPr>
                <w:b/>
                <w:bCs/>
              </w:rPr>
              <w:t>Tema.</w:t>
            </w:r>
            <w:r w:rsidRPr="00446734">
              <w:t xml:space="preserve"> </w:t>
            </w:r>
            <w:r w:rsidRPr="00446734">
              <w:rPr>
                <w:b/>
                <w:bCs/>
                <w:i/>
                <w:iCs/>
              </w:rPr>
              <w:t>Policijos pareigūnų reagavimas į pranešimus apie įvykius ir veiksmai, pastebėjus teisės pažeidimus</w:t>
            </w:r>
          </w:p>
          <w:p w:rsidR="00D750F6" w:rsidRPr="00446734" w:rsidRDefault="00D750F6" w:rsidP="00446734">
            <w:pPr>
              <w:pStyle w:val="Betarp"/>
              <w:widowControl w:val="0"/>
              <w:numPr>
                <w:ilvl w:val="0"/>
                <w:numId w:val="15"/>
              </w:numPr>
              <w:suppressAutoHyphens/>
              <w:autoSpaceDN w:val="0"/>
              <w:ind w:left="0" w:firstLine="0"/>
              <w:textAlignment w:val="baseline"/>
            </w:pPr>
            <w:r w:rsidRPr="00446734">
              <w:t>Policijos pareigūno, reaguojančio į įvykius, veiksmų taktika pastebėjus teisės pažeidimus</w:t>
            </w:r>
          </w:p>
          <w:p w:rsidR="00D750F6" w:rsidRPr="00446734" w:rsidRDefault="00D750F6" w:rsidP="00446734">
            <w:pPr>
              <w:pStyle w:val="Betarp"/>
              <w:widowControl w:val="0"/>
              <w:numPr>
                <w:ilvl w:val="0"/>
                <w:numId w:val="15"/>
              </w:numPr>
              <w:suppressAutoHyphens/>
              <w:autoSpaceDN w:val="0"/>
              <w:ind w:left="0" w:firstLine="0"/>
              <w:textAlignment w:val="baseline"/>
            </w:pPr>
            <w:r w:rsidRPr="00446734">
              <w:t>Policijos pareigūno, reaguojančio į įvykius, veiksmų taktika</w:t>
            </w:r>
          </w:p>
          <w:p w:rsidR="00D750F6" w:rsidRPr="00446734" w:rsidRDefault="00D750F6" w:rsidP="00446734">
            <w:pPr>
              <w:pStyle w:val="Standard"/>
            </w:pPr>
            <w:r w:rsidRPr="00446734">
              <w:rPr>
                <w:b/>
                <w:bCs/>
              </w:rPr>
              <w:t>Tema.</w:t>
            </w:r>
            <w:r w:rsidRPr="00446734">
              <w:t xml:space="preserve"> </w:t>
            </w:r>
            <w:r w:rsidRPr="00446734">
              <w:rPr>
                <w:b/>
                <w:bCs/>
                <w:i/>
                <w:iCs/>
              </w:rPr>
              <w:t>Įtartinai besielgiančių asmenų patikrinimo taktika</w:t>
            </w:r>
          </w:p>
          <w:p w:rsidR="00D750F6" w:rsidRPr="00446734" w:rsidRDefault="00D750F6" w:rsidP="00446734">
            <w:pPr>
              <w:pStyle w:val="Betarp"/>
              <w:widowControl w:val="0"/>
              <w:numPr>
                <w:ilvl w:val="0"/>
                <w:numId w:val="3"/>
              </w:numPr>
              <w:suppressAutoHyphens/>
              <w:autoSpaceDN w:val="0"/>
              <w:ind w:left="0" w:firstLine="0"/>
              <w:textAlignment w:val="baseline"/>
            </w:pPr>
            <w:r w:rsidRPr="00446734">
              <w:t>Asmens apžiūros ypatumai</w:t>
            </w:r>
          </w:p>
          <w:p w:rsidR="00D750F6" w:rsidRPr="00446734" w:rsidRDefault="00D750F6" w:rsidP="00446734">
            <w:pPr>
              <w:pStyle w:val="Betarp"/>
              <w:widowControl w:val="0"/>
              <w:numPr>
                <w:ilvl w:val="0"/>
                <w:numId w:val="3"/>
              </w:numPr>
              <w:suppressAutoHyphens/>
              <w:autoSpaceDN w:val="0"/>
              <w:ind w:left="0" w:firstLine="0"/>
              <w:textAlignment w:val="baseline"/>
            </w:pPr>
            <w:r w:rsidRPr="00446734">
              <w:t>Įtartinai besielgiančių asmenų patikrinimas</w:t>
            </w:r>
          </w:p>
          <w:p w:rsidR="00D750F6" w:rsidRPr="00446734" w:rsidRDefault="00D750F6" w:rsidP="00446734">
            <w:pPr>
              <w:pStyle w:val="Betarp"/>
              <w:widowControl w:val="0"/>
              <w:numPr>
                <w:ilvl w:val="0"/>
                <w:numId w:val="3"/>
              </w:numPr>
              <w:suppressAutoHyphens/>
              <w:autoSpaceDN w:val="0"/>
              <w:ind w:left="0" w:firstLine="0"/>
              <w:textAlignment w:val="baseline"/>
            </w:pPr>
            <w:r w:rsidRPr="00446734">
              <w:t>Asmenų dokumentų patikrinimo taktika</w:t>
            </w:r>
          </w:p>
          <w:p w:rsidR="00D750F6" w:rsidRPr="00446734" w:rsidRDefault="00D750F6" w:rsidP="00446734">
            <w:pPr>
              <w:pStyle w:val="Betarp"/>
              <w:widowControl w:val="0"/>
              <w:numPr>
                <w:ilvl w:val="0"/>
                <w:numId w:val="3"/>
              </w:numPr>
              <w:suppressAutoHyphens/>
              <w:autoSpaceDN w:val="0"/>
              <w:ind w:left="0" w:firstLine="0"/>
              <w:textAlignment w:val="baseline"/>
            </w:pPr>
            <w:r w:rsidRPr="00446734">
              <w:t>Grupės asmenų patikrinimo taktika</w:t>
            </w:r>
          </w:p>
          <w:p w:rsidR="00D750F6" w:rsidRPr="00446734" w:rsidRDefault="00D750F6" w:rsidP="00446734">
            <w:pPr>
              <w:pStyle w:val="Standard"/>
            </w:pPr>
            <w:r w:rsidRPr="00446734">
              <w:rPr>
                <w:b/>
                <w:bCs/>
              </w:rPr>
              <w:t>Tema.</w:t>
            </w:r>
            <w:r w:rsidRPr="00446734">
              <w:t xml:space="preserve"> </w:t>
            </w:r>
            <w:r w:rsidRPr="00446734">
              <w:rPr>
                <w:b/>
                <w:bCs/>
                <w:i/>
                <w:iCs/>
              </w:rPr>
              <w:t>Policijos pareigūno, reaguojančio į įvykius, veiksmai, reaguojant į įvairius teisės pažeidimus</w:t>
            </w:r>
          </w:p>
          <w:p w:rsidR="00D750F6" w:rsidRPr="00446734" w:rsidRDefault="00D750F6" w:rsidP="00446734">
            <w:pPr>
              <w:pStyle w:val="Betarp"/>
              <w:widowControl w:val="0"/>
              <w:numPr>
                <w:ilvl w:val="0"/>
                <w:numId w:val="13"/>
              </w:numPr>
              <w:suppressAutoHyphens/>
              <w:autoSpaceDN w:val="0"/>
              <w:ind w:left="0" w:firstLine="0"/>
              <w:textAlignment w:val="baseline"/>
            </w:pPr>
            <w:r w:rsidRPr="00446734">
              <w:t>Policijos pareigūnų veiksmai, reaguojant į teisės pažeidimus viešosiose vietose</w:t>
            </w:r>
          </w:p>
          <w:p w:rsidR="00D750F6" w:rsidRPr="00446734" w:rsidRDefault="00D750F6" w:rsidP="00446734">
            <w:pPr>
              <w:pStyle w:val="Betarp"/>
              <w:widowControl w:val="0"/>
              <w:numPr>
                <w:ilvl w:val="0"/>
                <w:numId w:val="13"/>
              </w:numPr>
              <w:suppressAutoHyphens/>
              <w:autoSpaceDN w:val="0"/>
              <w:ind w:left="0" w:firstLine="0"/>
              <w:textAlignment w:val="baseline"/>
            </w:pPr>
            <w:r w:rsidRPr="00446734">
              <w:t>Įtartinų asmenų transporto priemonės apžiūros taktika, neleistinų (pavojingų) daiktų aptikimas, dokumentų įforminimas</w:t>
            </w:r>
          </w:p>
          <w:p w:rsidR="00D750F6" w:rsidRPr="00446734" w:rsidRDefault="00D750F6" w:rsidP="00446734">
            <w:pPr>
              <w:pStyle w:val="Betarp"/>
              <w:widowControl w:val="0"/>
              <w:numPr>
                <w:ilvl w:val="0"/>
                <w:numId w:val="13"/>
              </w:numPr>
              <w:suppressAutoHyphens/>
              <w:autoSpaceDN w:val="0"/>
              <w:ind w:left="0" w:firstLine="0"/>
              <w:textAlignment w:val="baseline"/>
            </w:pPr>
            <w:r w:rsidRPr="00446734">
              <w:t>Taktiniai policijos pareigūnų veiksmai, reaguojant į konfliktus buityje, viešosiose vietose ir smurtą artimoje aplinkoje</w:t>
            </w:r>
          </w:p>
          <w:p w:rsidR="00D750F6" w:rsidRPr="00446734" w:rsidRDefault="00D750F6" w:rsidP="00446734">
            <w:pPr>
              <w:pStyle w:val="Betarp"/>
              <w:widowControl w:val="0"/>
              <w:numPr>
                <w:ilvl w:val="0"/>
                <w:numId w:val="13"/>
              </w:numPr>
              <w:suppressAutoHyphens/>
              <w:autoSpaceDN w:val="0"/>
              <w:ind w:left="0" w:firstLine="0"/>
              <w:textAlignment w:val="baseline"/>
            </w:pPr>
            <w:r w:rsidRPr="00446734">
              <w:t>Priverstinis transporto priemonių stabdymas ir asmenų išlaipinimas iš sustabdytos transporto priemonės</w:t>
            </w:r>
          </w:p>
          <w:p w:rsidR="00D750F6" w:rsidRPr="00446734" w:rsidRDefault="00D750F6" w:rsidP="00446734">
            <w:pPr>
              <w:pStyle w:val="Standard"/>
            </w:pPr>
            <w:r w:rsidRPr="00446734">
              <w:rPr>
                <w:b/>
                <w:bCs/>
              </w:rPr>
              <w:t>Tema.</w:t>
            </w:r>
            <w:r w:rsidRPr="00446734">
              <w:rPr>
                <w:b/>
                <w:bCs/>
                <w:i/>
                <w:iCs/>
              </w:rPr>
              <w:t xml:space="preserve"> Patalpų patikrinimo ir ginkluotų asmenų sulaikymo taktika</w:t>
            </w:r>
          </w:p>
          <w:p w:rsidR="00D750F6" w:rsidRPr="00446734" w:rsidRDefault="00D750F6" w:rsidP="00446734">
            <w:pPr>
              <w:pStyle w:val="Betarp"/>
              <w:widowControl w:val="0"/>
              <w:numPr>
                <w:ilvl w:val="0"/>
                <w:numId w:val="13"/>
              </w:numPr>
              <w:suppressAutoHyphens/>
              <w:autoSpaceDN w:val="0"/>
              <w:ind w:left="0" w:firstLine="0"/>
              <w:textAlignment w:val="baseline"/>
            </w:pPr>
            <w:r w:rsidRPr="00446734">
              <w:t>Laiptinių ir koridorių tikrinimo taktika</w:t>
            </w:r>
          </w:p>
          <w:p w:rsidR="00D750F6" w:rsidRPr="00446734" w:rsidRDefault="00D750F6" w:rsidP="00446734">
            <w:pPr>
              <w:pStyle w:val="Betarp"/>
              <w:widowControl w:val="0"/>
              <w:numPr>
                <w:ilvl w:val="0"/>
                <w:numId w:val="13"/>
              </w:numPr>
              <w:suppressAutoHyphens/>
              <w:autoSpaceDN w:val="0"/>
              <w:ind w:left="0" w:firstLine="0"/>
              <w:textAlignment w:val="baseline"/>
            </w:pPr>
            <w:r w:rsidRPr="00446734">
              <w:t>Kambario tipo patalpų tikrinimo ir asmenų sulaikymo jose ypatumai</w:t>
            </w:r>
          </w:p>
          <w:p w:rsidR="00D750F6" w:rsidRPr="00446734" w:rsidRDefault="00D750F6" w:rsidP="00446734">
            <w:pPr>
              <w:pStyle w:val="Betarp"/>
              <w:widowControl w:val="0"/>
              <w:numPr>
                <w:ilvl w:val="0"/>
                <w:numId w:val="13"/>
              </w:numPr>
              <w:suppressAutoHyphens/>
              <w:autoSpaceDN w:val="0"/>
              <w:ind w:left="0" w:firstLine="0"/>
              <w:textAlignment w:val="baseline"/>
            </w:pPr>
            <w:r w:rsidRPr="00446734">
              <w:t>Ginkluotų asmenų sulaikymo ypatumai transporto priemonėse</w:t>
            </w:r>
          </w:p>
          <w:p w:rsidR="00D750F6" w:rsidRPr="00446734" w:rsidRDefault="00D750F6" w:rsidP="00446734">
            <w:pPr>
              <w:pStyle w:val="Betarp"/>
              <w:widowControl w:val="0"/>
              <w:numPr>
                <w:ilvl w:val="0"/>
                <w:numId w:val="13"/>
              </w:numPr>
              <w:suppressAutoHyphens/>
              <w:autoSpaceDN w:val="0"/>
              <w:ind w:left="0" w:firstLine="0"/>
              <w:textAlignment w:val="baseline"/>
            </w:pPr>
            <w:r w:rsidRPr="00446734">
              <w:t>Ginkluotų asmenų sulaikymo ypatumai viešose vietose</w:t>
            </w:r>
          </w:p>
          <w:p w:rsidR="00D750F6" w:rsidRPr="00446734" w:rsidRDefault="00D750F6" w:rsidP="00446734">
            <w:pPr>
              <w:pStyle w:val="Standard"/>
            </w:pPr>
            <w:r w:rsidRPr="00446734">
              <w:rPr>
                <w:b/>
                <w:bCs/>
              </w:rPr>
              <w:t>Tema.</w:t>
            </w:r>
            <w:r w:rsidRPr="00446734">
              <w:rPr>
                <w:b/>
                <w:bCs/>
                <w:i/>
                <w:iCs/>
              </w:rPr>
              <w:t xml:space="preserve"> Policijos pareigūno veiksmų taktika reaguojant į teisės pažeidimus tamsiu paros metu</w:t>
            </w:r>
          </w:p>
          <w:p w:rsidR="00D750F6" w:rsidRPr="00446734" w:rsidRDefault="00D750F6" w:rsidP="00446734">
            <w:pPr>
              <w:pStyle w:val="Betarp"/>
              <w:widowControl w:val="0"/>
              <w:numPr>
                <w:ilvl w:val="0"/>
                <w:numId w:val="15"/>
              </w:numPr>
              <w:suppressAutoHyphens/>
              <w:autoSpaceDN w:val="0"/>
              <w:ind w:left="0" w:firstLine="0"/>
              <w:textAlignment w:val="baseline"/>
            </w:pPr>
            <w:r w:rsidRPr="00446734">
              <w:t>Šviesos, reikalingos policijos pareigūnui užtikrinant pavestų funkcijų įgyvendinimą, panaudojimo galimybės</w:t>
            </w:r>
          </w:p>
          <w:p w:rsidR="00D750F6" w:rsidRPr="00446734" w:rsidRDefault="00D750F6" w:rsidP="00446734">
            <w:pPr>
              <w:pStyle w:val="Betarp"/>
              <w:widowControl w:val="0"/>
              <w:numPr>
                <w:ilvl w:val="0"/>
                <w:numId w:val="15"/>
              </w:numPr>
              <w:suppressAutoHyphens/>
              <w:autoSpaceDN w:val="0"/>
              <w:ind w:left="0" w:firstLine="0"/>
              <w:textAlignment w:val="baseline"/>
            </w:pPr>
            <w:r w:rsidRPr="00446734">
              <w:t>Policijos pareigūno, reaguojančio į įvykius, veiksmų taktikos ypatumai tamsiuoju paros metu</w:t>
            </w:r>
          </w:p>
        </w:tc>
      </w:tr>
      <w:tr w:rsidR="00D750F6"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08084A" w:rsidRDefault="00D750F6" w:rsidP="0008084A">
            <w:pPr>
              <w:pStyle w:val="Standard"/>
              <w:widowControl w:val="0"/>
            </w:pPr>
            <w:r w:rsidRPr="0008084A">
              <w:t>2.2. Įvertinti policijos pajėgas, reikalingas viešajai tvarkai užtikrinti, ir situacijas, kai būtina policijos intervencija.</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08084A" w:rsidRDefault="00D750F6" w:rsidP="0008084A">
            <w:pPr>
              <w:pStyle w:val="Standard"/>
            </w:pPr>
            <w:r w:rsidRPr="0008084A">
              <w:rPr>
                <w:b/>
                <w:bCs/>
                <w:color w:val="00000A"/>
              </w:rPr>
              <w:t xml:space="preserve">Tema. </w:t>
            </w:r>
            <w:r w:rsidRPr="0008084A">
              <w:rPr>
                <w:b/>
                <w:bCs/>
                <w:i/>
                <w:color w:val="00000A"/>
              </w:rPr>
              <w:t>Policijos pajėgos, reikalingos užtikrinti viešąją tvarką situacijose, kai būtina policijos intervencija</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Atsakingų policijos pareigūnų veiksmų taktika priimant sprendimus, susijusius su policijos esamų pajėgų išdėstymu, funkcijų paskirstymu</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Atsakingų policijos pareigūnų veiksmų taktika pasitelkiant kitų institucijų pagalbą (ugniagesius gelbėtojus, valstybės sienos apsaugos, viešojo saugumo pareigūnus)</w:t>
            </w:r>
          </w:p>
        </w:tc>
      </w:tr>
      <w:tr w:rsidR="00D750F6"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08084A" w:rsidRDefault="00D750F6" w:rsidP="0008084A">
            <w:pPr>
              <w:pStyle w:val="Standard"/>
              <w:widowControl w:val="0"/>
            </w:pPr>
            <w:r w:rsidRPr="0008084A">
              <w:t>2.3. Taikyti policijos pareigūno taktiką atkuriant tvarką ir užtikrinant žmonių saugumą viešosiose vietose ir masiniuose renginiuose.</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08084A" w:rsidRDefault="00D750F6" w:rsidP="0008084A">
            <w:pPr>
              <w:pStyle w:val="Standard"/>
            </w:pPr>
            <w:r w:rsidRPr="0008084A">
              <w:rPr>
                <w:b/>
                <w:bCs/>
                <w:color w:val="00000A"/>
              </w:rPr>
              <w:t xml:space="preserve">Tema. </w:t>
            </w:r>
            <w:r w:rsidRPr="0008084A">
              <w:rPr>
                <w:b/>
                <w:bCs/>
                <w:i/>
                <w:color w:val="00000A"/>
              </w:rPr>
              <w:t>Minios elgesio psichologija ir kontrolė</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Minios elgesio psichologija</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Minios elgesio kontrolės būdai</w:t>
            </w:r>
          </w:p>
          <w:p w:rsidR="00D750F6" w:rsidRPr="0008084A" w:rsidRDefault="00D750F6" w:rsidP="0008084A">
            <w:pPr>
              <w:pStyle w:val="Standard"/>
            </w:pPr>
            <w:r w:rsidRPr="0008084A">
              <w:rPr>
                <w:b/>
                <w:bCs/>
                <w:color w:val="00000A"/>
              </w:rPr>
              <w:t xml:space="preserve">Tema. </w:t>
            </w:r>
            <w:r w:rsidRPr="0008084A">
              <w:rPr>
                <w:b/>
                <w:bCs/>
                <w:i/>
                <w:color w:val="00000A"/>
              </w:rPr>
              <w:t>Riaušių ir viešosios tvarkos pažeidimų, daromų grupės asmenų, užkardymo arba likvidavimo taktika</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Rikiuotės formos ir valdymo komandos riaušių ar viešosios tvarkos pažeidimų metu</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Riaušių ir viešosios tvarkos pažeidimų likvidavimo taktika</w:t>
            </w:r>
          </w:p>
        </w:tc>
      </w:tr>
      <w:tr w:rsidR="00D750F6"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08084A" w:rsidRDefault="00D750F6" w:rsidP="0008084A">
            <w:pPr>
              <w:pStyle w:val="Standard"/>
              <w:widowControl w:val="0"/>
            </w:pPr>
            <w:r w:rsidRPr="0008084A">
              <w:t>2.4. Naudoti policijos specialiąsias, technines ir transporto priemones viešosiose vietose ir renginiuose.</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08084A" w:rsidRDefault="00D750F6" w:rsidP="0008084A">
            <w:pPr>
              <w:pStyle w:val="Standard"/>
            </w:pPr>
            <w:r w:rsidRPr="0008084A">
              <w:rPr>
                <w:b/>
                <w:bCs/>
                <w:color w:val="00000A"/>
              </w:rPr>
              <w:t>Tema.</w:t>
            </w:r>
            <w:r w:rsidRPr="0008084A">
              <w:rPr>
                <w:color w:val="00000A"/>
              </w:rPr>
              <w:t xml:space="preserve"> </w:t>
            </w:r>
            <w:r w:rsidRPr="0008084A">
              <w:rPr>
                <w:b/>
                <w:bCs/>
                <w:i/>
                <w:color w:val="00000A"/>
              </w:rPr>
              <w:t>Policijos specialiųjų, techninių ir transporto priemonių naudojimo viešosiose vietose ir renginiuose technika ir taktika</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Transporto priemonių naudojimo, antrankių ir vienkartinių surišimo priemonių keitimo į kitas specialiąsias priemones ar šaunamąjį ginklą technika ir taktika</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Ašarinių dujų purkštuvo keitimo į kitas specialiąsias priemones ar šaunamąjį ginklą technika ir taktika</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Policijos lazdos keitimo į kitas specialiąsias priemones ar šaunamąjį ginklą technika ir taktika</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Elektros šoko įtaiso keitimo į kitas specialiąsias priemones ar šaunamąjį ginklą technika ir taktika</w:t>
            </w:r>
          </w:p>
        </w:tc>
      </w:tr>
      <w:tr w:rsidR="00D750F6"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08084A" w:rsidRDefault="00D750F6" w:rsidP="0008084A">
            <w:pPr>
              <w:pStyle w:val="Standard"/>
              <w:widowControl w:val="0"/>
            </w:pPr>
            <w:r w:rsidRPr="0008084A">
              <w:t>2.5. Taikyti policijos specialiąją taktiką.</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08084A" w:rsidRDefault="00D750F6" w:rsidP="0008084A">
            <w:pPr>
              <w:pStyle w:val="Standard"/>
            </w:pPr>
            <w:r w:rsidRPr="0008084A">
              <w:rPr>
                <w:b/>
                <w:bCs/>
                <w:color w:val="00000A"/>
              </w:rPr>
              <w:t>Tema.</w:t>
            </w:r>
            <w:r w:rsidRPr="0008084A">
              <w:rPr>
                <w:color w:val="00000A"/>
              </w:rPr>
              <w:t xml:space="preserve"> </w:t>
            </w:r>
            <w:r w:rsidRPr="0008084A">
              <w:rPr>
                <w:b/>
                <w:bCs/>
                <w:i/>
                <w:iCs/>
                <w:color w:val="00000A"/>
              </w:rPr>
              <w:t>Policijos pareigūnų veiksmų taktika staigaus nekontroliuojamo įniršio ir agresijos protrūkio situacijų metu</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Policijos pareigūnų veiksmų taktika, esant staigaus nekontroliuojamo įniršio ir agresijos protrūkio situacijoms uždarose patalpose</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Policijos pareigūnų veiksmų taktika, esant staigaus nekontroliuojamo įniršio ir agresijos protrūkio situacijoms viešosiose vietose</w:t>
            </w:r>
          </w:p>
          <w:p w:rsidR="00D750F6" w:rsidRPr="0008084A" w:rsidRDefault="00D750F6" w:rsidP="0008084A">
            <w:pPr>
              <w:pStyle w:val="Standard"/>
            </w:pPr>
            <w:r w:rsidRPr="0008084A">
              <w:rPr>
                <w:b/>
                <w:bCs/>
                <w:color w:val="00000A"/>
              </w:rPr>
              <w:t>Tema.</w:t>
            </w:r>
            <w:r w:rsidRPr="0008084A">
              <w:rPr>
                <w:color w:val="00000A"/>
              </w:rPr>
              <w:t xml:space="preserve"> </w:t>
            </w:r>
            <w:r w:rsidRPr="0008084A">
              <w:rPr>
                <w:b/>
                <w:bCs/>
                <w:i/>
                <w:iCs/>
                <w:color w:val="00000A"/>
              </w:rPr>
              <w:t>Policijos pareigūnų, reaguojančių į įvykius, veiksmų taktika teroristinio išpuolio situacijose ir ypatingose policijos operacijose</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Policijos pareigūnų, reaguojančių į įvykius, veiksmų taktika, esant pavienei teroristinio išpuolio ar įkaitų paėmimo bei jų išlaisvinimo situacijai</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 xml:space="preserve">Policijos pareigūnų, reaguojančių į įvykius, veiksmų taktika, esant grupinei teroristinio </w:t>
            </w:r>
            <w:r w:rsidRPr="0008084A">
              <w:lastRenderedPageBreak/>
              <w:t>išpuolio ar įkaitų paėmimo bei jų išlaisvinimo situacijai</w:t>
            </w:r>
          </w:p>
        </w:tc>
      </w:tr>
      <w:tr w:rsidR="00D750F6"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08084A" w:rsidRDefault="00D750F6" w:rsidP="0008084A">
            <w:pPr>
              <w:pStyle w:val="Standard"/>
            </w:pPr>
            <w:r w:rsidRPr="0008084A">
              <w:t>2.6. Atlikti teisės pažeidėjų sulaikymo, patikrinimo ir pristatymo į policijos įstaigas taktinius veiksmus.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08084A" w:rsidRDefault="00D750F6" w:rsidP="0008084A">
            <w:pPr>
              <w:pStyle w:val="Betarp"/>
              <w:widowControl w:val="0"/>
            </w:pPr>
            <w:r w:rsidRPr="0008084A">
              <w:rPr>
                <w:b/>
              </w:rPr>
              <w:t>Tema.</w:t>
            </w:r>
            <w:r w:rsidRPr="0008084A">
              <w:t xml:space="preserve"> </w:t>
            </w:r>
            <w:r w:rsidRPr="0008084A">
              <w:rPr>
                <w:b/>
                <w:i/>
              </w:rPr>
              <w:t>Teisės pažeidėjų sulaikymo, patikrinimo ir pristatymo į policijos įstaigas taktikos pagrindai</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Pavojaus nekeliančio asmens sulaikymas, patikrinimas ir, esant poreikiui, pristatymas į policijos įstaigas</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Pavojų keliančio asmens sulaikymas, patikrinimas ir, esant poreikiui, pristatymas į policijos įstaigas</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Grupės asmenų sulaikymas, patikrinimas ir, esant poreikiui, pristatymas į policijos įstaigas</w:t>
            </w:r>
          </w:p>
        </w:tc>
      </w:tr>
      <w:tr w:rsidR="00D750F6"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08084A" w:rsidRDefault="00D750F6" w:rsidP="0008084A">
            <w:pPr>
              <w:pStyle w:val="Standard"/>
            </w:pPr>
            <w:r w:rsidRPr="0008084A">
              <w:t>2.7. Demonstruoti savigynos ir asmenų sulaikymo veiksmų atlikimo technikos ir taktikos įgūdžius.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08084A" w:rsidRDefault="00D750F6" w:rsidP="0008084A">
            <w:pPr>
              <w:pStyle w:val="Betarp"/>
              <w:widowControl w:val="0"/>
            </w:pPr>
            <w:r w:rsidRPr="0008084A">
              <w:rPr>
                <w:b/>
              </w:rPr>
              <w:t>Tema.</w:t>
            </w:r>
            <w:r w:rsidRPr="0008084A">
              <w:t xml:space="preserve"> </w:t>
            </w:r>
            <w:r w:rsidRPr="0008084A">
              <w:rPr>
                <w:b/>
                <w:i/>
              </w:rPr>
              <w:t>Policijos veikloje naudojamų savigynos ir asmenų sulaikymo veiksmų technika ir taktika.</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Savisaugos veiksmai</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Skausmingi veiksmai</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Savigynos ir sulaikymo veiksmų technika ir taktika</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Grupiniai veiksmai sulaikant dviese, trise</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Stovėsena, judėjimas, parvertimai</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Gynybos nuo užpuoliko veiksmai, kai puolama pavojingais daiktais (įrankiais)</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Smūgiai rankomis ir kojomis, gynyba nuo jų</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Išsilaisvinimas nuo sugriebimų, apglėbimų ir smaugimų</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Savigynos veiksmų panaudojimas įvairiose situacijose</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Savigynos ir sulaikymo veiksmų technikos taikymas netikėtose stresinėse situacijose</w:t>
            </w:r>
          </w:p>
        </w:tc>
      </w:tr>
      <w:tr w:rsidR="00D750F6"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08084A" w:rsidRDefault="00D750F6" w:rsidP="0008084A">
            <w:pPr>
              <w:pStyle w:val="Standard"/>
              <w:widowControl w:val="0"/>
            </w:pPr>
            <w:r w:rsidRPr="0008084A">
              <w:t>2.8. Demonstruoti judesių atlikimo techniką gerinant fizinį parengimą ir lavinant fizines ypatybes.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08084A" w:rsidRDefault="00D750F6" w:rsidP="0008084A">
            <w:pPr>
              <w:pStyle w:val="Betarp"/>
              <w:widowControl w:val="0"/>
            </w:pPr>
            <w:r w:rsidRPr="0008084A">
              <w:rPr>
                <w:b/>
              </w:rPr>
              <w:t>Tema.</w:t>
            </w:r>
            <w:r w:rsidRPr="0008084A">
              <w:t xml:space="preserve"> </w:t>
            </w:r>
            <w:r w:rsidRPr="0008084A">
              <w:rPr>
                <w:b/>
                <w:i/>
              </w:rPr>
              <w:t>Fizinių ypatybių lavinimas</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Jėgos lavinimas</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Ištvermės lavinimas</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Greitumo lavinimas</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Vikrumo lavinimas</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Koordinacijos lavinimas</w:t>
            </w:r>
          </w:p>
          <w:p w:rsidR="00D750F6" w:rsidRPr="0008084A" w:rsidRDefault="00D750F6" w:rsidP="0008084A">
            <w:pPr>
              <w:pStyle w:val="Betarp"/>
              <w:widowControl w:val="0"/>
              <w:numPr>
                <w:ilvl w:val="0"/>
                <w:numId w:val="8"/>
              </w:numPr>
              <w:suppressAutoHyphens/>
              <w:autoSpaceDN w:val="0"/>
              <w:ind w:left="0" w:firstLine="0"/>
              <w:textAlignment w:val="baseline"/>
            </w:pPr>
            <w:r w:rsidRPr="0008084A">
              <w:t>Kompleksinis fizinių ypatybių lavinimas</w:t>
            </w:r>
          </w:p>
        </w:tc>
      </w:tr>
      <w:tr w:rsidR="00D750F6"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08084A" w:rsidRDefault="00D750F6" w:rsidP="0008084A">
            <w:pPr>
              <w:pStyle w:val="Standard"/>
              <w:widowControl w:val="0"/>
            </w:pPr>
            <w:r w:rsidRPr="0008084A">
              <w:t>2.9. Bendrauti su asmenimis, turinčiais psichikos sutrikimų.</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08084A" w:rsidRDefault="00D750F6" w:rsidP="0008084A">
            <w:pPr>
              <w:pStyle w:val="Betarp"/>
              <w:widowControl w:val="0"/>
            </w:pPr>
            <w:r w:rsidRPr="0008084A">
              <w:rPr>
                <w:b/>
              </w:rPr>
              <w:t>Tema.</w:t>
            </w:r>
            <w:r w:rsidRPr="0008084A">
              <w:t xml:space="preserve"> </w:t>
            </w:r>
            <w:r w:rsidRPr="0008084A">
              <w:rPr>
                <w:b/>
                <w:bCs/>
                <w:i/>
                <w:iCs/>
              </w:rPr>
              <w:t>Bendravimo su sutrikusios psichikos asmenimis ypatumai ir rekomendacijos</w:t>
            </w:r>
          </w:p>
          <w:p w:rsidR="00D750F6" w:rsidRPr="0008084A" w:rsidRDefault="00D750F6" w:rsidP="0008084A">
            <w:pPr>
              <w:pStyle w:val="Betarp"/>
              <w:widowControl w:val="0"/>
              <w:numPr>
                <w:ilvl w:val="0"/>
                <w:numId w:val="12"/>
              </w:numPr>
              <w:suppressAutoHyphens/>
              <w:autoSpaceDN w:val="0"/>
              <w:ind w:left="0" w:firstLine="0"/>
              <w:textAlignment w:val="baseline"/>
            </w:pPr>
            <w:r w:rsidRPr="0008084A">
              <w:t>Psichikos sutrikimų įvairovė ir skirtumai</w:t>
            </w:r>
          </w:p>
          <w:p w:rsidR="00D750F6" w:rsidRPr="0008084A" w:rsidRDefault="00D750F6" w:rsidP="0008084A">
            <w:pPr>
              <w:pStyle w:val="Betarp"/>
              <w:widowControl w:val="0"/>
              <w:numPr>
                <w:ilvl w:val="0"/>
                <w:numId w:val="12"/>
              </w:numPr>
              <w:suppressAutoHyphens/>
              <w:autoSpaceDN w:val="0"/>
              <w:ind w:left="0" w:firstLine="0"/>
              <w:textAlignment w:val="baseline"/>
            </w:pPr>
            <w:r w:rsidRPr="0008084A">
              <w:t>Sutrikusios psichikos asmens atpažinimo ženklai</w:t>
            </w:r>
          </w:p>
          <w:p w:rsidR="00D750F6" w:rsidRPr="0008084A" w:rsidRDefault="00D750F6" w:rsidP="0008084A">
            <w:pPr>
              <w:pStyle w:val="Betarp"/>
              <w:widowControl w:val="0"/>
              <w:numPr>
                <w:ilvl w:val="0"/>
                <w:numId w:val="12"/>
              </w:numPr>
              <w:suppressAutoHyphens/>
              <w:autoSpaceDN w:val="0"/>
              <w:ind w:left="0" w:firstLine="0"/>
              <w:textAlignment w:val="baseline"/>
            </w:pPr>
            <w:r w:rsidRPr="0008084A">
              <w:t>Bendravimo su skirtingų psichinių sutrikimų ar protinį atsilikimą turinčiais asmenimis ypatumai, principai, rekomendacijos</w:t>
            </w:r>
          </w:p>
        </w:tc>
      </w:tr>
      <w:tr w:rsidR="00D750F6"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08084A" w:rsidRDefault="00D750F6" w:rsidP="0008084A">
            <w:pPr>
              <w:pStyle w:val="Standard"/>
              <w:widowControl w:val="0"/>
            </w:pPr>
            <w:r w:rsidRPr="0008084A">
              <w:t xml:space="preserve">2.10. Bendrauti su ketinančiais </w:t>
            </w:r>
            <w:r w:rsidRPr="0008084A">
              <w:lastRenderedPageBreak/>
              <w:t>nusižudyti asmenimis.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08084A" w:rsidRDefault="00D750F6" w:rsidP="0008084A">
            <w:pPr>
              <w:pStyle w:val="Betarp"/>
              <w:widowControl w:val="0"/>
            </w:pPr>
            <w:r w:rsidRPr="0008084A">
              <w:rPr>
                <w:b/>
              </w:rPr>
              <w:lastRenderedPageBreak/>
              <w:t>Tema.</w:t>
            </w:r>
            <w:r w:rsidRPr="0008084A">
              <w:t xml:space="preserve"> </w:t>
            </w:r>
            <w:r w:rsidRPr="0008084A">
              <w:rPr>
                <w:b/>
                <w:bCs/>
                <w:i/>
                <w:iCs/>
              </w:rPr>
              <w:t>Bendravimo su nusižudyti ketinančiu asmeniu ypatumai ir rekomendacijos</w:t>
            </w:r>
          </w:p>
          <w:p w:rsidR="00D750F6" w:rsidRPr="0008084A" w:rsidRDefault="00D750F6" w:rsidP="0008084A">
            <w:pPr>
              <w:pStyle w:val="Betarp"/>
              <w:widowControl w:val="0"/>
              <w:numPr>
                <w:ilvl w:val="0"/>
                <w:numId w:val="12"/>
              </w:numPr>
              <w:suppressAutoHyphens/>
              <w:autoSpaceDN w:val="0"/>
              <w:ind w:left="0" w:firstLine="0"/>
              <w:textAlignment w:val="baseline"/>
            </w:pPr>
            <w:r w:rsidRPr="0008084A">
              <w:lastRenderedPageBreak/>
              <w:t>Psichologinė krizė</w:t>
            </w:r>
          </w:p>
          <w:p w:rsidR="00D750F6" w:rsidRPr="0008084A" w:rsidRDefault="00D750F6" w:rsidP="0008084A">
            <w:pPr>
              <w:pStyle w:val="Betarp"/>
              <w:widowControl w:val="0"/>
              <w:numPr>
                <w:ilvl w:val="0"/>
                <w:numId w:val="12"/>
              </w:numPr>
              <w:suppressAutoHyphens/>
              <w:autoSpaceDN w:val="0"/>
              <w:ind w:left="0" w:firstLine="0"/>
              <w:textAlignment w:val="baseline"/>
            </w:pPr>
            <w:r w:rsidRPr="0008084A">
              <w:t>Autodestruktyvus elgesys</w:t>
            </w:r>
          </w:p>
          <w:p w:rsidR="00D750F6" w:rsidRPr="0008084A" w:rsidRDefault="00D750F6" w:rsidP="0008084A">
            <w:pPr>
              <w:pStyle w:val="Betarp"/>
              <w:widowControl w:val="0"/>
              <w:numPr>
                <w:ilvl w:val="0"/>
                <w:numId w:val="12"/>
              </w:numPr>
              <w:suppressAutoHyphens/>
              <w:autoSpaceDN w:val="0"/>
              <w:ind w:left="0" w:firstLine="0"/>
              <w:textAlignment w:val="baseline"/>
            </w:pPr>
            <w:r w:rsidRPr="0008084A">
              <w:t>Savižudybės krizės dinamika</w:t>
            </w:r>
          </w:p>
          <w:p w:rsidR="00D750F6" w:rsidRPr="0008084A" w:rsidRDefault="00D750F6" w:rsidP="0008084A">
            <w:pPr>
              <w:pStyle w:val="Betarp"/>
              <w:widowControl w:val="0"/>
              <w:numPr>
                <w:ilvl w:val="0"/>
                <w:numId w:val="12"/>
              </w:numPr>
              <w:suppressAutoHyphens/>
              <w:autoSpaceDN w:val="0"/>
              <w:ind w:left="0" w:firstLine="0"/>
              <w:textAlignment w:val="baseline"/>
            </w:pPr>
            <w:r w:rsidRPr="0008084A">
              <w:t>Įspėjamieji ženklai ir rizikos vertinimas</w:t>
            </w:r>
          </w:p>
          <w:p w:rsidR="00D750F6" w:rsidRPr="0008084A" w:rsidRDefault="00D750F6" w:rsidP="0008084A">
            <w:pPr>
              <w:pStyle w:val="Betarp"/>
              <w:widowControl w:val="0"/>
              <w:numPr>
                <w:ilvl w:val="0"/>
                <w:numId w:val="12"/>
              </w:numPr>
              <w:suppressAutoHyphens/>
              <w:autoSpaceDN w:val="0"/>
              <w:ind w:left="0" w:firstLine="0"/>
              <w:textAlignment w:val="baseline"/>
            </w:pPr>
            <w:r w:rsidRPr="0008084A">
              <w:t>Pagalba žmogui, patiriančiam savižudybės krizę</w:t>
            </w:r>
          </w:p>
        </w:tc>
      </w:tr>
      <w:tr w:rsidR="00D750F6"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8084A">
            <w:pPr>
              <w:pStyle w:val="Betarp"/>
              <w:widowControl w:val="0"/>
            </w:pPr>
            <w:r>
              <w:t>2.11. Taikyti derybų metodus ir strategijas policijos pareigūno profesinėje veikloje.</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8084A">
            <w:pPr>
              <w:pStyle w:val="Betarp"/>
              <w:widowControl w:val="0"/>
            </w:pPr>
            <w:r>
              <w:rPr>
                <w:b/>
              </w:rPr>
              <w:t>Tema.</w:t>
            </w:r>
            <w:r>
              <w:t xml:space="preserve"> </w:t>
            </w:r>
            <w:r>
              <w:rPr>
                <w:b/>
                <w:i/>
              </w:rPr>
              <w:t>Derybų psichologija</w:t>
            </w:r>
          </w:p>
          <w:p w:rsidR="00D750F6" w:rsidRDefault="00D750F6" w:rsidP="0008084A">
            <w:pPr>
              <w:pStyle w:val="Betarp"/>
              <w:widowControl w:val="0"/>
              <w:numPr>
                <w:ilvl w:val="0"/>
                <w:numId w:val="24"/>
              </w:numPr>
              <w:suppressAutoHyphens/>
              <w:autoSpaceDN w:val="0"/>
              <w:ind w:left="0" w:firstLine="0"/>
              <w:textAlignment w:val="baseline"/>
            </w:pPr>
            <w:r>
              <w:t>Derybų ir įtaką darančios technikos</w:t>
            </w:r>
          </w:p>
          <w:p w:rsidR="00D750F6" w:rsidRDefault="00D750F6" w:rsidP="0008084A">
            <w:pPr>
              <w:pStyle w:val="Betarp"/>
              <w:widowControl w:val="0"/>
              <w:numPr>
                <w:ilvl w:val="0"/>
                <w:numId w:val="24"/>
              </w:numPr>
              <w:suppressAutoHyphens/>
              <w:autoSpaceDN w:val="0"/>
              <w:ind w:left="0" w:firstLine="0"/>
              <w:textAlignment w:val="baseline"/>
            </w:pPr>
            <w:r>
              <w:t>Derybų ir įtaką darančių technikų taikymas bendraujant su įvairiais asmenimis (apsvaigusiais, turinčiais psichikos sutrikimų, patiriančiais savižudybės krizę)</w:t>
            </w:r>
          </w:p>
        </w:tc>
      </w:tr>
      <w:tr w:rsidR="00D750F6" w:rsidTr="00542E81">
        <w:trPr>
          <w:trHeight w:val="20"/>
          <w:jc w:val="center"/>
        </w:trPr>
        <w:tc>
          <w:tcPr>
            <w:tcW w:w="297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8084A">
            <w:pPr>
              <w:pStyle w:val="Betarp"/>
              <w:widowControl w:val="0"/>
            </w:pPr>
            <w:r>
              <w:t>3. Padėti asmenims dėl jų fizinio ar psichinio bejėgiškumo, taip pat asmenims, nukentėjusiems nuo nusikalstamų veikų, administracinių nusižengimų, ekstremaliųjų situacijų ar panašių veiksnių.</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8084A">
            <w:pPr>
              <w:pStyle w:val="Standard"/>
              <w:widowControl w:val="0"/>
            </w:pPr>
            <w:bookmarkStart w:id="2" w:name="__DdeLink__89428_2108757263"/>
            <w:bookmarkEnd w:id="2"/>
            <w:r>
              <w:t xml:space="preserve">3.1. </w:t>
            </w:r>
            <w:r>
              <w:rPr>
                <w:rFonts w:cs="Calibri"/>
              </w:rPr>
              <w:t>Išmanyti ekstremaliųjų situacijų tipus, galimus pavojus, saugaus elgesio ekstremaliose situacijose reikalavimus, instrukcijas, garsinius civilinės saugos signalus.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8084A">
            <w:pPr>
              <w:pStyle w:val="Betarp"/>
              <w:widowControl w:val="0"/>
            </w:pPr>
            <w:r>
              <w:rPr>
                <w:b/>
              </w:rPr>
              <w:t>Tema.</w:t>
            </w:r>
            <w:r>
              <w:rPr>
                <w:b/>
                <w:i/>
              </w:rPr>
              <w:t xml:space="preserve"> Civilinės saugos samprata ir pasirengimas nelaimėms</w:t>
            </w:r>
          </w:p>
          <w:p w:rsidR="00D750F6" w:rsidRDefault="00D750F6" w:rsidP="0008084A">
            <w:pPr>
              <w:pStyle w:val="Betarp"/>
              <w:widowControl w:val="0"/>
              <w:numPr>
                <w:ilvl w:val="0"/>
                <w:numId w:val="3"/>
              </w:numPr>
              <w:suppressAutoHyphens/>
              <w:autoSpaceDN w:val="0"/>
              <w:ind w:left="0" w:firstLine="0"/>
              <w:textAlignment w:val="baseline"/>
            </w:pPr>
            <w:r>
              <w:t>Lietuvos civilinės saugos sistema, ekstremaliosios situacijos ir ekstremalūs įvykiai</w:t>
            </w:r>
          </w:p>
          <w:p w:rsidR="00D750F6" w:rsidRDefault="00D750F6" w:rsidP="0008084A">
            <w:pPr>
              <w:pStyle w:val="Betarp"/>
              <w:widowControl w:val="0"/>
              <w:numPr>
                <w:ilvl w:val="0"/>
                <w:numId w:val="3"/>
              </w:numPr>
              <w:suppressAutoHyphens/>
              <w:autoSpaceDN w:val="0"/>
              <w:ind w:left="0" w:firstLine="0"/>
              <w:textAlignment w:val="baseline"/>
            </w:pPr>
            <w:r>
              <w:t>Pagrindiniai pasirengimo nelaimėms principai</w:t>
            </w:r>
          </w:p>
          <w:p w:rsidR="00D750F6" w:rsidRDefault="00D750F6" w:rsidP="0008084A">
            <w:pPr>
              <w:pStyle w:val="Betarp"/>
              <w:widowControl w:val="0"/>
            </w:pPr>
            <w:r>
              <w:rPr>
                <w:b/>
              </w:rPr>
              <w:t>Tema.</w:t>
            </w:r>
            <w:r>
              <w:rPr>
                <w:b/>
                <w:i/>
              </w:rPr>
              <w:t xml:space="preserve"> Gamtinės, techninės ir socialinės kilmės pavojai</w:t>
            </w:r>
          </w:p>
          <w:p w:rsidR="00D750F6" w:rsidRDefault="00D750F6" w:rsidP="0008084A">
            <w:pPr>
              <w:pStyle w:val="Betarp"/>
              <w:widowControl w:val="0"/>
              <w:numPr>
                <w:ilvl w:val="0"/>
                <w:numId w:val="3"/>
              </w:numPr>
              <w:suppressAutoHyphens/>
              <w:autoSpaceDN w:val="0"/>
              <w:ind w:left="0" w:firstLine="0"/>
              <w:textAlignment w:val="baseline"/>
            </w:pPr>
            <w:r>
              <w:t>Gamtos pavojai ir miško gaisrai</w:t>
            </w:r>
          </w:p>
          <w:p w:rsidR="00D750F6" w:rsidRDefault="00D750F6" w:rsidP="0008084A">
            <w:pPr>
              <w:pStyle w:val="Betarp"/>
              <w:widowControl w:val="0"/>
              <w:numPr>
                <w:ilvl w:val="0"/>
                <w:numId w:val="3"/>
              </w:numPr>
              <w:suppressAutoHyphens/>
              <w:autoSpaceDN w:val="0"/>
              <w:ind w:left="0" w:firstLine="0"/>
              <w:textAlignment w:val="baseline"/>
            </w:pPr>
            <w:r>
              <w:t>Pavojingos žmonių užkrečiamosios ligos, gyvūnų ir augalų ligos</w:t>
            </w:r>
          </w:p>
          <w:p w:rsidR="00D750F6" w:rsidRDefault="00D750F6" w:rsidP="0008084A">
            <w:pPr>
              <w:pStyle w:val="Betarp"/>
              <w:widowControl w:val="0"/>
              <w:numPr>
                <w:ilvl w:val="0"/>
                <w:numId w:val="3"/>
              </w:numPr>
              <w:suppressAutoHyphens/>
              <w:autoSpaceDN w:val="0"/>
              <w:ind w:left="0" w:firstLine="0"/>
              <w:textAlignment w:val="baseline"/>
            </w:pPr>
            <w:r>
              <w:t>Gaisrai ir avarijos ypatingos svarbos infrastruktūros objektuose</w:t>
            </w:r>
          </w:p>
          <w:p w:rsidR="00D750F6" w:rsidRDefault="00D750F6" w:rsidP="0008084A">
            <w:pPr>
              <w:pStyle w:val="Betarp"/>
              <w:widowControl w:val="0"/>
              <w:numPr>
                <w:ilvl w:val="0"/>
                <w:numId w:val="3"/>
              </w:numPr>
              <w:suppressAutoHyphens/>
              <w:autoSpaceDN w:val="0"/>
              <w:ind w:left="0" w:firstLine="0"/>
              <w:textAlignment w:val="baseline"/>
            </w:pPr>
            <w:r>
              <w:t>Cheminiai ir radiologiniai pavojai</w:t>
            </w:r>
          </w:p>
          <w:p w:rsidR="00D750F6" w:rsidRDefault="00D750F6" w:rsidP="0008084A">
            <w:pPr>
              <w:pStyle w:val="Betarp"/>
              <w:widowControl w:val="0"/>
              <w:numPr>
                <w:ilvl w:val="0"/>
                <w:numId w:val="3"/>
              </w:numPr>
              <w:suppressAutoHyphens/>
              <w:autoSpaceDN w:val="0"/>
              <w:ind w:left="0" w:firstLine="0"/>
              <w:textAlignment w:val="baseline"/>
            </w:pPr>
            <w:r>
              <w:t>Aplinkos tarša</w:t>
            </w:r>
          </w:p>
          <w:p w:rsidR="00D750F6" w:rsidRDefault="00D750F6" w:rsidP="0008084A">
            <w:pPr>
              <w:pStyle w:val="Betarp"/>
              <w:widowControl w:val="0"/>
              <w:numPr>
                <w:ilvl w:val="0"/>
                <w:numId w:val="3"/>
              </w:numPr>
              <w:suppressAutoHyphens/>
              <w:autoSpaceDN w:val="0"/>
              <w:ind w:left="0" w:firstLine="0"/>
              <w:textAlignment w:val="baseline"/>
            </w:pPr>
            <w:r>
              <w:t>Socialinių įvykių pavojai ir masinio naikinimo ginklas</w:t>
            </w:r>
          </w:p>
          <w:p w:rsidR="00D750F6" w:rsidRDefault="00D750F6" w:rsidP="0008084A">
            <w:pPr>
              <w:pStyle w:val="Betarp"/>
              <w:widowControl w:val="0"/>
            </w:pPr>
            <w:r>
              <w:rPr>
                <w:b/>
              </w:rPr>
              <w:t xml:space="preserve">Tema. </w:t>
            </w:r>
            <w:r>
              <w:rPr>
                <w:b/>
                <w:i/>
              </w:rPr>
              <w:t>Ekstremaliųjų situacijų valdymas ir gyventojų apsaugos organizavimas</w:t>
            </w:r>
          </w:p>
          <w:p w:rsidR="00D750F6" w:rsidRDefault="00D750F6" w:rsidP="0008084A">
            <w:pPr>
              <w:pStyle w:val="Betarp"/>
              <w:widowControl w:val="0"/>
              <w:numPr>
                <w:ilvl w:val="0"/>
                <w:numId w:val="3"/>
              </w:numPr>
              <w:suppressAutoHyphens/>
              <w:autoSpaceDN w:val="0"/>
              <w:ind w:left="0" w:firstLine="0"/>
              <w:textAlignment w:val="baseline"/>
            </w:pPr>
            <w:r>
              <w:t>Ekstremaliųjų situacijų valdymo priemonės ir veiksmai</w:t>
            </w:r>
          </w:p>
          <w:p w:rsidR="00D750F6" w:rsidRDefault="00D750F6" w:rsidP="0008084A">
            <w:pPr>
              <w:pStyle w:val="Betarp"/>
              <w:widowControl w:val="0"/>
              <w:numPr>
                <w:ilvl w:val="0"/>
                <w:numId w:val="3"/>
              </w:numPr>
              <w:suppressAutoHyphens/>
              <w:autoSpaceDN w:val="0"/>
              <w:ind w:left="0" w:firstLine="0"/>
              <w:textAlignment w:val="baseline"/>
            </w:pPr>
            <w:r>
              <w:t>Gyventojų perspėjimas, informavimas ir civilinės saugos signalai</w:t>
            </w:r>
          </w:p>
          <w:p w:rsidR="00D750F6" w:rsidRDefault="00D750F6" w:rsidP="0008084A">
            <w:pPr>
              <w:pStyle w:val="Betarp"/>
              <w:widowControl w:val="0"/>
              <w:numPr>
                <w:ilvl w:val="0"/>
                <w:numId w:val="3"/>
              </w:numPr>
              <w:suppressAutoHyphens/>
              <w:autoSpaceDN w:val="0"/>
              <w:ind w:left="0" w:firstLine="0"/>
              <w:textAlignment w:val="baseline"/>
            </w:pPr>
            <w:r>
              <w:t>Individualios apsaugos priemonės ir jų naudojimas</w:t>
            </w:r>
          </w:p>
          <w:p w:rsidR="00D750F6" w:rsidRDefault="00D750F6" w:rsidP="0008084A">
            <w:pPr>
              <w:pStyle w:val="Betarp"/>
              <w:widowControl w:val="0"/>
              <w:numPr>
                <w:ilvl w:val="0"/>
                <w:numId w:val="3"/>
              </w:numPr>
              <w:suppressAutoHyphens/>
              <w:autoSpaceDN w:val="0"/>
              <w:ind w:left="0" w:firstLine="0"/>
              <w:textAlignment w:val="baseline"/>
            </w:pPr>
            <w:r>
              <w:t>Gyventojų evakavimas, kolektyvinė gyventojų apsauga ir pirmoji psichologinė parama</w:t>
            </w:r>
          </w:p>
          <w:p w:rsidR="00D750F6" w:rsidRDefault="00D750F6" w:rsidP="0008084A">
            <w:pPr>
              <w:pStyle w:val="Betarp"/>
              <w:widowControl w:val="0"/>
            </w:pPr>
            <w:r>
              <w:rPr>
                <w:b/>
              </w:rPr>
              <w:t>Tema.</w:t>
            </w:r>
            <w:r>
              <w:t xml:space="preserve"> </w:t>
            </w:r>
            <w:r>
              <w:rPr>
                <w:b/>
                <w:i/>
              </w:rPr>
              <w:t>Policijos pareigūnų veiksmai užtikrinant policijos pajėgų valdymą ir operatyvų reagavimą į gautą informaciją apie ekstremaliąją situaciją ar ekstremalų įvykį ir jų metu</w:t>
            </w:r>
          </w:p>
          <w:p w:rsidR="00D750F6" w:rsidRDefault="00D750F6" w:rsidP="0008084A">
            <w:pPr>
              <w:pStyle w:val="Betarp"/>
              <w:widowControl w:val="0"/>
              <w:numPr>
                <w:ilvl w:val="0"/>
                <w:numId w:val="3"/>
              </w:numPr>
              <w:suppressAutoHyphens/>
              <w:autoSpaceDN w:val="0"/>
              <w:ind w:left="0" w:firstLine="0"/>
              <w:textAlignment w:val="baseline"/>
            </w:pPr>
            <w:r>
              <w:t>Policijos įstaigos operatyvaus valdymo padalinio pareigūnų veiksmai, priimant informaciją apie ekstremaliąją situaciją, reaguojant į ją ir valdant policijos pajėgas</w:t>
            </w:r>
          </w:p>
          <w:p w:rsidR="00D750F6" w:rsidRDefault="00D750F6" w:rsidP="0008084A">
            <w:pPr>
              <w:pStyle w:val="Betarp"/>
              <w:widowControl w:val="0"/>
              <w:numPr>
                <w:ilvl w:val="0"/>
                <w:numId w:val="3"/>
              </w:numPr>
              <w:suppressAutoHyphens/>
              <w:autoSpaceDN w:val="0"/>
              <w:ind w:left="0" w:firstLine="0"/>
              <w:textAlignment w:val="baseline"/>
            </w:pPr>
            <w:r>
              <w:t>Policijos pareigūnų veiksmai gamtinės kilmės pavojaus metu</w:t>
            </w:r>
          </w:p>
          <w:p w:rsidR="00D750F6" w:rsidRDefault="00D750F6" w:rsidP="0008084A">
            <w:pPr>
              <w:pStyle w:val="Betarp"/>
              <w:widowControl w:val="0"/>
              <w:numPr>
                <w:ilvl w:val="0"/>
                <w:numId w:val="3"/>
              </w:numPr>
              <w:suppressAutoHyphens/>
              <w:autoSpaceDN w:val="0"/>
              <w:ind w:left="0" w:firstLine="0"/>
              <w:textAlignment w:val="baseline"/>
            </w:pPr>
            <w:r>
              <w:t>Policijos pareigūnų veiksmai techninės kilmės pavojaus metu</w:t>
            </w:r>
          </w:p>
          <w:p w:rsidR="00D750F6" w:rsidRDefault="00D750F6" w:rsidP="0008084A">
            <w:pPr>
              <w:pStyle w:val="Betarp"/>
              <w:widowControl w:val="0"/>
              <w:numPr>
                <w:ilvl w:val="0"/>
                <w:numId w:val="12"/>
              </w:numPr>
              <w:suppressAutoHyphens/>
              <w:autoSpaceDN w:val="0"/>
              <w:ind w:left="0" w:firstLine="0"/>
              <w:textAlignment w:val="baseline"/>
            </w:pPr>
            <w:r>
              <w:t>Policijos pareigūnų veiksmai socialinės kilmės pavojaus metu</w:t>
            </w:r>
          </w:p>
        </w:tc>
      </w:tr>
      <w:tr w:rsidR="00D750F6"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8084A"/>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8084A">
            <w:pPr>
              <w:pStyle w:val="Standard"/>
              <w:widowControl w:val="0"/>
            </w:pPr>
            <w:r>
              <w:t xml:space="preserve">3.2. Bendrauti su įvairių socialinių grupių nukentėjusiais asmenimis ir asmenimis, kuriems reikalinga </w:t>
            </w:r>
            <w:r>
              <w:lastRenderedPageBreak/>
              <w:t>psichologinė, socialinė pagalba.</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8084A">
            <w:pPr>
              <w:pStyle w:val="Betarp"/>
              <w:widowControl w:val="0"/>
            </w:pPr>
            <w:r>
              <w:rPr>
                <w:b/>
              </w:rPr>
              <w:lastRenderedPageBreak/>
              <w:t>Tema.</w:t>
            </w:r>
            <w:r>
              <w:t xml:space="preserve"> </w:t>
            </w:r>
            <w:r>
              <w:rPr>
                <w:b/>
                <w:i/>
              </w:rPr>
              <w:t>Bendravimas su nukentėjusiais asmenimis</w:t>
            </w:r>
          </w:p>
          <w:p w:rsidR="00D750F6" w:rsidRDefault="00D750F6" w:rsidP="0008084A">
            <w:pPr>
              <w:pStyle w:val="Betarp"/>
              <w:widowControl w:val="0"/>
              <w:numPr>
                <w:ilvl w:val="0"/>
                <w:numId w:val="12"/>
              </w:numPr>
              <w:suppressAutoHyphens/>
              <w:autoSpaceDN w:val="0"/>
              <w:ind w:left="0" w:firstLine="0"/>
              <w:textAlignment w:val="baseline"/>
            </w:pPr>
            <w:r>
              <w:t>Šokiruojantys įvykiai: išgyvenimo proceso fazės, emocinės reakcijos ir tipinis elgesys</w:t>
            </w:r>
          </w:p>
          <w:p w:rsidR="00D750F6" w:rsidRDefault="00D750F6" w:rsidP="0008084A">
            <w:pPr>
              <w:pStyle w:val="Betarp"/>
              <w:widowControl w:val="0"/>
              <w:numPr>
                <w:ilvl w:val="0"/>
                <w:numId w:val="24"/>
              </w:numPr>
              <w:suppressAutoHyphens/>
              <w:autoSpaceDN w:val="0"/>
              <w:ind w:left="0" w:firstLine="0"/>
              <w:textAlignment w:val="baseline"/>
            </w:pPr>
            <w:r>
              <w:t>Nukentėjusiųjų ir liudininkų psichologinės charakteristikos ir jų poreikiai</w:t>
            </w:r>
          </w:p>
          <w:p w:rsidR="00D750F6" w:rsidRDefault="00D750F6" w:rsidP="0008084A">
            <w:pPr>
              <w:pStyle w:val="Betarp"/>
              <w:widowControl w:val="0"/>
              <w:numPr>
                <w:ilvl w:val="0"/>
                <w:numId w:val="12"/>
              </w:numPr>
              <w:suppressAutoHyphens/>
              <w:autoSpaceDN w:val="0"/>
              <w:ind w:left="0" w:firstLine="0"/>
              <w:textAlignment w:val="baseline"/>
            </w:pPr>
            <w:r>
              <w:lastRenderedPageBreak/>
              <w:t>Bendravimo su nukentėjusiaisiais principai ir rekomendacijos, raminamosios technikos</w:t>
            </w:r>
          </w:p>
          <w:p w:rsidR="00D750F6" w:rsidRDefault="00D750F6" w:rsidP="0008084A">
            <w:pPr>
              <w:pStyle w:val="Betarp"/>
              <w:widowControl w:val="0"/>
            </w:pPr>
            <w:r>
              <w:rPr>
                <w:b/>
              </w:rPr>
              <w:t>Tema.</w:t>
            </w:r>
            <w:r>
              <w:t xml:space="preserve"> </w:t>
            </w:r>
            <w:r>
              <w:rPr>
                <w:b/>
                <w:i/>
              </w:rPr>
              <w:t>Smurtas artimoje aplinkoje</w:t>
            </w:r>
          </w:p>
          <w:p w:rsidR="00D750F6" w:rsidRDefault="00D750F6" w:rsidP="0008084A">
            <w:pPr>
              <w:pStyle w:val="Betarp"/>
              <w:widowControl w:val="0"/>
              <w:numPr>
                <w:ilvl w:val="0"/>
                <w:numId w:val="12"/>
              </w:numPr>
              <w:suppressAutoHyphens/>
              <w:autoSpaceDN w:val="0"/>
              <w:ind w:left="0" w:firstLine="0"/>
              <w:textAlignment w:val="baseline"/>
            </w:pPr>
            <w:r>
              <w:t>Nuostatos į smurtą artimoje aplinkoje</w:t>
            </w:r>
          </w:p>
          <w:p w:rsidR="00D750F6" w:rsidRDefault="00D750F6" w:rsidP="0008084A">
            <w:pPr>
              <w:pStyle w:val="Betarp"/>
              <w:widowControl w:val="0"/>
              <w:numPr>
                <w:ilvl w:val="0"/>
                <w:numId w:val="12"/>
              </w:numPr>
              <w:suppressAutoHyphens/>
              <w:autoSpaceDN w:val="0"/>
              <w:ind w:left="0" w:firstLine="0"/>
              <w:textAlignment w:val="baseline"/>
            </w:pPr>
            <w:r>
              <w:t>Bendravimas su smurto artimoje aplinkoje aukomis, smurtautojais, vaikais</w:t>
            </w:r>
          </w:p>
          <w:p w:rsidR="00D750F6" w:rsidRDefault="00D750F6" w:rsidP="0008084A">
            <w:pPr>
              <w:pStyle w:val="Betarp"/>
              <w:widowControl w:val="0"/>
              <w:numPr>
                <w:ilvl w:val="0"/>
                <w:numId w:val="12"/>
              </w:numPr>
              <w:suppressAutoHyphens/>
              <w:autoSpaceDN w:val="0"/>
              <w:ind w:left="0" w:firstLine="0"/>
              <w:textAlignment w:val="baseline"/>
            </w:pPr>
            <w:r>
              <w:t>Socialinė pagalba asmenims, patyrusiems smurtą artimoje aplinkoje</w:t>
            </w:r>
          </w:p>
        </w:tc>
      </w:tr>
      <w:tr w:rsidR="00D750F6"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08084A" w:rsidRDefault="00D750F6" w:rsidP="0008084A">
            <w:pPr>
              <w:pStyle w:val="Standard"/>
              <w:widowControl w:val="0"/>
            </w:pPr>
            <w:r w:rsidRPr="0008084A">
              <w:t>3.3. Suteikti asmenims neatidėliotiną ir pirmąją psichologinę pagalbą.</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08084A" w:rsidRDefault="00D750F6" w:rsidP="0008084A">
            <w:pPr>
              <w:pStyle w:val="Betarp"/>
              <w:widowControl w:val="0"/>
            </w:pPr>
            <w:r w:rsidRPr="0008084A">
              <w:rPr>
                <w:b/>
              </w:rPr>
              <w:t>Tema.</w:t>
            </w:r>
            <w:r w:rsidRPr="0008084A">
              <w:t xml:space="preserve"> </w:t>
            </w:r>
            <w:r w:rsidRPr="0008084A">
              <w:rPr>
                <w:b/>
                <w:i/>
              </w:rPr>
              <w:t>Būtiniausi neatidėliotinos pagalbos asmenims teikimo būdai ir prevencinės priemonės</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Medicinos pagalbos priemonės</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Neatidėliotinos pagalbos teikimo būdai ir prevencinės priemonės</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Pirmosios psichologinės pagalbos teikimo metodai ir principai</w:t>
            </w:r>
          </w:p>
          <w:p w:rsidR="00D750F6" w:rsidRPr="0008084A" w:rsidRDefault="00D750F6" w:rsidP="0008084A">
            <w:pPr>
              <w:pStyle w:val="Betarp"/>
              <w:widowControl w:val="0"/>
            </w:pPr>
            <w:r w:rsidRPr="0008084A">
              <w:rPr>
                <w:b/>
              </w:rPr>
              <w:t xml:space="preserve">Tema. </w:t>
            </w:r>
            <w:r w:rsidRPr="0008084A">
              <w:rPr>
                <w:b/>
                <w:i/>
              </w:rPr>
              <w:t>Žmogaus gyvybiniai požymiai, jų nustatymo metodika</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Žmogaus fiziologija, griaučiai, žmogaus organų funkcijos</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Pagrindinės gyvybinės žmogaus funkcijos</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Pagrindinių žmogaus gyvybinių funkcijų įvertinimas pagal ABCD principus (A – atverti kvėpavimo takus, B – kvėpavimas, C – kraujotaka, D – defibriliacija)</w:t>
            </w:r>
          </w:p>
          <w:p w:rsidR="00D750F6" w:rsidRPr="0008084A" w:rsidRDefault="00D750F6" w:rsidP="0008084A">
            <w:pPr>
              <w:pStyle w:val="Betarp"/>
              <w:widowControl w:val="0"/>
            </w:pPr>
            <w:r w:rsidRPr="0008084A">
              <w:rPr>
                <w:b/>
              </w:rPr>
              <w:t>Tema.</w:t>
            </w:r>
            <w:r w:rsidRPr="0008084A">
              <w:rPr>
                <w:b/>
                <w:i/>
              </w:rPr>
              <w:t xml:space="preserve"> Žmogaus klinikinė ir biologinė mirtis</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Gyvybinių funkcijų sutrikimo priežastys</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Klinikinė mirtis ir jos požymiai</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Biologinė mirtis ir jos požymiai</w:t>
            </w:r>
          </w:p>
          <w:p w:rsidR="00D750F6" w:rsidRPr="0008084A" w:rsidRDefault="00D750F6" w:rsidP="0008084A">
            <w:pPr>
              <w:pStyle w:val="Betarp"/>
              <w:widowControl w:val="0"/>
            </w:pPr>
            <w:r w:rsidRPr="0008084A">
              <w:rPr>
                <w:b/>
              </w:rPr>
              <w:t>Tema.</w:t>
            </w:r>
            <w:r w:rsidRPr="0008084A">
              <w:t xml:space="preserve"> </w:t>
            </w:r>
            <w:r w:rsidRPr="0008084A">
              <w:rPr>
                <w:b/>
                <w:i/>
              </w:rPr>
              <w:t>Žmogaus gaivinimas, nenaudojant defibriliatoriaus</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Pradinio gaivinimo pagrindai</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Pradinio gaivinimo technika</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Išorinio automatinio defibriliatoriaus panaudojimas</w:t>
            </w:r>
          </w:p>
          <w:p w:rsidR="00D750F6" w:rsidRPr="0008084A" w:rsidRDefault="00D750F6" w:rsidP="0008084A">
            <w:pPr>
              <w:pStyle w:val="Betarp"/>
              <w:widowControl w:val="0"/>
            </w:pPr>
            <w:r w:rsidRPr="0008084A">
              <w:rPr>
                <w:b/>
              </w:rPr>
              <w:t>Tema.</w:t>
            </w:r>
            <w:r w:rsidRPr="0008084A">
              <w:t xml:space="preserve"> </w:t>
            </w:r>
            <w:r w:rsidRPr="0008084A">
              <w:rPr>
                <w:b/>
                <w:i/>
              </w:rPr>
              <w:t>Pirmoji pagalba kraujuojant</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Žaizdų klasifikavimas: jų rūšys ir pavojingumas</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Kraujavimo rūšys (arterinis, veninis, kapiliarinis), išorinis ir vidinis kraujavimas</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Kraujavimo stabdymo atvejai: kraujavimo stabdymas iš veido, nosies, galvos, kaklo, krūtinės, pilvo, tarpvietės ir sėdmenų</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Žaizdų sutvarstymas ir tvarstymas įvairių sužeidimų atvejais</w:t>
            </w:r>
          </w:p>
          <w:p w:rsidR="00D750F6" w:rsidRPr="0008084A" w:rsidRDefault="00D750F6" w:rsidP="0008084A">
            <w:pPr>
              <w:pStyle w:val="Betarp"/>
              <w:widowControl w:val="0"/>
            </w:pPr>
            <w:r w:rsidRPr="0008084A">
              <w:rPr>
                <w:b/>
              </w:rPr>
              <w:t>Tema.</w:t>
            </w:r>
            <w:r w:rsidRPr="0008084A">
              <w:t xml:space="preserve"> </w:t>
            </w:r>
            <w:r w:rsidRPr="0008084A">
              <w:rPr>
                <w:b/>
                <w:i/>
              </w:rPr>
              <w:t>Kaulų lūžiai</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Kaulų lūžiai, lūžių rūšys ir požymiai</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Pirmoji pagalba, kai nutraukiamos galūnės</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Pirmoji pagalba ir imobilizacija kaulų lūžių, krūtinės ląstos sužalojimo atvejais</w:t>
            </w:r>
          </w:p>
          <w:p w:rsidR="00D750F6" w:rsidRPr="0008084A" w:rsidRDefault="00D750F6" w:rsidP="0008084A">
            <w:pPr>
              <w:pStyle w:val="Betarp"/>
              <w:widowControl w:val="0"/>
            </w:pPr>
            <w:r w:rsidRPr="0008084A">
              <w:rPr>
                <w:b/>
              </w:rPr>
              <w:t>Tema.</w:t>
            </w:r>
            <w:r w:rsidRPr="0008084A">
              <w:t xml:space="preserve"> </w:t>
            </w:r>
            <w:r w:rsidRPr="0008084A">
              <w:rPr>
                <w:b/>
                <w:i/>
              </w:rPr>
              <w:t>Sąnarių patempimai, išnirimai</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lastRenderedPageBreak/>
              <w:t>Sąnarių sužeidimai (patempimai, išnirimai) ir jų požymiai</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Pirmoji pagalba ir imobilizacija sąnarių išnirimų, panirimų ir patempimų atvejais</w:t>
            </w:r>
          </w:p>
          <w:p w:rsidR="00D750F6" w:rsidRPr="0008084A" w:rsidRDefault="00D750F6" w:rsidP="0008084A">
            <w:pPr>
              <w:pStyle w:val="Betarp"/>
              <w:widowControl w:val="0"/>
            </w:pPr>
            <w:r w:rsidRPr="0008084A">
              <w:rPr>
                <w:b/>
              </w:rPr>
              <w:t>Tema.</w:t>
            </w:r>
            <w:r w:rsidRPr="0008084A">
              <w:t xml:space="preserve"> </w:t>
            </w:r>
            <w:r w:rsidRPr="0008084A">
              <w:rPr>
                <w:b/>
                <w:i/>
              </w:rPr>
              <w:t>Pirmoji pagalba, nukentėjusiajam esant transporto priemonėje</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Kūno ar kūno dalies suspaudimo sindromas, požymiai, pirmoji pagalba</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Nukentėjusiojo kaklo ir nugaros stabilizavimo priemonės ir būdai</w:t>
            </w:r>
          </w:p>
          <w:p w:rsidR="00D750F6" w:rsidRPr="0008084A" w:rsidRDefault="00D750F6" w:rsidP="0008084A">
            <w:pPr>
              <w:pStyle w:val="Betarp"/>
              <w:widowControl w:val="0"/>
            </w:pPr>
            <w:r w:rsidRPr="0008084A">
              <w:rPr>
                <w:b/>
              </w:rPr>
              <w:t>Tema.</w:t>
            </w:r>
            <w:r w:rsidRPr="0008084A">
              <w:t xml:space="preserve"> </w:t>
            </w:r>
            <w:r w:rsidRPr="0008084A">
              <w:rPr>
                <w:b/>
                <w:i/>
              </w:rPr>
              <w:t>Nukentėjusiųjų evakavimas iš transporto priemonės ir parengimas transportuoti į gydymo įstaigą</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Nukentėjusiųjų evakavimo (ištraukimo) iš avariją patyrusio automobilio ypatumai</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Šalmo nuėmimo nukentėjusiajam technika</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Nukentėjusiųjų parengimas transportuoti ir transportavimas</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Stabili šoninė padėtis</w:t>
            </w:r>
          </w:p>
          <w:p w:rsidR="00D750F6" w:rsidRPr="0008084A" w:rsidRDefault="00D750F6" w:rsidP="0008084A">
            <w:pPr>
              <w:pStyle w:val="Betarp"/>
              <w:widowControl w:val="0"/>
            </w:pPr>
            <w:r w:rsidRPr="0008084A">
              <w:rPr>
                <w:b/>
              </w:rPr>
              <w:t>Tema.</w:t>
            </w:r>
            <w:r w:rsidRPr="0008084A">
              <w:t xml:space="preserve"> </w:t>
            </w:r>
            <w:r w:rsidRPr="0008084A">
              <w:rPr>
                <w:b/>
                <w:i/>
              </w:rPr>
              <w:t>Nudegimai, pirmoji pagalba</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Terminio ir cheminio nudegimo laipsniai ir pirmoji pagalba</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Pagalbos suteikimas nuodingosioms medžiagoms patekus ant odos, į akis, kvėpavimo takus</w:t>
            </w:r>
          </w:p>
          <w:p w:rsidR="00D750F6" w:rsidRPr="0008084A" w:rsidRDefault="00D750F6" w:rsidP="0008084A">
            <w:pPr>
              <w:pStyle w:val="Betarp"/>
              <w:widowControl w:val="0"/>
            </w:pPr>
            <w:r w:rsidRPr="0008084A">
              <w:rPr>
                <w:b/>
              </w:rPr>
              <w:t>Tema.</w:t>
            </w:r>
            <w:r w:rsidRPr="0008084A">
              <w:t xml:space="preserve"> </w:t>
            </w:r>
            <w:r w:rsidRPr="0008084A">
              <w:rPr>
                <w:b/>
                <w:i/>
              </w:rPr>
              <w:t>Pirmoji pagalba apsinuodijus</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Pagrindiniai nuodingųjų medžiagų patekimo į organizmą būdai</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Bendrieji apsinuodijimo požymiai ir pirmosios pagalbos suteikimas</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Ūmios alerginės reakcijos: nustatymas ir pirmoji pagalba</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Trauminis šokas ir jo požymiai</w:t>
            </w:r>
          </w:p>
          <w:p w:rsidR="00D750F6" w:rsidRPr="0008084A" w:rsidRDefault="00D750F6" w:rsidP="0008084A">
            <w:pPr>
              <w:pStyle w:val="Betarp"/>
              <w:widowControl w:val="0"/>
            </w:pPr>
            <w:r w:rsidRPr="0008084A">
              <w:rPr>
                <w:b/>
              </w:rPr>
              <w:t>Tema.</w:t>
            </w:r>
            <w:r w:rsidRPr="0008084A">
              <w:t xml:space="preserve"> </w:t>
            </w:r>
            <w:r w:rsidRPr="0008084A">
              <w:rPr>
                <w:b/>
                <w:i/>
              </w:rPr>
              <w:t>Pirmoji pagalba žmogaus gyvybei pavojingais atvejais</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Pirmoji pagalba skendusiam asmeniui</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Pirmoji pagalba užspringusiam asmeniui</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Pirmoji pagalba praradusiam sąmonę žmogui</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Pirmoji pagalba įkandus vabzdžiui arba gyvūnui</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Pirmoji pagalba asmeniui, patyrusiam elektros traumą ar žaibo iškrovą</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Kūno perkaitimo požymiai, saulės smūgis: požymiai, pirmoji pagalba</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Bendras kūno atšalimas, vietinio nušalimo laipsniai: požymiai, pirmoji pagalba</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Bendrieji ikistacionarinės pagalbos teikimo ypatumai</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Netikėtas gimdymas, gimdymo priėmimas</w:t>
            </w:r>
          </w:p>
          <w:p w:rsidR="00D750F6" w:rsidRPr="0008084A" w:rsidRDefault="00D750F6" w:rsidP="0008084A">
            <w:pPr>
              <w:pStyle w:val="Betarp"/>
              <w:widowControl w:val="0"/>
            </w:pPr>
            <w:r w:rsidRPr="0008084A">
              <w:rPr>
                <w:b/>
              </w:rPr>
              <w:t>Tema.</w:t>
            </w:r>
            <w:r w:rsidRPr="0008084A">
              <w:t xml:space="preserve"> </w:t>
            </w:r>
            <w:r w:rsidRPr="0008084A">
              <w:rPr>
                <w:b/>
                <w:i/>
              </w:rPr>
              <w:t>Pagalbos teikimas asmenims dėl jų fizinio ar psichinio bejėgiškumo</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Pagalbos asmenims, kai ji būtina dėl jų fizinio bejėgiškumo, teikimo ypatumai, būdai ir metodai</w:t>
            </w:r>
          </w:p>
          <w:p w:rsidR="00D750F6" w:rsidRPr="0008084A" w:rsidRDefault="00D750F6" w:rsidP="0008084A">
            <w:pPr>
              <w:pStyle w:val="Betarp"/>
              <w:widowControl w:val="0"/>
              <w:numPr>
                <w:ilvl w:val="0"/>
                <w:numId w:val="11"/>
              </w:numPr>
              <w:suppressAutoHyphens/>
              <w:autoSpaceDN w:val="0"/>
              <w:ind w:left="0" w:firstLine="0"/>
              <w:textAlignment w:val="baseline"/>
            </w:pPr>
            <w:r w:rsidRPr="0008084A">
              <w:t xml:space="preserve">Pagalbos asmenims, kai ji būtina dėl jų psichinio bejėgiškumo, teikimo ypatumai, būdai ir </w:t>
            </w:r>
            <w:r w:rsidRPr="0008084A">
              <w:lastRenderedPageBreak/>
              <w:t>metodai</w:t>
            </w:r>
          </w:p>
        </w:tc>
      </w:tr>
      <w:tr w:rsidR="00D750F6"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8084A">
            <w:pPr>
              <w:pStyle w:val="Standard"/>
              <w:widowControl w:val="0"/>
            </w:pPr>
            <w:r>
              <w:t xml:space="preserve">3.4. </w:t>
            </w:r>
            <w:r>
              <w:rPr>
                <w:rFonts w:cs="Calibri"/>
              </w:rPr>
              <w:t>Taikyti policijos taktiką technogeninių situacijų, didelio masto transporto priemonių avarijų, stichinių nelaimių atvejais.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08084A">
            <w:pPr>
              <w:pStyle w:val="Standard"/>
            </w:pPr>
            <w:r>
              <w:rPr>
                <w:b/>
              </w:rPr>
              <w:t xml:space="preserve">Tema. </w:t>
            </w:r>
            <w:r>
              <w:rPr>
                <w:b/>
                <w:i/>
                <w:iCs/>
              </w:rPr>
              <w:t>Policijos taktika technogeninių situacijų, didelio masto transporto priemonių avarijų, stichinių nelaimių metu</w:t>
            </w:r>
          </w:p>
          <w:p w:rsidR="00D750F6" w:rsidRDefault="00D750F6" w:rsidP="0008084A">
            <w:pPr>
              <w:pStyle w:val="Betarp"/>
              <w:widowControl w:val="0"/>
              <w:numPr>
                <w:ilvl w:val="0"/>
                <w:numId w:val="3"/>
              </w:numPr>
              <w:suppressAutoHyphens/>
              <w:autoSpaceDN w:val="0"/>
              <w:ind w:left="0" w:firstLine="0"/>
              <w:textAlignment w:val="baseline"/>
            </w:pPr>
            <w:r>
              <w:t>Policijos taktika įvykus gaisrui, sprogimui, nuodingųjų medžiagų nuotėkiui</w:t>
            </w:r>
          </w:p>
          <w:p w:rsidR="00D750F6" w:rsidRDefault="00D750F6" w:rsidP="0008084A">
            <w:pPr>
              <w:pStyle w:val="Betarp"/>
              <w:widowControl w:val="0"/>
              <w:numPr>
                <w:ilvl w:val="0"/>
                <w:numId w:val="3"/>
              </w:numPr>
              <w:suppressAutoHyphens/>
              <w:autoSpaceDN w:val="0"/>
              <w:ind w:left="0" w:firstLine="0"/>
              <w:textAlignment w:val="baseline"/>
            </w:pPr>
            <w:r>
              <w:t>Policijos taktika įvykus didelio masto transporto priemonių susidūrimui</w:t>
            </w:r>
          </w:p>
          <w:p w:rsidR="00D750F6" w:rsidRDefault="00D750F6" w:rsidP="0008084A">
            <w:pPr>
              <w:pStyle w:val="Betarp"/>
              <w:widowControl w:val="0"/>
              <w:numPr>
                <w:ilvl w:val="0"/>
                <w:numId w:val="3"/>
              </w:numPr>
              <w:suppressAutoHyphens/>
              <w:autoSpaceDN w:val="0"/>
              <w:ind w:left="0" w:firstLine="0"/>
              <w:textAlignment w:val="baseline"/>
            </w:pPr>
            <w:r>
              <w:t>Policijos taktika įvykus stichinėms nelaimėms</w:t>
            </w:r>
          </w:p>
        </w:tc>
      </w:tr>
      <w:tr w:rsidR="00D750F6"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Betarp"/>
              <w:widowControl w:val="0"/>
            </w:pPr>
            <w:r>
              <w:t>Mokymosi pasiekimų vertinimo kriterijai</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Standard"/>
              <w:widowControl w:val="0"/>
              <w:jc w:val="both"/>
            </w:pPr>
            <w:r>
              <w:t xml:space="preserve">Paaiškintos pagrindinių teisės aktų nuostatos, kurias policijos pareigūnui būtina žinoti užtikrinant viešąją tvarką: nurodyta teisės akto paskirtis ir paaiškintos teisės normos (straipsniai, dalys, punktai), tiesiogiai reglamentuojančios policijos pareigūno veiksmus viešosios tvarkos užtikrinimo srityje. Apibūdintos viešosios tvarkos, viešosios vietos ir viešojo saugumo sampratos, paaiškinta viešosios tvarkos ir viešosios vietos reikšmė tiriant teisės pažeidimus. Apibūdinti policijos įstaigos operatyvaus valdymo padalinio pareigūnų veiksmai, priimant informaciją ir reaguojant į įvykius, valdant policijos pajėgas. Paaiškinti policijos pareigūnų, reaguojančių į įvykius, veiklos organizavimo, tarpusavio komunikacijos, pagalbos ir kontrolės ypatumai. Apibūdinti policijos įstaigos operatyvaus valdymo padalinio pareigūnų veiksmai, gavus informaciją apie ekstremaliąją situaciją. </w:t>
            </w:r>
            <w:r>
              <w:rPr>
                <w:rFonts w:eastAsia="Calibri"/>
              </w:rPr>
              <w:t>Tinkamai, pagal nustatytus reikalavimus ir per labai trumpą laiką pasirengta policijos pareigūno tarnybai. Tinkamai pasiruoštos darbo priemonės policijos pareigūno tarnybai. Apibūdinti policijos priežiūros reikalaujančių vietų bruožai. Tinkamai nustatytos policijos priežiūros reikalaujančios viešosios vietos. Paaiškintas policijos pareigūnų, reaguojančių į įvykius, maršruto tikslas ir jo įgyvendinimo procesas. Tinkamai nustatyta policijos pareigūnų, reaguojančių į įvykius, maršruto struktūra. Tinkamai pasirinktos policijos pareigūnų reagavimo į skirtingas situacijas priemonės ir būdai. Detaliai išanalizuoti, išsamiai ir tiksliai apibūdinti policijos pareigūno taktikos pagrindai. Su liudininkais ir nukentėjusiais asmenimis bendrauta taktiškai, taktikos veiksmai atlikti teisingai. Į pastebėtą teisės pažeidimą ar pranešimą apie įvykį sureaguota laiku, surinkta visa prioritetinė informacija, teisingai atliktas įtartinų asmenų patikrinimas ar apžiūra. Reaguojant į įvairius teisės pažeidimus atlikti visi būtini pirminiai policijos pareigūno veiksmai, sureaguota laiku ir surinkta visa prioritetinė informacija, teisingai atliktas įtartinų asmenų nuodugnus patikrinimas ar apžiūra, išsamiai surašytas tarnybinis pranešimas, atskleidžiantis teisės pažeidimo esmę. Teisingai atlikti policijos taktiniai veiksmai tikrinant patalpas ir sulaikant ginkluotus asmenis. Teisingai atlikti policijos pareigūnų taktiniai veiksmai įvykus nusikalstamai veikai ar kitokiam teisės pažeidimui.</w:t>
            </w:r>
          </w:p>
          <w:p w:rsidR="00D750F6" w:rsidRDefault="00D750F6" w:rsidP="00415CB6">
            <w:pPr>
              <w:pStyle w:val="Standard"/>
              <w:widowControl w:val="0"/>
              <w:jc w:val="both"/>
            </w:pPr>
            <w:r>
              <w:rPr>
                <w:rFonts w:eastAsia="Calibri"/>
              </w:rPr>
              <w:t xml:space="preserve">Išsamiai išanalizuotos ir apibūdintos viešosios tvarkos užtikrinimą masinių renginių metu reglamentuojančių teisės aktų nuostatos. Apibūdintos ir įvertintos policijos pajėgos, reikalingos viešajai tvarkai užtikrinti situacijose, kai būtina policijos intervencija. Paaiškinta atsakingų policijos pareigūnų veiksmų taktika priimant sprendimus, susijusius su policijos esamų pajėgų išdėstymu, funkcijų paskirstymu ir kitų institucijų pagalbos teikimu. Išsamiai apibūdinti minios elgesio psichologijos bruožai. Išsamiai apibūdinti minios elgesio kontrolės būdai. Teisingai atlikti riaušių užkardymo ir likvidavimo taktikos veiksmai. Teisingai atlikti policijos specialiųjų priemonių valdymo technikos ir taktikos veiksmai. Teisingai atlikti taktiniai veiksmai </w:t>
            </w:r>
            <w:r>
              <w:t xml:space="preserve">staigaus nekontroliuojamo įniršio ir agresijos protrūkio </w:t>
            </w:r>
            <w:r>
              <w:rPr>
                <w:rFonts w:eastAsia="Calibri"/>
              </w:rPr>
              <w:t>ar teroristinio išpuolio situacijų metu. Teisingai atlikti teisės pažeidėjų sulaikymo, patikrinimo ir pristatymo į policijos įstaigas taktikos veiksmai. Teisingai atlikti savigynos ir asmenų sulaikymo veiksmai.</w:t>
            </w:r>
          </w:p>
          <w:p w:rsidR="00D750F6" w:rsidRDefault="00D750F6" w:rsidP="00415CB6">
            <w:pPr>
              <w:pStyle w:val="Standard"/>
              <w:widowControl w:val="0"/>
              <w:jc w:val="both"/>
              <w:rPr>
                <w:rFonts w:eastAsia="Calibri"/>
              </w:rPr>
            </w:pPr>
            <w:r>
              <w:rPr>
                <w:rFonts w:eastAsia="Calibri"/>
              </w:rPr>
              <w:t>Atliekant fizinio ypatybių lavinimo užduotis, neviršytas nustatytas laiko limitas ir viršytas nurodytas minimalus pratimų skaičius.</w:t>
            </w:r>
          </w:p>
          <w:p w:rsidR="00D750F6" w:rsidRDefault="00D750F6" w:rsidP="00415CB6">
            <w:pPr>
              <w:pStyle w:val="Standard"/>
              <w:widowControl w:val="0"/>
              <w:jc w:val="both"/>
              <w:rPr>
                <w:rFonts w:eastAsia="Calibri"/>
              </w:rPr>
            </w:pPr>
            <w:r>
              <w:rPr>
                <w:rFonts w:eastAsia="Calibri"/>
              </w:rPr>
              <w:t xml:space="preserve">Išsamiai apibūdinta asmenų, turinčių psichikos sutrikimų, savijauta, paaiškinti jų poreikiai. Teisingai bendraujama su psichikos </w:t>
            </w:r>
            <w:r>
              <w:rPr>
                <w:rFonts w:eastAsia="Calibri"/>
              </w:rPr>
              <w:lastRenderedPageBreak/>
              <w:t>sutrikimų turinčiais asmenimis, siekiant suteikti jiems pagalbą ir užsitikrinti saugumą. Paaiškintos ir pritaikytos derybų technikos, siekiant įkalbėti žmones elgtis taip, kaip reikalauja policijos pareigūnas, – paleisti įkaitus, nesižudyti ir t. t. Teisingai atliepti nukentėjusiųjų ir liudininkų poreikiai, atkurtas jų psichologinis stabilumas patyrus šokiruojančius įvykius. Teisingai naudojamos raminamosios technikos.</w:t>
            </w:r>
          </w:p>
          <w:p w:rsidR="00D750F6" w:rsidRDefault="00D750F6" w:rsidP="00415CB6">
            <w:pPr>
              <w:pStyle w:val="Standard"/>
              <w:widowControl w:val="0"/>
              <w:jc w:val="both"/>
              <w:rPr>
                <w:rFonts w:eastAsia="Calibri"/>
              </w:rPr>
            </w:pPr>
            <w:r>
              <w:rPr>
                <w:rFonts w:eastAsia="Calibri"/>
              </w:rPr>
              <w:t>Teisingai suteikta pagalba smurto artimoje aplinkoje aukoms. Pademonstruoti profesionalūs elgesio būdai bendraujant su smurtautoju, gebama atsiriboti nuo asmeninės negatyvios pozicijos. Sumodeliuotų situacijų metu teisingai suteikta ir medicininė, ir psichologinė pagalba. Su ketinančiais nusižudyti ar neadekvačiai besielgiančiais asmenimis, keliančiais pavojų sau ar kitiems, bendrauta tinkamai, taktikos veiksmai atlikti teisingai, priimti spendimai ir atlikti veiksmai išsamiai pakomentuoti.</w:t>
            </w:r>
          </w:p>
          <w:p w:rsidR="00D750F6" w:rsidRDefault="00D750F6" w:rsidP="00415CB6">
            <w:pPr>
              <w:pStyle w:val="Betarp"/>
              <w:widowControl w:val="0"/>
              <w:jc w:val="both"/>
            </w:pPr>
            <w:r>
              <w:t>Paaiškinta civilinės saugos samprata. Apibūdinti pagrindiniai pasirengimo nelaimėms principai. Apibūdinta Lietuvos civilinės saugos sistema. Apibūdintos ekstremaliosios situacijos ir ekstremalūs įvykiai, gamtinės, techninės ir socialinės kilmės pavojai, pateikta pavyzdžių. Tinkamai panaudotos individualios apsaugos priemonės. Apibūdintos ekstremaliųjų situacijų valdymo priemonės ir veiksmai.</w:t>
            </w:r>
            <w:r>
              <w:rPr>
                <w:b/>
                <w:i/>
              </w:rPr>
              <w:t xml:space="preserve"> </w:t>
            </w:r>
            <w:r>
              <w:t>Paaiškinti gyventojų apsaugos organizavimo principai, įvardyti ir apibūdinti civilinės saugos signalai. Išsamiai apibūdinti policijos įstaigos operatyvaus valdymo padalinio pareigūnų veiksmai, gavus informaciją apie ekstremaliąją situaciją ar ekstremalų įvykį. Išsamiai apibūdinti policijos pareigūnų veiksmai ekstremaliosios situacijos ar ekstremalaus įvykio metu.</w:t>
            </w:r>
          </w:p>
          <w:p w:rsidR="00D750F6" w:rsidRDefault="00D750F6" w:rsidP="00415CB6">
            <w:pPr>
              <w:pStyle w:val="Standard"/>
              <w:jc w:val="both"/>
            </w:pPr>
            <w:r>
              <w:rPr>
                <w:rFonts w:eastAsia="SimSun"/>
                <w:iCs/>
                <w:szCs w:val="20"/>
                <w:lang w:bidi="hi-IN"/>
              </w:rPr>
              <w:t xml:space="preserve">Išsamiai apibūdinti neatidėliotinos ir pirmosios psichologinės pagalbos teikimo būdai, priemonės, metodai. Nuodugniai apibūdinti </w:t>
            </w:r>
            <w:r>
              <w:t>žmogaus gyvybiniai požymiai, jų nustatymo metodika. Išsamiai apibūdinti žmogaus klinikinės ir biologinės mirties požymiai.</w:t>
            </w:r>
            <w:r>
              <w:rPr>
                <w:rFonts w:eastAsia="SimSun"/>
                <w:iCs/>
                <w:szCs w:val="20"/>
                <w:lang w:bidi="hi-IN"/>
              </w:rPr>
              <w:t xml:space="preserve"> Pagal sumodeliuotas situacijas greitai ir tiksliai įvertinta nukentėjusiojo būklė, suteikta privalomoji pirmoji pagalba. Teisingai nustatyti gyvybės požymiai, atlikta pirminė reanimacija su ar be išorinio širdies defibriliatoriaus, nustatyta kraujavimo rūšis, sustabdytas kraujavimas. Teisingai nustatytas kaulų lūžio tipas, imobilizuota galūnė ar kita kūno dalis. Nukentėjęs asmuo teisingai paguldytas į stabilią šoninę padėtį ir parengtas transportuoti į gydymo įstaigą. </w:t>
            </w:r>
            <w:r>
              <w:t>Teisingai atlikti policijos pareigūno taktikos veiksmai technogeninėse, didelio masto transporto priemonių avariją ir stichinę nelaimę imituojančiose situacijose.</w:t>
            </w:r>
          </w:p>
        </w:tc>
      </w:tr>
      <w:tr w:rsidR="00D750F6"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2vidutinistinklelis1"/>
              <w:widowControl w:val="0"/>
            </w:pPr>
            <w:r>
              <w:lastRenderedPageBreak/>
              <w:t>Reikalavimai mokymui skirtiems metodiniams ir materialiesiems ištekliams</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Standard"/>
              <w:widowControl w:val="0"/>
              <w:jc w:val="both"/>
              <w:rPr>
                <w:rFonts w:eastAsia="Calibri"/>
                <w:i/>
              </w:rPr>
            </w:pPr>
            <w:r>
              <w:rPr>
                <w:rFonts w:eastAsia="Calibri"/>
                <w:i/>
              </w:rPr>
              <w:t>Mokymo(si) medžiaga:</w:t>
            </w:r>
          </w:p>
          <w:p w:rsidR="00D750F6" w:rsidRDefault="00D750F6" w:rsidP="002F1C5A">
            <w:pPr>
              <w:pStyle w:val="Betarp"/>
              <w:widowControl w:val="0"/>
              <w:numPr>
                <w:ilvl w:val="0"/>
                <w:numId w:val="3"/>
              </w:numPr>
              <w:suppressAutoHyphens/>
              <w:autoSpaceDN w:val="0"/>
              <w:ind w:left="0" w:firstLine="0"/>
              <w:jc w:val="both"/>
              <w:textAlignment w:val="baseline"/>
            </w:pPr>
            <w:r>
              <w:t>Policininko modulinė profesinio mokymo programa</w:t>
            </w:r>
          </w:p>
          <w:p w:rsidR="00D750F6" w:rsidRDefault="00D750F6" w:rsidP="002F1C5A">
            <w:pPr>
              <w:pStyle w:val="Betarp"/>
              <w:widowControl w:val="0"/>
              <w:numPr>
                <w:ilvl w:val="0"/>
                <w:numId w:val="3"/>
              </w:numPr>
              <w:suppressAutoHyphens/>
              <w:autoSpaceDN w:val="0"/>
              <w:ind w:left="0" w:firstLine="0"/>
              <w:jc w:val="both"/>
              <w:textAlignment w:val="baseline"/>
            </w:pPr>
            <w:r>
              <w:t>Vadovėliai ir kita mokomoji medžiaga</w:t>
            </w:r>
          </w:p>
          <w:p w:rsidR="00D750F6" w:rsidRDefault="00D750F6" w:rsidP="002F1C5A">
            <w:pPr>
              <w:pStyle w:val="Betarp"/>
              <w:widowControl w:val="0"/>
              <w:numPr>
                <w:ilvl w:val="0"/>
                <w:numId w:val="3"/>
              </w:numPr>
              <w:suppressAutoHyphens/>
              <w:autoSpaceDN w:val="0"/>
              <w:ind w:left="0" w:firstLine="0"/>
              <w:jc w:val="both"/>
              <w:textAlignment w:val="baseline"/>
            </w:pPr>
            <w:r>
              <w:t>Testai, užduotys turimoms žinioms ir gebėjimams vertinti</w:t>
            </w:r>
          </w:p>
          <w:p w:rsidR="00D750F6" w:rsidRDefault="00D750F6" w:rsidP="00415CB6">
            <w:pPr>
              <w:pStyle w:val="Betarp"/>
              <w:widowControl w:val="0"/>
              <w:jc w:val="both"/>
              <w:rPr>
                <w:rFonts w:eastAsia="Calibri"/>
                <w:i/>
              </w:rPr>
            </w:pPr>
            <w:r>
              <w:rPr>
                <w:rFonts w:eastAsia="Calibri"/>
                <w:i/>
              </w:rPr>
              <w:t>Mokymo(si) priemonės:</w:t>
            </w:r>
          </w:p>
          <w:p w:rsidR="00D750F6" w:rsidRDefault="00D750F6" w:rsidP="002F1C5A">
            <w:pPr>
              <w:pStyle w:val="Betarp"/>
              <w:widowControl w:val="0"/>
              <w:numPr>
                <w:ilvl w:val="0"/>
                <w:numId w:val="3"/>
              </w:numPr>
              <w:suppressAutoHyphens/>
              <w:autoSpaceDN w:val="0"/>
              <w:ind w:left="0" w:firstLine="0"/>
              <w:jc w:val="both"/>
              <w:textAlignment w:val="baseline"/>
            </w:pPr>
            <w:r>
              <w:t>Kompiuteris</w:t>
            </w:r>
          </w:p>
          <w:p w:rsidR="00D750F6" w:rsidRDefault="00D750F6" w:rsidP="002F1C5A">
            <w:pPr>
              <w:pStyle w:val="Betarp"/>
              <w:widowControl w:val="0"/>
              <w:numPr>
                <w:ilvl w:val="0"/>
                <w:numId w:val="3"/>
              </w:numPr>
              <w:suppressAutoHyphens/>
              <w:autoSpaceDN w:val="0"/>
              <w:ind w:left="0" w:firstLine="0"/>
              <w:jc w:val="both"/>
              <w:textAlignment w:val="baseline"/>
            </w:pPr>
            <w:r>
              <w:t>Vaizdo projektorius</w:t>
            </w:r>
          </w:p>
          <w:p w:rsidR="00D750F6" w:rsidRDefault="00D750F6" w:rsidP="002F1C5A">
            <w:pPr>
              <w:pStyle w:val="Betarp"/>
              <w:widowControl w:val="0"/>
              <w:numPr>
                <w:ilvl w:val="0"/>
                <w:numId w:val="3"/>
              </w:numPr>
              <w:suppressAutoHyphens/>
              <w:autoSpaceDN w:val="0"/>
              <w:ind w:left="0" w:firstLine="0"/>
              <w:jc w:val="both"/>
              <w:textAlignment w:val="baseline"/>
            </w:pPr>
            <w:r>
              <w:t>Planšetinis kompiuteris</w:t>
            </w:r>
          </w:p>
          <w:p w:rsidR="00D750F6" w:rsidRDefault="00D750F6" w:rsidP="002F1C5A">
            <w:pPr>
              <w:pStyle w:val="Betarp"/>
              <w:widowControl w:val="0"/>
              <w:numPr>
                <w:ilvl w:val="0"/>
                <w:numId w:val="3"/>
              </w:numPr>
              <w:suppressAutoHyphens/>
              <w:autoSpaceDN w:val="0"/>
              <w:ind w:left="0" w:firstLine="0"/>
              <w:jc w:val="both"/>
              <w:textAlignment w:val="baseline"/>
            </w:pPr>
            <w:r>
              <w:t>Rašomoji arba išmanioji lenta</w:t>
            </w:r>
          </w:p>
          <w:p w:rsidR="00D750F6" w:rsidRDefault="00D750F6" w:rsidP="002F1C5A">
            <w:pPr>
              <w:pStyle w:val="Betarp"/>
              <w:widowControl w:val="0"/>
              <w:numPr>
                <w:ilvl w:val="0"/>
                <w:numId w:val="3"/>
              </w:numPr>
              <w:suppressAutoHyphens/>
              <w:autoSpaceDN w:val="0"/>
              <w:ind w:left="0" w:firstLine="0"/>
              <w:jc w:val="both"/>
              <w:textAlignment w:val="baseline"/>
            </w:pPr>
            <w:r>
              <w:t>Stovas su rašymo bloknotu</w:t>
            </w:r>
          </w:p>
          <w:p w:rsidR="00D750F6" w:rsidRDefault="00D750F6" w:rsidP="002F1C5A">
            <w:pPr>
              <w:pStyle w:val="Betarp"/>
              <w:widowControl w:val="0"/>
              <w:numPr>
                <w:ilvl w:val="0"/>
                <w:numId w:val="3"/>
              </w:numPr>
              <w:suppressAutoHyphens/>
              <w:autoSpaceDN w:val="0"/>
              <w:ind w:left="0" w:firstLine="0"/>
              <w:jc w:val="both"/>
              <w:textAlignment w:val="baseline"/>
            </w:pPr>
            <w:r>
              <w:t>Interneto prieiga</w:t>
            </w:r>
          </w:p>
          <w:p w:rsidR="00D750F6" w:rsidRDefault="00D750F6" w:rsidP="002F1C5A">
            <w:pPr>
              <w:pStyle w:val="Betarp"/>
              <w:widowControl w:val="0"/>
              <w:numPr>
                <w:ilvl w:val="0"/>
                <w:numId w:val="3"/>
              </w:numPr>
              <w:suppressAutoHyphens/>
              <w:autoSpaceDN w:val="0"/>
              <w:ind w:left="0" w:firstLine="0"/>
              <w:jc w:val="both"/>
              <w:textAlignment w:val="baseline"/>
            </w:pPr>
            <w:r>
              <w:t>Virtuali mokymos(si) aplinka</w:t>
            </w:r>
          </w:p>
          <w:p w:rsidR="00D750F6" w:rsidRDefault="00D750F6" w:rsidP="002F1C5A">
            <w:pPr>
              <w:pStyle w:val="Betarp"/>
              <w:widowControl w:val="0"/>
              <w:numPr>
                <w:ilvl w:val="0"/>
                <w:numId w:val="3"/>
              </w:numPr>
              <w:suppressAutoHyphens/>
              <w:autoSpaceDN w:val="0"/>
              <w:ind w:left="0" w:firstLine="0"/>
              <w:jc w:val="both"/>
              <w:textAlignment w:val="baseline"/>
            </w:pPr>
            <w:r>
              <w:t>Prezentacijų pultelis</w:t>
            </w:r>
          </w:p>
          <w:p w:rsidR="00D750F6" w:rsidRDefault="00D750F6" w:rsidP="002F1C5A">
            <w:pPr>
              <w:pStyle w:val="Betarp"/>
              <w:widowControl w:val="0"/>
              <w:numPr>
                <w:ilvl w:val="0"/>
                <w:numId w:val="3"/>
              </w:numPr>
              <w:suppressAutoHyphens/>
              <w:autoSpaceDN w:val="0"/>
              <w:ind w:left="0" w:firstLine="0"/>
              <w:jc w:val="both"/>
              <w:textAlignment w:val="baseline"/>
            </w:pPr>
            <w:r>
              <w:lastRenderedPageBreak/>
              <w:t>Individualios apsaugos priemonės</w:t>
            </w:r>
          </w:p>
          <w:p w:rsidR="00D750F6" w:rsidRDefault="00D750F6" w:rsidP="002F1C5A">
            <w:pPr>
              <w:pStyle w:val="Betarp"/>
              <w:widowControl w:val="0"/>
              <w:numPr>
                <w:ilvl w:val="0"/>
                <w:numId w:val="3"/>
              </w:numPr>
              <w:suppressAutoHyphens/>
              <w:autoSpaceDN w:val="0"/>
              <w:ind w:left="0" w:firstLine="0"/>
              <w:jc w:val="both"/>
              <w:textAlignment w:val="baseline"/>
            </w:pPr>
            <w:r>
              <w:t>Žmogaus gaivinimo manekenai</w:t>
            </w:r>
          </w:p>
          <w:p w:rsidR="00D750F6" w:rsidRDefault="00D750F6" w:rsidP="002F1C5A">
            <w:pPr>
              <w:pStyle w:val="Betarp"/>
              <w:widowControl w:val="0"/>
              <w:numPr>
                <w:ilvl w:val="0"/>
                <w:numId w:val="3"/>
              </w:numPr>
              <w:suppressAutoHyphens/>
              <w:autoSpaceDN w:val="0"/>
              <w:ind w:left="0" w:firstLine="0"/>
              <w:jc w:val="both"/>
              <w:textAlignment w:val="baseline"/>
            </w:pPr>
            <w:bookmarkStart w:id="3" w:name="X4bae459829394c8596274da0f905e2c0"/>
            <w:bookmarkEnd w:id="3"/>
            <w:r>
              <w:t>Žmogaus gaivinimo manekenas su gaivinimo parametrų fiksavimo įrenginiu</w:t>
            </w:r>
          </w:p>
          <w:p w:rsidR="00D750F6" w:rsidRDefault="00D750F6" w:rsidP="002F1C5A">
            <w:pPr>
              <w:pStyle w:val="Betarp"/>
              <w:widowControl w:val="0"/>
              <w:numPr>
                <w:ilvl w:val="0"/>
                <w:numId w:val="3"/>
              </w:numPr>
              <w:suppressAutoHyphens/>
              <w:autoSpaceDN w:val="0"/>
              <w:ind w:left="0" w:firstLine="0"/>
              <w:jc w:val="both"/>
              <w:textAlignment w:val="baseline"/>
            </w:pPr>
            <w:r>
              <w:t>Vienkartinės gaivinimo kaukės</w:t>
            </w:r>
          </w:p>
          <w:p w:rsidR="00D750F6" w:rsidRDefault="00D750F6" w:rsidP="002F1C5A">
            <w:pPr>
              <w:pStyle w:val="Betarp"/>
              <w:widowControl w:val="0"/>
              <w:numPr>
                <w:ilvl w:val="0"/>
                <w:numId w:val="3"/>
              </w:numPr>
              <w:suppressAutoHyphens/>
              <w:autoSpaceDN w:val="0"/>
              <w:ind w:left="0" w:firstLine="0"/>
              <w:jc w:val="both"/>
              <w:textAlignment w:val="baseline"/>
            </w:pPr>
            <w:r>
              <w:t>Pirmosios pagalbos vaistinėlės</w:t>
            </w:r>
          </w:p>
          <w:p w:rsidR="00D750F6" w:rsidRDefault="00D750F6" w:rsidP="002F1C5A">
            <w:pPr>
              <w:pStyle w:val="Betarp"/>
              <w:widowControl w:val="0"/>
              <w:numPr>
                <w:ilvl w:val="0"/>
                <w:numId w:val="3"/>
              </w:numPr>
              <w:suppressAutoHyphens/>
              <w:autoSpaceDN w:val="0"/>
              <w:ind w:left="0" w:firstLine="0"/>
              <w:jc w:val="both"/>
              <w:textAlignment w:val="baseline"/>
            </w:pPr>
            <w:r>
              <w:t>Nugaros stabilizavimo įtvaras</w:t>
            </w:r>
          </w:p>
          <w:p w:rsidR="00D750F6" w:rsidRDefault="00D750F6" w:rsidP="002F1C5A">
            <w:pPr>
              <w:pStyle w:val="Betarp"/>
              <w:widowControl w:val="0"/>
              <w:numPr>
                <w:ilvl w:val="0"/>
                <w:numId w:val="3"/>
              </w:numPr>
              <w:suppressAutoHyphens/>
              <w:autoSpaceDN w:val="0"/>
              <w:ind w:left="0" w:firstLine="0"/>
              <w:jc w:val="both"/>
              <w:textAlignment w:val="baseline"/>
            </w:pPr>
            <w:r>
              <w:t>Imobilizacijos įtvarai</w:t>
            </w:r>
          </w:p>
          <w:p w:rsidR="00D750F6" w:rsidRDefault="00D750F6" w:rsidP="002F1C5A">
            <w:pPr>
              <w:pStyle w:val="Betarp"/>
              <w:widowControl w:val="0"/>
              <w:numPr>
                <w:ilvl w:val="0"/>
                <w:numId w:val="3"/>
              </w:numPr>
              <w:suppressAutoHyphens/>
              <w:autoSpaceDN w:val="0"/>
              <w:ind w:left="0" w:firstLine="0"/>
              <w:jc w:val="both"/>
              <w:textAlignment w:val="baseline"/>
            </w:pPr>
            <w:r>
              <w:t>Kaklo įtvaras</w:t>
            </w:r>
          </w:p>
          <w:p w:rsidR="00D750F6" w:rsidRDefault="00D750F6" w:rsidP="002F1C5A">
            <w:pPr>
              <w:pStyle w:val="Betarp"/>
              <w:widowControl w:val="0"/>
              <w:numPr>
                <w:ilvl w:val="0"/>
                <w:numId w:val="3"/>
              </w:numPr>
              <w:suppressAutoHyphens/>
              <w:autoSpaceDN w:val="0"/>
              <w:ind w:left="0" w:firstLine="0"/>
              <w:jc w:val="both"/>
              <w:textAlignment w:val="baseline"/>
            </w:pPr>
            <w:r>
              <w:t>Neštuvai nukentėjusiajam</w:t>
            </w:r>
          </w:p>
          <w:p w:rsidR="00D750F6" w:rsidRDefault="00D750F6" w:rsidP="002F1C5A">
            <w:pPr>
              <w:pStyle w:val="Betarp"/>
              <w:widowControl w:val="0"/>
              <w:numPr>
                <w:ilvl w:val="0"/>
                <w:numId w:val="3"/>
              </w:numPr>
              <w:suppressAutoHyphens/>
              <w:autoSpaceDN w:val="0"/>
              <w:ind w:left="0" w:firstLine="0"/>
              <w:jc w:val="both"/>
              <w:textAlignment w:val="baseline"/>
            </w:pPr>
            <w:r>
              <w:t>Motociklininko šalmas</w:t>
            </w:r>
          </w:p>
          <w:p w:rsidR="00D750F6" w:rsidRDefault="00D750F6" w:rsidP="002F1C5A">
            <w:pPr>
              <w:pStyle w:val="Betarp"/>
              <w:widowControl w:val="0"/>
              <w:numPr>
                <w:ilvl w:val="0"/>
                <w:numId w:val="3"/>
              </w:numPr>
              <w:suppressAutoHyphens/>
              <w:autoSpaceDN w:val="0"/>
              <w:ind w:left="0" w:firstLine="0"/>
              <w:jc w:val="both"/>
              <w:textAlignment w:val="baseline"/>
            </w:pPr>
            <w:r>
              <w:t>Defibriliatorius</w:t>
            </w:r>
          </w:p>
          <w:p w:rsidR="00D750F6" w:rsidRDefault="00D750F6" w:rsidP="002F1C5A">
            <w:pPr>
              <w:pStyle w:val="Betarp"/>
              <w:widowControl w:val="0"/>
              <w:numPr>
                <w:ilvl w:val="0"/>
                <w:numId w:val="3"/>
              </w:numPr>
              <w:suppressAutoHyphens/>
              <w:autoSpaceDN w:val="0"/>
              <w:ind w:left="0" w:firstLine="0"/>
              <w:jc w:val="both"/>
              <w:textAlignment w:val="baseline"/>
            </w:pPr>
            <w:r>
              <w:t>Žaizdų imitavimo priemonės</w:t>
            </w:r>
          </w:p>
          <w:p w:rsidR="00D750F6" w:rsidRDefault="00D750F6" w:rsidP="002F1C5A">
            <w:pPr>
              <w:pStyle w:val="Betarp"/>
              <w:widowControl w:val="0"/>
              <w:numPr>
                <w:ilvl w:val="0"/>
                <w:numId w:val="5"/>
              </w:numPr>
              <w:suppressAutoHyphens/>
              <w:autoSpaceDN w:val="0"/>
              <w:ind w:left="0" w:firstLine="0"/>
              <w:jc w:val="both"/>
              <w:textAlignment w:val="baseline"/>
            </w:pPr>
            <w:r>
              <w:t>Tvarsčiai</w:t>
            </w:r>
          </w:p>
          <w:p w:rsidR="00D750F6" w:rsidRDefault="00D750F6" w:rsidP="002F1C5A">
            <w:pPr>
              <w:pStyle w:val="Betarp"/>
              <w:widowControl w:val="0"/>
              <w:numPr>
                <w:ilvl w:val="0"/>
                <w:numId w:val="5"/>
              </w:numPr>
              <w:suppressAutoHyphens/>
              <w:autoSpaceDN w:val="0"/>
              <w:ind w:left="0" w:firstLine="0"/>
              <w:jc w:val="both"/>
              <w:textAlignment w:val="baseline"/>
            </w:pPr>
            <w:r>
              <w:t>Planšetinis kompiuteris su manekeno gaivinimo parametrų fiksavimo funkcija</w:t>
            </w:r>
          </w:p>
          <w:p w:rsidR="00D750F6" w:rsidRDefault="00D750F6" w:rsidP="002F1C5A">
            <w:pPr>
              <w:pStyle w:val="Standard"/>
              <w:widowControl w:val="0"/>
              <w:numPr>
                <w:ilvl w:val="0"/>
                <w:numId w:val="5"/>
              </w:numPr>
              <w:ind w:left="0" w:firstLine="0"/>
              <w:jc w:val="both"/>
            </w:pPr>
            <w:r>
              <w:t>Amunicijos diržas su specialiosiomis priemonėmis</w:t>
            </w:r>
          </w:p>
          <w:p w:rsidR="00D750F6" w:rsidRDefault="00D750F6" w:rsidP="002F1C5A">
            <w:pPr>
              <w:pStyle w:val="Standard"/>
              <w:widowControl w:val="0"/>
              <w:numPr>
                <w:ilvl w:val="0"/>
                <w:numId w:val="5"/>
              </w:numPr>
              <w:ind w:left="0" w:firstLine="0"/>
              <w:jc w:val="both"/>
            </w:pPr>
            <w:r>
              <w:t>Nešiojamosios radijo stotys</w:t>
            </w:r>
          </w:p>
          <w:p w:rsidR="00D750F6" w:rsidRDefault="00D750F6" w:rsidP="002F1C5A">
            <w:pPr>
              <w:pStyle w:val="Betarp"/>
              <w:widowControl w:val="0"/>
              <w:numPr>
                <w:ilvl w:val="0"/>
                <w:numId w:val="3"/>
              </w:numPr>
              <w:suppressAutoHyphens/>
              <w:autoSpaceDN w:val="0"/>
              <w:ind w:left="0" w:firstLine="0"/>
              <w:jc w:val="both"/>
              <w:textAlignment w:val="baseline"/>
            </w:pPr>
            <w:r>
              <w:t>Stacionarios radijo stotys</w:t>
            </w:r>
          </w:p>
          <w:p w:rsidR="00D750F6" w:rsidRDefault="00D750F6" w:rsidP="002F1C5A">
            <w:pPr>
              <w:pStyle w:val="Betarp"/>
              <w:widowControl w:val="0"/>
              <w:numPr>
                <w:ilvl w:val="0"/>
                <w:numId w:val="3"/>
              </w:numPr>
              <w:suppressAutoHyphens/>
              <w:autoSpaceDN w:val="0"/>
              <w:ind w:left="0" w:firstLine="0"/>
              <w:jc w:val="both"/>
              <w:textAlignment w:val="baseline"/>
            </w:pPr>
            <w:r>
              <w:t>Transporto priemonėse įmontuotos radijo stotys</w:t>
            </w:r>
          </w:p>
          <w:p w:rsidR="00D750F6" w:rsidRDefault="00D750F6" w:rsidP="002F1C5A">
            <w:pPr>
              <w:pStyle w:val="Betarp"/>
              <w:widowControl w:val="0"/>
              <w:numPr>
                <w:ilvl w:val="0"/>
                <w:numId w:val="3"/>
              </w:numPr>
              <w:suppressAutoHyphens/>
              <w:autoSpaceDN w:val="0"/>
              <w:ind w:left="0" w:firstLine="0"/>
              <w:jc w:val="both"/>
              <w:textAlignment w:val="baseline"/>
            </w:pPr>
            <w:r>
              <w:t>Žibintuvėliai</w:t>
            </w:r>
          </w:p>
          <w:p w:rsidR="00D750F6" w:rsidRDefault="00D750F6" w:rsidP="002F1C5A">
            <w:pPr>
              <w:pStyle w:val="Betarp"/>
              <w:widowControl w:val="0"/>
              <w:numPr>
                <w:ilvl w:val="0"/>
                <w:numId w:val="3"/>
              </w:numPr>
              <w:suppressAutoHyphens/>
              <w:autoSpaceDN w:val="0"/>
              <w:ind w:left="0" w:firstLine="0"/>
              <w:jc w:val="both"/>
              <w:textAlignment w:val="baseline"/>
            </w:pPr>
            <w:r>
              <w:t>Gynybos priemonės</w:t>
            </w:r>
          </w:p>
          <w:p w:rsidR="00D750F6" w:rsidRDefault="00D750F6" w:rsidP="002F1C5A">
            <w:pPr>
              <w:pStyle w:val="Betarp"/>
              <w:widowControl w:val="0"/>
              <w:numPr>
                <w:ilvl w:val="0"/>
                <w:numId w:val="3"/>
              </w:numPr>
              <w:suppressAutoHyphens/>
              <w:autoSpaceDN w:val="0"/>
              <w:ind w:left="0" w:firstLine="0"/>
              <w:jc w:val="both"/>
              <w:textAlignment w:val="baseline"/>
            </w:pPr>
            <w:r>
              <w:t>Apsaugos priemonės</w:t>
            </w:r>
          </w:p>
          <w:p w:rsidR="00D750F6" w:rsidRDefault="00D750F6" w:rsidP="002F1C5A">
            <w:pPr>
              <w:pStyle w:val="Betarp"/>
              <w:widowControl w:val="0"/>
              <w:numPr>
                <w:ilvl w:val="0"/>
                <w:numId w:val="3"/>
              </w:numPr>
              <w:suppressAutoHyphens/>
              <w:autoSpaceDN w:val="0"/>
              <w:ind w:left="0" w:firstLine="0"/>
              <w:jc w:val="both"/>
              <w:textAlignment w:val="baseline"/>
            </w:pPr>
            <w:r>
              <w:t>Mokomieji garsiniai (pusiau automatiniai, revolveriai, vienašūviai), treniruočių (UTM, FX) arba šratasvydžio pistoletai</w:t>
            </w:r>
          </w:p>
          <w:p w:rsidR="00D750F6" w:rsidRDefault="00D750F6" w:rsidP="002F1C5A">
            <w:pPr>
              <w:pStyle w:val="Betarp"/>
              <w:widowControl w:val="0"/>
              <w:numPr>
                <w:ilvl w:val="0"/>
                <w:numId w:val="3"/>
              </w:numPr>
              <w:suppressAutoHyphens/>
              <w:autoSpaceDN w:val="0"/>
              <w:ind w:left="0" w:firstLine="0"/>
              <w:jc w:val="both"/>
              <w:textAlignment w:val="baseline"/>
            </w:pPr>
            <w:r>
              <w:t>Sporto įrenginiai ar įrankiai atskiroms fizinėms ypatybėms lavinti</w:t>
            </w:r>
          </w:p>
          <w:p w:rsidR="00D750F6" w:rsidRDefault="00D750F6" w:rsidP="002F1C5A">
            <w:pPr>
              <w:pStyle w:val="Betarp"/>
              <w:widowControl w:val="0"/>
              <w:numPr>
                <w:ilvl w:val="0"/>
                <w:numId w:val="3"/>
              </w:numPr>
              <w:suppressAutoHyphens/>
              <w:autoSpaceDN w:val="0"/>
              <w:ind w:left="0" w:firstLine="0"/>
              <w:jc w:val="both"/>
              <w:textAlignment w:val="baseline"/>
            </w:pPr>
            <w:r>
              <w:t>Elektros šoko įtaisai su užtaisais</w:t>
            </w:r>
          </w:p>
          <w:p w:rsidR="00D750F6" w:rsidRDefault="00D750F6" w:rsidP="002F1C5A">
            <w:pPr>
              <w:pStyle w:val="Betarp"/>
              <w:widowControl w:val="0"/>
              <w:numPr>
                <w:ilvl w:val="0"/>
                <w:numId w:val="3"/>
              </w:numPr>
              <w:suppressAutoHyphens/>
              <w:autoSpaceDN w:val="0"/>
              <w:ind w:left="0" w:firstLine="0"/>
              <w:jc w:val="both"/>
              <w:textAlignment w:val="baseline"/>
            </w:pPr>
            <w:r>
              <w:t>Policijoje naudojamos įtikinimo ir prievartos priemonės</w:t>
            </w:r>
          </w:p>
          <w:p w:rsidR="00D750F6" w:rsidRDefault="00D750F6" w:rsidP="002F1C5A">
            <w:pPr>
              <w:pStyle w:val="Betarp"/>
              <w:widowControl w:val="0"/>
              <w:numPr>
                <w:ilvl w:val="0"/>
                <w:numId w:val="3"/>
              </w:numPr>
              <w:suppressAutoHyphens/>
              <w:autoSpaceDN w:val="0"/>
              <w:ind w:left="0" w:firstLine="0"/>
              <w:jc w:val="both"/>
              <w:textAlignment w:val="baseline"/>
            </w:pPr>
            <w:r>
              <w:t>Gelbėjimo ir įsilaužimo įranga</w:t>
            </w:r>
          </w:p>
          <w:p w:rsidR="00D750F6" w:rsidRDefault="00D750F6" w:rsidP="002F1C5A">
            <w:pPr>
              <w:pStyle w:val="Betarp"/>
              <w:widowControl w:val="0"/>
              <w:numPr>
                <w:ilvl w:val="0"/>
                <w:numId w:val="3"/>
              </w:numPr>
              <w:suppressAutoHyphens/>
              <w:autoSpaceDN w:val="0"/>
              <w:ind w:left="0" w:firstLine="0"/>
              <w:jc w:val="both"/>
              <w:textAlignment w:val="baseline"/>
            </w:pPr>
            <w:r>
              <w:t>Ginklų ir šaudmenų kontrolės įstatyme numatytos draudžiamos civilinėje apyvartoje priemonės (priemonės, įprastai naudojamos teisės pažeidėjų)</w:t>
            </w:r>
          </w:p>
          <w:p w:rsidR="00D750F6" w:rsidRDefault="00D750F6" w:rsidP="002F1C5A">
            <w:pPr>
              <w:pStyle w:val="Betarp"/>
              <w:widowControl w:val="0"/>
              <w:numPr>
                <w:ilvl w:val="0"/>
                <w:numId w:val="3"/>
              </w:numPr>
              <w:suppressAutoHyphens/>
              <w:autoSpaceDN w:val="0"/>
              <w:ind w:left="0" w:firstLine="0"/>
              <w:jc w:val="both"/>
              <w:textAlignment w:val="baseline"/>
            </w:pPr>
            <w:r>
              <w:t>Vaizdo fiksavimo įrenginiai (nešiojamieji ir stacionarūs vaizdo filmavimo bei fotografavimo įrenginiai, veiksmo kameros, bepiločiai orlaiviai su vaizdo fiksavimo įrenginiais, vaizdo registratoriai ir panašūs vaizdo fiksavimo įrenginiai)</w:t>
            </w:r>
          </w:p>
          <w:p w:rsidR="00D750F6" w:rsidRDefault="00D750F6" w:rsidP="002F1C5A">
            <w:pPr>
              <w:pStyle w:val="Betarp"/>
              <w:widowControl w:val="0"/>
              <w:numPr>
                <w:ilvl w:val="0"/>
                <w:numId w:val="3"/>
              </w:numPr>
              <w:suppressAutoHyphens/>
              <w:autoSpaceDN w:val="0"/>
              <w:ind w:left="0" w:firstLine="0"/>
              <w:jc w:val="both"/>
              <w:textAlignment w:val="baseline"/>
            </w:pPr>
            <w:r>
              <w:t>Automobiliai su policijos skiriamaisiais ženklais ir be jų</w:t>
            </w:r>
          </w:p>
          <w:p w:rsidR="00D750F6" w:rsidRDefault="00D750F6" w:rsidP="002F1C5A">
            <w:pPr>
              <w:pStyle w:val="Betarp"/>
              <w:widowControl w:val="0"/>
              <w:numPr>
                <w:ilvl w:val="0"/>
                <w:numId w:val="3"/>
              </w:numPr>
              <w:suppressAutoHyphens/>
              <w:autoSpaceDN w:val="0"/>
              <w:ind w:left="0" w:firstLine="0"/>
              <w:jc w:val="both"/>
              <w:textAlignment w:val="baseline"/>
            </w:pPr>
            <w:r>
              <w:t>Durys, skirtos įsilaužti į patalpas</w:t>
            </w:r>
          </w:p>
          <w:p w:rsidR="00D750F6" w:rsidRDefault="00D750F6" w:rsidP="002F1C5A">
            <w:pPr>
              <w:pStyle w:val="Betarp"/>
              <w:widowControl w:val="0"/>
              <w:numPr>
                <w:ilvl w:val="0"/>
                <w:numId w:val="3"/>
              </w:numPr>
              <w:suppressAutoHyphens/>
              <w:autoSpaceDN w:val="0"/>
              <w:ind w:left="0" w:firstLine="0"/>
              <w:jc w:val="both"/>
              <w:textAlignment w:val="baseline"/>
            </w:pPr>
            <w:r>
              <w:t>Dūmus generuojanti įranga</w:t>
            </w:r>
          </w:p>
          <w:p w:rsidR="00D750F6" w:rsidRDefault="00D750F6" w:rsidP="002F1C5A">
            <w:pPr>
              <w:pStyle w:val="Betarp"/>
              <w:widowControl w:val="0"/>
              <w:numPr>
                <w:ilvl w:val="0"/>
                <w:numId w:val="3"/>
              </w:numPr>
              <w:suppressAutoHyphens/>
              <w:autoSpaceDN w:val="0"/>
              <w:ind w:left="0" w:firstLine="0"/>
              <w:jc w:val="both"/>
              <w:textAlignment w:val="baseline"/>
            </w:pPr>
            <w:r>
              <w:lastRenderedPageBreak/>
              <w:t>Pirotechnika (garso, dūmų, šviesos efektai)</w:t>
            </w:r>
          </w:p>
          <w:p w:rsidR="00D750F6" w:rsidRDefault="00D750F6" w:rsidP="002F1C5A">
            <w:pPr>
              <w:pStyle w:val="Betarp"/>
              <w:widowControl w:val="0"/>
              <w:numPr>
                <w:ilvl w:val="0"/>
                <w:numId w:val="3"/>
              </w:numPr>
              <w:suppressAutoHyphens/>
              <w:autoSpaceDN w:val="0"/>
              <w:ind w:left="0" w:firstLine="0"/>
              <w:jc w:val="both"/>
              <w:textAlignment w:val="baseline"/>
            </w:pPr>
            <w:r>
              <w:t>Mobilūs užtvarai</w:t>
            </w:r>
          </w:p>
          <w:p w:rsidR="00D750F6" w:rsidRDefault="00D750F6" w:rsidP="002F1C5A">
            <w:pPr>
              <w:pStyle w:val="Betarp"/>
              <w:widowControl w:val="0"/>
              <w:numPr>
                <w:ilvl w:val="0"/>
                <w:numId w:val="3"/>
              </w:numPr>
              <w:suppressAutoHyphens/>
              <w:autoSpaceDN w:val="0"/>
              <w:ind w:left="0" w:firstLine="0"/>
              <w:jc w:val="both"/>
              <w:textAlignment w:val="baseline"/>
            </w:pPr>
            <w:r>
              <w:t>Koncentruoto šviesos srauto žibintuvėliai</w:t>
            </w:r>
          </w:p>
          <w:p w:rsidR="00D750F6" w:rsidRDefault="00D750F6" w:rsidP="002F1C5A">
            <w:pPr>
              <w:pStyle w:val="Betarp"/>
              <w:widowControl w:val="0"/>
              <w:numPr>
                <w:ilvl w:val="0"/>
                <w:numId w:val="3"/>
              </w:numPr>
              <w:suppressAutoHyphens/>
              <w:autoSpaceDN w:val="0"/>
              <w:ind w:left="0" w:firstLine="0"/>
              <w:jc w:val="both"/>
              <w:textAlignment w:val="baseline"/>
            </w:pPr>
            <w:r>
              <w:t>Šarvinės liemenės</w:t>
            </w:r>
          </w:p>
          <w:p w:rsidR="00D750F6" w:rsidRDefault="00D750F6" w:rsidP="002F1C5A">
            <w:pPr>
              <w:pStyle w:val="Betarp"/>
              <w:widowControl w:val="0"/>
              <w:numPr>
                <w:ilvl w:val="0"/>
                <w:numId w:val="3"/>
              </w:numPr>
              <w:suppressAutoHyphens/>
              <w:autoSpaceDN w:val="0"/>
              <w:ind w:left="0" w:firstLine="0"/>
              <w:jc w:val="both"/>
              <w:textAlignment w:val="baseline"/>
            </w:pPr>
            <w:r>
              <w:t>Neperšaunami šalmai</w:t>
            </w:r>
          </w:p>
          <w:p w:rsidR="00D750F6" w:rsidRDefault="00D750F6" w:rsidP="002F1C5A">
            <w:pPr>
              <w:pStyle w:val="Betarp"/>
              <w:widowControl w:val="0"/>
              <w:numPr>
                <w:ilvl w:val="0"/>
                <w:numId w:val="3"/>
              </w:numPr>
              <w:suppressAutoHyphens/>
              <w:autoSpaceDN w:val="0"/>
              <w:ind w:left="0" w:firstLine="0"/>
              <w:jc w:val="both"/>
              <w:textAlignment w:val="baseline"/>
            </w:pPr>
            <w:r>
              <w:t>Apsauginiai ir šarviniai skydai</w:t>
            </w:r>
          </w:p>
          <w:p w:rsidR="00D750F6" w:rsidRDefault="00D750F6" w:rsidP="002F1C5A">
            <w:pPr>
              <w:pStyle w:val="Betarp"/>
              <w:widowControl w:val="0"/>
              <w:numPr>
                <w:ilvl w:val="0"/>
                <w:numId w:val="3"/>
              </w:numPr>
              <w:suppressAutoHyphens/>
              <w:autoSpaceDN w:val="0"/>
              <w:ind w:left="0" w:firstLine="0"/>
              <w:jc w:val="both"/>
              <w:textAlignment w:val="baseline"/>
            </w:pPr>
            <w:r>
              <w:t>Antiriaušiniai kostiumai</w:t>
            </w:r>
          </w:p>
          <w:p w:rsidR="00D750F6" w:rsidRDefault="00D750F6" w:rsidP="002F1C5A">
            <w:pPr>
              <w:pStyle w:val="Betarp"/>
              <w:widowControl w:val="0"/>
              <w:numPr>
                <w:ilvl w:val="0"/>
                <w:numId w:val="3"/>
              </w:numPr>
              <w:suppressAutoHyphens/>
              <w:autoSpaceDN w:val="0"/>
              <w:ind w:left="0" w:firstLine="0"/>
              <w:jc w:val="both"/>
              <w:textAlignment w:val="baseline"/>
            </w:pPr>
            <w:r>
              <w:t>Taktinės pirštinės (apsaugančios nuo pjūvių, smūgių ir kt.)</w:t>
            </w:r>
          </w:p>
          <w:p w:rsidR="00D750F6" w:rsidRDefault="00D750F6" w:rsidP="002F1C5A">
            <w:pPr>
              <w:pStyle w:val="Betarp"/>
              <w:widowControl w:val="0"/>
              <w:numPr>
                <w:ilvl w:val="0"/>
                <w:numId w:val="3"/>
              </w:numPr>
              <w:suppressAutoHyphens/>
              <w:autoSpaceDN w:val="0"/>
              <w:ind w:left="0" w:firstLine="0"/>
              <w:jc w:val="both"/>
              <w:textAlignment w:val="baseline"/>
            </w:pPr>
            <w:r>
              <w:t>Užrašų knygelės</w:t>
            </w:r>
          </w:p>
          <w:p w:rsidR="00D750F6" w:rsidRDefault="00D750F6" w:rsidP="002F1C5A">
            <w:pPr>
              <w:pStyle w:val="Betarp"/>
              <w:widowControl w:val="0"/>
              <w:numPr>
                <w:ilvl w:val="0"/>
                <w:numId w:val="3"/>
              </w:numPr>
              <w:suppressAutoHyphens/>
              <w:autoSpaceDN w:val="0"/>
              <w:ind w:left="0" w:firstLine="0"/>
              <w:jc w:val="both"/>
              <w:textAlignment w:val="baseline"/>
            </w:pPr>
            <w:r>
              <w:t>Rašymo, situacijų modeliavimo ir kitos techninės priemonės ir įranga mokymo(si) medžiagai pateikti ir iliustruoti</w:t>
            </w:r>
          </w:p>
        </w:tc>
      </w:tr>
      <w:tr w:rsidR="00D750F6"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2vidutinistinklelis1"/>
              <w:widowControl w:val="0"/>
            </w:pPr>
            <w:r>
              <w:lastRenderedPageBreak/>
              <w:t>Reikalavimai teorinio ir praktinio mokymo vietai</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Standard"/>
              <w:widowControl w:val="0"/>
              <w:jc w:val="both"/>
            </w:pPr>
            <w:r>
              <w:t>Klasė ar kita mokymui(si) pritaikyta patalpa su techninėmis priemonėmis ir įranga (kompiuteriais, daugialype terpe arba išmaniąja lenta) mokymo(si) medžiagai pateikti.</w:t>
            </w:r>
          </w:p>
          <w:p w:rsidR="00D750F6" w:rsidRDefault="00D750F6" w:rsidP="00415CB6">
            <w:pPr>
              <w:pStyle w:val="Standard"/>
              <w:widowControl w:val="0"/>
              <w:jc w:val="both"/>
            </w:pPr>
            <w:r>
              <w:t>Praktinio mokymo klasė (patalpa), aprūpinta praktinėms užduotims atlikti reikalingomis priemonėmis ir įranga.</w:t>
            </w:r>
          </w:p>
          <w:p w:rsidR="00D750F6" w:rsidRDefault="00D750F6" w:rsidP="00415CB6">
            <w:pPr>
              <w:pStyle w:val="Standard"/>
              <w:widowControl w:val="0"/>
              <w:jc w:val="both"/>
            </w:pPr>
            <w:r>
              <w:t>Praktinio mokymo auditorija (patalpa), kurioje yra gaivinimo manekenų, defibriliatorius, tvarstymo bintų, imobilizacijos įtvarų.</w:t>
            </w:r>
          </w:p>
          <w:p w:rsidR="00D750F6" w:rsidRDefault="00D750F6" w:rsidP="00415CB6">
            <w:pPr>
              <w:pStyle w:val="Standard"/>
              <w:widowControl w:val="0"/>
              <w:jc w:val="both"/>
            </w:pPr>
            <w:r>
              <w:t>Kompiuterių auditorija.</w:t>
            </w:r>
          </w:p>
          <w:p w:rsidR="00D750F6" w:rsidRDefault="00D750F6" w:rsidP="00415CB6">
            <w:pPr>
              <w:pStyle w:val="Standard"/>
              <w:widowControl w:val="0"/>
              <w:jc w:val="both"/>
            </w:pPr>
            <w:r>
              <w:t>Papildomos (specializuotos) patalpos, kuriose galima atlikti praktines užduotis.</w:t>
            </w:r>
          </w:p>
          <w:p w:rsidR="00D750F6" w:rsidRDefault="00D750F6" w:rsidP="00415CB6">
            <w:pPr>
              <w:pStyle w:val="Betarp"/>
              <w:widowControl w:val="0"/>
              <w:jc w:val="both"/>
            </w:pPr>
            <w:r>
              <w:t>Sporto salė su minkšta danga ant grindų ir mažiausiai 2 m visos pratyboms naudojamos sienos.</w:t>
            </w:r>
          </w:p>
          <w:p w:rsidR="00D750F6" w:rsidRDefault="00D750F6" w:rsidP="00415CB6">
            <w:pPr>
              <w:pStyle w:val="Betarp"/>
              <w:widowControl w:val="0"/>
              <w:jc w:val="both"/>
            </w:pPr>
            <w:r>
              <w:t>Specializuotos pratybų patalpos (krepšinio, futbolo salė, taktikos poligonas ir pan.).</w:t>
            </w:r>
          </w:p>
          <w:p w:rsidR="00D750F6" w:rsidRDefault="00D750F6" w:rsidP="00415CB6">
            <w:pPr>
              <w:pStyle w:val="Default"/>
              <w:jc w:val="both"/>
              <w:rPr>
                <w:color w:val="00000A"/>
              </w:rPr>
            </w:pPr>
            <w:r>
              <w:rPr>
                <w:color w:val="00000A"/>
              </w:rPr>
              <w:t>Lazerinė treniruoklių auditorija.</w:t>
            </w:r>
          </w:p>
          <w:p w:rsidR="00D750F6" w:rsidRDefault="00D750F6" w:rsidP="00415CB6">
            <w:pPr>
              <w:pStyle w:val="Default"/>
              <w:jc w:val="both"/>
              <w:rPr>
                <w:color w:val="00000A"/>
              </w:rPr>
            </w:pPr>
            <w:r>
              <w:rPr>
                <w:color w:val="00000A"/>
              </w:rPr>
              <w:t>Įvairios patalpos, esančios mokymo įstaigoje.</w:t>
            </w:r>
          </w:p>
        </w:tc>
      </w:tr>
      <w:tr w:rsidR="00D750F6"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2vidutinistinklelis1"/>
              <w:widowControl w:val="0"/>
            </w:pPr>
            <w:r>
              <w:t>Reikalavimai mokytojų dalykiniam pasirengimui (dalykinei kvalifikacijai)</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Default="00D750F6" w:rsidP="00415CB6">
            <w:pPr>
              <w:pStyle w:val="Standard"/>
              <w:widowControl w:val="0"/>
              <w:jc w:val="both"/>
            </w:pPr>
            <w:r>
              <w:t>Modulį gali vesti mokytojas, turintis:</w:t>
            </w:r>
          </w:p>
          <w:p w:rsidR="00D750F6" w:rsidRDefault="00D750F6" w:rsidP="00415CB6">
            <w:pPr>
              <w:pStyle w:val="Standard"/>
              <w:widowControl w:val="0"/>
              <w:jc w:val="both"/>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750F6" w:rsidRDefault="00D750F6" w:rsidP="00415CB6">
            <w:pPr>
              <w:pStyle w:val="2vidutinistinklelis1"/>
              <w:widowControl w:val="0"/>
              <w:jc w:val="both"/>
            </w:pPr>
            <w:r>
              <w:t>2) aukštąjį išsilavinimą ar lygiavertę kvalifikaciją (išsilavinimą) arba ne mažesnę kaip 3 metų policijos pareigūno profesinės veiklos patirtį.</w:t>
            </w:r>
          </w:p>
          <w:p w:rsidR="00D750F6" w:rsidRDefault="00D750F6" w:rsidP="00415CB6">
            <w:pPr>
              <w:pStyle w:val="2vidutinistinklelis1"/>
              <w:widowControl w:val="0"/>
              <w:jc w:val="both"/>
            </w:pPr>
            <w:r>
              <w:rPr>
                <w:rFonts w:eastAsia="SimSun"/>
                <w:lang w:eastAsia="en-US" w:bidi="hi-IN"/>
              </w:rPr>
              <w:t>Privalomosios pirmosios pagalbos teikimo mokyti gali mokytojas,</w:t>
            </w:r>
            <w:r>
              <w:rPr>
                <w:i/>
                <w:iCs/>
              </w:rPr>
              <w:t xml:space="preserve"> </w:t>
            </w:r>
            <w:r>
              <w:rPr>
                <w:iCs/>
              </w:rPr>
              <w:t xml:space="preserve">įgijęs aukštąjį universitetinį visuomenės sveikatos mokslų išsilavinimą arba baigęs vieną iš šių studijų programų: medicinos felčerio, medicinos sesers, akušerio, bendrosios praktikos slaugytojo, ir </w:t>
            </w:r>
            <w:r>
              <w:rPr>
                <w:rFonts w:eastAsia="SimSun"/>
                <w:lang w:eastAsia="en-US" w:bidi="hi-IN"/>
              </w:rPr>
              <w:t>baigęs ne trumpesnius kaip 160 val. visuomenės sveikatos priežiūros tobulinimo kursus,</w:t>
            </w:r>
            <w:r>
              <w:rPr>
                <w:iCs/>
              </w:rPr>
              <w:t xml:space="preserve"> suderintus su Lietuvos Respublikos sveikatos apsaugos ministerija ir turintis Sveikatos apsaugos ministerijos visuomenės sveikatos priežiūros specialisto licenciją patvirtinančią, kad turi teisę mokyti privalomosios pirmosios pagalbos teikimo.</w:t>
            </w:r>
          </w:p>
        </w:tc>
      </w:tr>
    </w:tbl>
    <w:p w:rsidR="00D750F6" w:rsidRDefault="00D750F6" w:rsidP="00D750F6">
      <w:pPr>
        <w:pStyle w:val="Standard"/>
        <w:widowControl w:val="0"/>
      </w:pPr>
    </w:p>
    <w:p w:rsidR="00D750F6" w:rsidRDefault="00D750F6" w:rsidP="00D750F6">
      <w:pPr>
        <w:pStyle w:val="Standard"/>
        <w:widowControl w:val="0"/>
      </w:pPr>
    </w:p>
    <w:p w:rsidR="00D750F6" w:rsidRDefault="00D750F6" w:rsidP="00D750F6">
      <w:pPr>
        <w:pStyle w:val="Standard"/>
        <w:widowControl w:val="0"/>
      </w:pPr>
      <w:r>
        <w:rPr>
          <w:b/>
        </w:rPr>
        <w:t>Modulio pavadinimas – „</w:t>
      </w:r>
      <w:r>
        <w:rPr>
          <w:b/>
          <w:iCs/>
        </w:rPr>
        <w:t>Nusikalstamų veikų ir administracinių nusižengimų prevencija</w:t>
      </w:r>
      <w:r>
        <w:rPr>
          <w:b/>
        </w:rPr>
        <w:t>“</w:t>
      </w:r>
    </w:p>
    <w:tbl>
      <w:tblPr>
        <w:tblW w:w="5000" w:type="pct"/>
        <w:jc w:val="center"/>
        <w:tblLayout w:type="fixed"/>
        <w:tblCellMar>
          <w:left w:w="10" w:type="dxa"/>
          <w:right w:w="10" w:type="dxa"/>
        </w:tblCellMar>
        <w:tblLook w:val="0000" w:firstRow="0" w:lastRow="0" w:firstColumn="0" w:lastColumn="0" w:noHBand="0" w:noVBand="0"/>
      </w:tblPr>
      <w:tblGrid>
        <w:gridCol w:w="2972"/>
        <w:gridCol w:w="3544"/>
        <w:gridCol w:w="9178"/>
      </w:tblGrid>
      <w:tr w:rsidR="00D750F6" w:rsidRPr="008C4FC1"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t>Valstybinis kodas</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AB69EE" w:rsidP="008C4FC1">
            <w:pPr>
              <w:pStyle w:val="Standard"/>
              <w:widowControl w:val="0"/>
            </w:pPr>
            <w:r w:rsidRPr="00A95806">
              <w:t>410320026</w:t>
            </w:r>
          </w:p>
        </w:tc>
      </w:tr>
      <w:tr w:rsidR="00D750F6" w:rsidRPr="008C4FC1"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lastRenderedPageBreak/>
              <w:t>Modulio LTKS lygis</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t>IV</w:t>
            </w:r>
          </w:p>
        </w:tc>
      </w:tr>
      <w:tr w:rsidR="00D750F6" w:rsidRPr="008C4FC1"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t>Apimtis mokymosi kreditais</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t>7</w:t>
            </w:r>
          </w:p>
        </w:tc>
      </w:tr>
      <w:tr w:rsidR="00D750F6" w:rsidRPr="008C4FC1"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t>Asmens pasirengimo mokytis modulyje reikalavimai (jei taikoma)</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t>Netaikoma</w:t>
            </w:r>
          </w:p>
        </w:tc>
      </w:tr>
      <w:tr w:rsidR="00D750F6" w:rsidRPr="008C4FC1"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2F2F2"/>
            <w:tcMar>
              <w:top w:w="0" w:type="dxa"/>
              <w:left w:w="103" w:type="dxa"/>
              <w:bottom w:w="0" w:type="dxa"/>
              <w:right w:w="108" w:type="dxa"/>
            </w:tcMar>
          </w:tcPr>
          <w:p w:rsidR="00D750F6" w:rsidRPr="008C4FC1" w:rsidRDefault="00D750F6" w:rsidP="008C4FC1">
            <w:pPr>
              <w:pStyle w:val="Standard"/>
              <w:widowControl w:val="0"/>
            </w:pPr>
            <w:r w:rsidRPr="008C4FC1">
              <w:t>Kompetencijos</w:t>
            </w:r>
          </w:p>
        </w:tc>
        <w:tc>
          <w:tcPr>
            <w:tcW w:w="3544" w:type="dxa"/>
            <w:tcBorders>
              <w:top w:val="single" w:sz="4" w:space="0" w:color="000001"/>
              <w:left w:val="single" w:sz="4" w:space="0" w:color="000001"/>
              <w:bottom w:val="single" w:sz="4" w:space="0" w:color="000001"/>
              <w:right w:val="single" w:sz="4" w:space="0" w:color="000001"/>
            </w:tcBorders>
            <w:shd w:val="clear" w:color="auto" w:fill="F2F2F2"/>
            <w:tcMar>
              <w:top w:w="0" w:type="dxa"/>
              <w:left w:w="103" w:type="dxa"/>
              <w:bottom w:w="0" w:type="dxa"/>
              <w:right w:w="108" w:type="dxa"/>
            </w:tcMar>
          </w:tcPr>
          <w:p w:rsidR="00D750F6" w:rsidRPr="008C4FC1" w:rsidRDefault="00D750F6" w:rsidP="008C4FC1">
            <w:pPr>
              <w:pStyle w:val="Standard"/>
              <w:widowControl w:val="0"/>
              <w:rPr>
                <w:bCs/>
                <w:iCs/>
              </w:rPr>
            </w:pPr>
            <w:r w:rsidRPr="008C4FC1">
              <w:rPr>
                <w:bCs/>
                <w:iCs/>
              </w:rPr>
              <w:t>Mokymosi rezultatai</w:t>
            </w:r>
          </w:p>
        </w:tc>
        <w:tc>
          <w:tcPr>
            <w:tcW w:w="9178" w:type="dxa"/>
            <w:tcBorders>
              <w:top w:val="single" w:sz="4" w:space="0" w:color="000001"/>
              <w:left w:val="single" w:sz="4" w:space="0" w:color="000001"/>
              <w:bottom w:val="single" w:sz="4" w:space="0" w:color="000001"/>
              <w:right w:val="single" w:sz="4" w:space="0" w:color="000001"/>
            </w:tcBorders>
            <w:shd w:val="clear" w:color="auto" w:fill="F2F2F2"/>
            <w:tcMar>
              <w:top w:w="0" w:type="dxa"/>
              <w:left w:w="103" w:type="dxa"/>
              <w:bottom w:w="0" w:type="dxa"/>
              <w:right w:w="108" w:type="dxa"/>
            </w:tcMar>
          </w:tcPr>
          <w:p w:rsidR="00D750F6" w:rsidRPr="008C4FC1" w:rsidRDefault="00D750F6" w:rsidP="008C4FC1">
            <w:pPr>
              <w:pStyle w:val="Standard"/>
              <w:widowControl w:val="0"/>
              <w:rPr>
                <w:bCs/>
                <w:iCs/>
              </w:rPr>
            </w:pPr>
            <w:r w:rsidRPr="008C4FC1">
              <w:rPr>
                <w:bCs/>
                <w:iCs/>
              </w:rPr>
              <w:t>Rekomenduojamas turinys mokymosi rezultatams pasiekti</w:t>
            </w:r>
          </w:p>
        </w:tc>
      </w:tr>
      <w:tr w:rsidR="00D750F6" w:rsidRPr="008C4FC1" w:rsidTr="00542E81">
        <w:trPr>
          <w:trHeight w:val="20"/>
          <w:jc w:val="center"/>
        </w:trPr>
        <w:tc>
          <w:tcPr>
            <w:tcW w:w="297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t>1. Atlikti viešųjų vietų kriminogeninį vertinimą, stebėjimą ir kontrolę.</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t>1.1. Apibūdinti bendrosios ir situacinės nusikalstamų veikų ir kitų teisės pažeidimų prevencijos turinį ir teritorijos kriminogeninio žemėlapio sandarą.</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rPr>
                <w:b/>
              </w:rPr>
              <w:t>Tema.</w:t>
            </w:r>
            <w:r w:rsidRPr="008C4FC1">
              <w:t xml:space="preserve"> </w:t>
            </w:r>
            <w:r w:rsidRPr="008C4FC1">
              <w:rPr>
                <w:b/>
                <w:i/>
              </w:rPr>
              <w:t>Nusikalstamų veikų ir kitų teisės pažeidimų prevencija</w:t>
            </w:r>
          </w:p>
          <w:p w:rsidR="00D750F6" w:rsidRPr="008C4FC1" w:rsidRDefault="00D750F6" w:rsidP="008C4FC1">
            <w:pPr>
              <w:pStyle w:val="Betarp"/>
              <w:widowControl w:val="0"/>
              <w:numPr>
                <w:ilvl w:val="0"/>
                <w:numId w:val="3"/>
              </w:numPr>
              <w:suppressAutoHyphens/>
              <w:autoSpaceDN w:val="0"/>
              <w:ind w:left="0" w:firstLine="0"/>
              <w:textAlignment w:val="baseline"/>
            </w:pPr>
            <w:r w:rsidRPr="008C4FC1">
              <w:t>Prevencijos rūšys ir jos turinys</w:t>
            </w:r>
          </w:p>
          <w:p w:rsidR="00D750F6" w:rsidRPr="008C4FC1" w:rsidRDefault="00D750F6" w:rsidP="008C4FC1">
            <w:pPr>
              <w:pStyle w:val="Betarp"/>
              <w:widowControl w:val="0"/>
              <w:numPr>
                <w:ilvl w:val="0"/>
                <w:numId w:val="3"/>
              </w:numPr>
              <w:suppressAutoHyphens/>
              <w:autoSpaceDN w:val="0"/>
              <w:ind w:left="0" w:firstLine="0"/>
              <w:textAlignment w:val="baseline"/>
            </w:pPr>
            <w:r w:rsidRPr="008C4FC1">
              <w:t>Kriminogeninio žemėlapio sandara</w:t>
            </w:r>
          </w:p>
        </w:tc>
      </w:tr>
      <w:tr w:rsidR="00D750F6" w:rsidRPr="008C4FC1"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t>1.2. Vertinti teritorijų kriminogeninę būklę savarankiškai pasirenkant policijos priemones.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rPr>
                <w:b/>
              </w:rPr>
              <w:t>Tema.</w:t>
            </w:r>
            <w:r w:rsidRPr="008C4FC1">
              <w:rPr>
                <w:b/>
                <w:i/>
              </w:rPr>
              <w:t xml:space="preserve"> Kriminogeninės būklės analizė ir policijos priemonės</w:t>
            </w:r>
          </w:p>
          <w:p w:rsidR="00D750F6" w:rsidRPr="008C4FC1" w:rsidRDefault="00D750F6" w:rsidP="008C4FC1">
            <w:pPr>
              <w:pStyle w:val="Betarp"/>
              <w:widowControl w:val="0"/>
              <w:numPr>
                <w:ilvl w:val="0"/>
                <w:numId w:val="3"/>
              </w:numPr>
              <w:suppressAutoHyphens/>
              <w:autoSpaceDN w:val="0"/>
              <w:ind w:left="0" w:firstLine="0"/>
              <w:textAlignment w:val="baseline"/>
            </w:pPr>
            <w:r w:rsidRPr="008C4FC1">
              <w:t>Kriminogeninio tyrimo samprata, pakopos, aspektai ir metodai</w:t>
            </w:r>
          </w:p>
          <w:p w:rsidR="00D750F6" w:rsidRPr="008C4FC1" w:rsidRDefault="00D750F6" w:rsidP="008C4FC1">
            <w:pPr>
              <w:pStyle w:val="Betarp"/>
              <w:widowControl w:val="0"/>
              <w:numPr>
                <w:ilvl w:val="0"/>
                <w:numId w:val="3"/>
              </w:numPr>
              <w:suppressAutoHyphens/>
              <w:autoSpaceDN w:val="0"/>
              <w:ind w:left="0" w:firstLine="0"/>
              <w:textAlignment w:val="baseline"/>
            </w:pPr>
            <w:r w:rsidRPr="008C4FC1">
              <w:t>Teritorijos kriminogeninė analizė</w:t>
            </w:r>
          </w:p>
          <w:p w:rsidR="00D750F6" w:rsidRPr="008C4FC1" w:rsidRDefault="00D750F6" w:rsidP="008C4FC1">
            <w:pPr>
              <w:pStyle w:val="Betarp"/>
              <w:widowControl w:val="0"/>
              <w:numPr>
                <w:ilvl w:val="0"/>
                <w:numId w:val="3"/>
              </w:numPr>
              <w:suppressAutoHyphens/>
              <w:autoSpaceDN w:val="0"/>
              <w:ind w:left="0" w:firstLine="0"/>
              <w:textAlignment w:val="baseline"/>
            </w:pPr>
            <w:r w:rsidRPr="008C4FC1">
              <w:t>Policijos pareigūnų veiksmai ir priemonės vertinant teritorijos kriminogeninę būklę</w:t>
            </w:r>
          </w:p>
        </w:tc>
      </w:tr>
      <w:tr w:rsidR="00D750F6" w:rsidRPr="008C4FC1"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t>1.3. Kontroliuoti išskirtinio kriminogeniškumo teritorijas reaguojant į įvykius ar vykdant postinę tarnybą.</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rPr>
                <w:b/>
              </w:rPr>
              <w:t>Tema.</w:t>
            </w:r>
            <w:r w:rsidRPr="008C4FC1">
              <w:rPr>
                <w:b/>
                <w:i/>
              </w:rPr>
              <w:t xml:space="preserve"> Išskirtinio kriminogeniškumo teritorijos kontrolė</w:t>
            </w:r>
          </w:p>
          <w:p w:rsidR="00D750F6" w:rsidRPr="008C4FC1" w:rsidRDefault="00D750F6" w:rsidP="008C4FC1">
            <w:pPr>
              <w:pStyle w:val="Standard"/>
              <w:widowControl w:val="0"/>
              <w:numPr>
                <w:ilvl w:val="0"/>
                <w:numId w:val="3"/>
              </w:numPr>
              <w:ind w:left="0" w:firstLine="0"/>
            </w:pPr>
            <w:r w:rsidRPr="008C4FC1">
              <w:t>Išskirtinio kriminogeniškumo teritorijos samprata</w:t>
            </w:r>
          </w:p>
          <w:p w:rsidR="00D750F6" w:rsidRPr="008C4FC1" w:rsidRDefault="00D750F6" w:rsidP="008C4FC1">
            <w:pPr>
              <w:pStyle w:val="Standard"/>
              <w:widowControl w:val="0"/>
              <w:numPr>
                <w:ilvl w:val="0"/>
                <w:numId w:val="3"/>
              </w:numPr>
              <w:ind w:left="0" w:firstLine="0"/>
            </w:pPr>
            <w:r w:rsidRPr="008C4FC1">
              <w:t>Policijos pareigūnų veiksmai ir naudojamos priemonės kontroliuojant išskirtinio kriminogeniškumo teritoriją</w:t>
            </w:r>
          </w:p>
        </w:tc>
      </w:tr>
      <w:tr w:rsidR="00D750F6" w:rsidRPr="008C4FC1"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t>1.4. Vykdyti policijos pareigūno užduotis dirbant su policijos rėmėjais ir kitais savanoriais.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rPr>
                <w:b/>
              </w:rPr>
              <w:t>Tema.</w:t>
            </w:r>
            <w:r w:rsidRPr="008C4FC1">
              <w:rPr>
                <w:b/>
                <w:i/>
              </w:rPr>
              <w:t xml:space="preserve"> Policijos pareigūno užduotys dirbant su policijos rėmėjais ir kitais savanoriais</w:t>
            </w:r>
          </w:p>
          <w:p w:rsidR="00D750F6" w:rsidRPr="008C4FC1" w:rsidRDefault="00D750F6" w:rsidP="008C4FC1">
            <w:pPr>
              <w:pStyle w:val="Standard"/>
              <w:widowControl w:val="0"/>
              <w:numPr>
                <w:ilvl w:val="0"/>
                <w:numId w:val="3"/>
              </w:numPr>
              <w:ind w:left="0" w:firstLine="0"/>
            </w:pPr>
            <w:r w:rsidRPr="008C4FC1">
              <w:t>Policijos rėmėjai ir kiti savanoriai</w:t>
            </w:r>
          </w:p>
          <w:p w:rsidR="00D750F6" w:rsidRPr="008C4FC1" w:rsidRDefault="00D750F6" w:rsidP="008C4FC1">
            <w:pPr>
              <w:pStyle w:val="Standard"/>
              <w:widowControl w:val="0"/>
              <w:numPr>
                <w:ilvl w:val="0"/>
                <w:numId w:val="3"/>
              </w:numPr>
              <w:ind w:left="0" w:firstLine="0"/>
            </w:pPr>
            <w:r w:rsidRPr="008C4FC1">
              <w:t>Policijos pareigūnų užduotys ir jų įgyvendinimo veiksmai dirbant su policijos rėmėjais ir kitais savanoriais</w:t>
            </w:r>
          </w:p>
        </w:tc>
      </w:tr>
      <w:tr w:rsidR="00D750F6" w:rsidRPr="008C4FC1" w:rsidTr="00542E81">
        <w:trPr>
          <w:trHeight w:val="20"/>
          <w:jc w:val="center"/>
        </w:trPr>
        <w:tc>
          <w:tcPr>
            <w:tcW w:w="297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t>2. Saugoti visuomenės saugumo požiūriu svarbius objektus.</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t>2.1. Apibūdinti policijos saugomų objektų visuomeninį ir politinį statusą.</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rPr>
                <w:b/>
              </w:rPr>
              <w:t xml:space="preserve">Tema. </w:t>
            </w:r>
            <w:r w:rsidRPr="008C4FC1">
              <w:rPr>
                <w:b/>
                <w:i/>
              </w:rPr>
              <w:t>Policijos saugomų objektų statusas ir sąrašas</w:t>
            </w:r>
          </w:p>
          <w:p w:rsidR="00D750F6" w:rsidRPr="008C4FC1" w:rsidRDefault="00D750F6" w:rsidP="008C4FC1">
            <w:pPr>
              <w:pStyle w:val="Standard"/>
              <w:widowControl w:val="0"/>
              <w:numPr>
                <w:ilvl w:val="0"/>
                <w:numId w:val="16"/>
              </w:numPr>
              <w:ind w:left="0" w:firstLine="0"/>
            </w:pPr>
            <w:r w:rsidRPr="008C4FC1">
              <w:t>Saugomo objekto sąvoka ir reikšmė atliekant policijai pavestas funkcijas</w:t>
            </w:r>
          </w:p>
          <w:p w:rsidR="00D750F6" w:rsidRPr="008C4FC1" w:rsidRDefault="00D750F6" w:rsidP="008C4FC1">
            <w:pPr>
              <w:pStyle w:val="Standard"/>
              <w:widowControl w:val="0"/>
              <w:numPr>
                <w:ilvl w:val="0"/>
                <w:numId w:val="16"/>
              </w:numPr>
              <w:ind w:left="0" w:firstLine="0"/>
            </w:pPr>
            <w:r w:rsidRPr="008C4FC1">
              <w:t>Policijos pareigūnų veiklos ypatumai saugomuose objektuose</w:t>
            </w:r>
          </w:p>
        </w:tc>
      </w:tr>
      <w:tr w:rsidR="00D750F6" w:rsidRPr="008C4FC1"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t>2.2. Taikyti policijos saugomų objektų apsaugos taktiką.</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rPr>
                <w:b/>
              </w:rPr>
              <w:t xml:space="preserve">Tema. </w:t>
            </w:r>
            <w:r w:rsidRPr="008C4FC1">
              <w:rPr>
                <w:b/>
                <w:i/>
              </w:rPr>
              <w:t>Policijos pareigūnų taktikos pagrindai atliekant saugomų objektų apsaugą</w:t>
            </w:r>
          </w:p>
          <w:p w:rsidR="00D750F6" w:rsidRPr="008C4FC1" w:rsidRDefault="00D750F6" w:rsidP="008C4FC1">
            <w:pPr>
              <w:pStyle w:val="Standard"/>
              <w:widowControl w:val="0"/>
              <w:numPr>
                <w:ilvl w:val="0"/>
                <w:numId w:val="16"/>
              </w:numPr>
              <w:ind w:left="0" w:firstLine="0"/>
            </w:pPr>
            <w:r w:rsidRPr="008C4FC1">
              <w:t>Saugomų objektų apsaugos taktikos ypatumai</w:t>
            </w:r>
          </w:p>
          <w:p w:rsidR="00D750F6" w:rsidRPr="008C4FC1" w:rsidRDefault="00D750F6" w:rsidP="008C4FC1">
            <w:pPr>
              <w:pStyle w:val="Standard"/>
              <w:widowControl w:val="0"/>
              <w:numPr>
                <w:ilvl w:val="0"/>
                <w:numId w:val="16"/>
              </w:numPr>
              <w:ind w:left="0" w:firstLine="0"/>
            </w:pPr>
            <w:r w:rsidRPr="008C4FC1">
              <w:t>Saugomų objektų apsaugos taktika įvairiose situacijose</w:t>
            </w:r>
          </w:p>
        </w:tc>
      </w:tr>
      <w:tr w:rsidR="00D750F6" w:rsidRPr="008C4FC1"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t>2.3. Parinkti saugomų objektų apsaugos išteklius, būdus ir priemones pagal nustatytą jų apsaugos teisinį režimą.</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rPr>
                <w:b/>
              </w:rPr>
              <w:t xml:space="preserve">Tema. </w:t>
            </w:r>
            <w:r w:rsidRPr="008C4FC1">
              <w:rPr>
                <w:b/>
                <w:i/>
              </w:rPr>
              <w:t>Policijos pareigūnų veiklos ypatumai atliekant saugomų objektų apsaugą</w:t>
            </w:r>
          </w:p>
          <w:p w:rsidR="00D750F6" w:rsidRPr="008C4FC1" w:rsidRDefault="00D750F6" w:rsidP="008C4FC1">
            <w:pPr>
              <w:pStyle w:val="Standard"/>
              <w:widowControl w:val="0"/>
              <w:numPr>
                <w:ilvl w:val="0"/>
                <w:numId w:val="16"/>
              </w:numPr>
              <w:ind w:left="0" w:firstLine="0"/>
            </w:pPr>
            <w:r w:rsidRPr="008C4FC1">
              <w:t>Teisėtas ir tinkamas turimų išteklių, būdų ir priemonių naudojimas policijos pareigūnams saugant objektus</w:t>
            </w:r>
          </w:p>
          <w:p w:rsidR="00D750F6" w:rsidRPr="008C4FC1" w:rsidRDefault="00D750F6" w:rsidP="008C4FC1">
            <w:pPr>
              <w:pStyle w:val="Standard"/>
              <w:widowControl w:val="0"/>
              <w:numPr>
                <w:ilvl w:val="0"/>
                <w:numId w:val="16"/>
              </w:numPr>
              <w:ind w:left="0" w:firstLine="0"/>
            </w:pPr>
            <w:r w:rsidRPr="008C4FC1">
              <w:t>Policijos išteklių, būdų ir priemonių naudojimo ypatumai įvairiose situacijose</w:t>
            </w:r>
          </w:p>
        </w:tc>
      </w:tr>
      <w:tr w:rsidR="00D750F6" w:rsidRPr="008C4FC1" w:rsidTr="00542E81">
        <w:trPr>
          <w:trHeight w:val="20"/>
          <w:jc w:val="center"/>
        </w:trPr>
        <w:tc>
          <w:tcPr>
            <w:tcW w:w="297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lastRenderedPageBreak/>
              <w:t>3. Vykdyti individualios prevencijos priemones, kontroliuoti asmenims skirtus įpareigojimus ir draudimus.</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pPr>
            <w:r w:rsidRPr="008C4FC1">
              <w:rPr>
                <w:bCs/>
              </w:rPr>
              <w:t xml:space="preserve">3.1. Vykdyti </w:t>
            </w:r>
            <w:r w:rsidRPr="008C4FC1">
              <w:t>individualios nusikalstamų veikų ir kitų teisės pažeidimų prevencijos užduotis.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rPr>
                <w:b/>
              </w:rPr>
              <w:t>Tema.</w:t>
            </w:r>
            <w:r w:rsidRPr="008C4FC1">
              <w:rPr>
                <w:b/>
                <w:i/>
              </w:rPr>
              <w:t xml:space="preserve"> Individualiosios nusikalstamų veikų ir kitų teisės pažeidimų prevencijos užduotys</w:t>
            </w:r>
          </w:p>
          <w:p w:rsidR="00D750F6" w:rsidRPr="008C4FC1" w:rsidRDefault="00D750F6" w:rsidP="008C4FC1">
            <w:pPr>
              <w:pStyle w:val="Standard"/>
              <w:widowControl w:val="0"/>
              <w:numPr>
                <w:ilvl w:val="0"/>
                <w:numId w:val="3"/>
              </w:numPr>
              <w:ind w:left="0" w:firstLine="0"/>
            </w:pPr>
            <w:r w:rsidRPr="008C4FC1">
              <w:t>Individualiosios nusikalstamų veikų ir kitų teisės pažeidimų prevencijos turinys</w:t>
            </w:r>
          </w:p>
          <w:p w:rsidR="00D750F6" w:rsidRPr="008C4FC1" w:rsidRDefault="00D750F6" w:rsidP="008C4FC1">
            <w:pPr>
              <w:pStyle w:val="Standard"/>
              <w:widowControl w:val="0"/>
              <w:numPr>
                <w:ilvl w:val="0"/>
                <w:numId w:val="3"/>
              </w:numPr>
              <w:ind w:left="0" w:firstLine="0"/>
            </w:pPr>
            <w:r w:rsidRPr="008C4FC1">
              <w:t>Policijos pareigūno veiksmų, vykdant individualiosios nusikalstamų veikų ir kitų teisės pažeidimų prevencijos užduotis, ypatumai</w:t>
            </w:r>
          </w:p>
        </w:tc>
      </w:tr>
      <w:tr w:rsidR="00D750F6" w:rsidRPr="008C4FC1"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pPr>
            <w:r w:rsidRPr="008C4FC1">
              <w:rPr>
                <w:bCs/>
              </w:rPr>
              <w:t>3.2. Apibūdinti</w:t>
            </w:r>
            <w:r w:rsidRPr="008C4FC1">
              <w:t xml:space="preserve"> rizikos grupės asmenis pagal kategorijas ir jiems taikomus apribojimus.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rPr>
                <w:b/>
              </w:rPr>
              <w:t>Tema.</w:t>
            </w:r>
            <w:r w:rsidRPr="008C4FC1">
              <w:rPr>
                <w:b/>
                <w:i/>
              </w:rPr>
              <w:t xml:space="preserve"> Rizikos grupės asmenys</w:t>
            </w:r>
          </w:p>
          <w:p w:rsidR="00D750F6" w:rsidRPr="008C4FC1" w:rsidRDefault="00D750F6" w:rsidP="008C4FC1">
            <w:pPr>
              <w:pStyle w:val="Standard"/>
              <w:widowControl w:val="0"/>
              <w:numPr>
                <w:ilvl w:val="0"/>
                <w:numId w:val="3"/>
              </w:numPr>
              <w:ind w:left="0" w:firstLine="0"/>
            </w:pPr>
            <w:r w:rsidRPr="008C4FC1">
              <w:t>Rizikos grupės asmenų kategorijos</w:t>
            </w:r>
          </w:p>
          <w:p w:rsidR="00D750F6" w:rsidRPr="008C4FC1" w:rsidRDefault="00D750F6" w:rsidP="008C4FC1">
            <w:pPr>
              <w:pStyle w:val="Standard"/>
              <w:widowControl w:val="0"/>
              <w:numPr>
                <w:ilvl w:val="0"/>
                <w:numId w:val="3"/>
              </w:numPr>
              <w:ind w:left="0" w:firstLine="0"/>
            </w:pPr>
            <w:r w:rsidRPr="008C4FC1">
              <w:t>Rizikos grupės asmenims taikomi apribojimai</w:t>
            </w:r>
          </w:p>
        </w:tc>
      </w:tr>
      <w:tr w:rsidR="00D750F6" w:rsidRPr="008C4FC1"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t>3.3. Vykdyti rizikos grupės asmenų pagal kategorijas stebėjimą ir priežiūros kontrolę.</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rPr>
                <w:b/>
              </w:rPr>
              <w:t>Tema.</w:t>
            </w:r>
            <w:r w:rsidRPr="008C4FC1">
              <w:rPr>
                <w:b/>
                <w:i/>
              </w:rPr>
              <w:t xml:space="preserve"> Darbas su rizikos grupės asmenimis</w:t>
            </w:r>
          </w:p>
          <w:p w:rsidR="00D750F6" w:rsidRPr="008C4FC1" w:rsidRDefault="00D750F6" w:rsidP="008C4FC1">
            <w:pPr>
              <w:pStyle w:val="Standard"/>
              <w:widowControl w:val="0"/>
              <w:numPr>
                <w:ilvl w:val="0"/>
                <w:numId w:val="3"/>
              </w:numPr>
              <w:ind w:left="0" w:firstLine="0"/>
            </w:pPr>
            <w:r w:rsidRPr="008C4FC1">
              <w:t>Rizikos grupės asmenų pagal kategorijas stebėjimas ir priežiūra</w:t>
            </w:r>
          </w:p>
          <w:p w:rsidR="00D750F6" w:rsidRPr="008C4FC1" w:rsidRDefault="00D750F6" w:rsidP="008C4FC1">
            <w:pPr>
              <w:pStyle w:val="Standard"/>
              <w:widowControl w:val="0"/>
              <w:numPr>
                <w:ilvl w:val="0"/>
                <w:numId w:val="3"/>
              </w:numPr>
              <w:ind w:left="0" w:firstLine="0"/>
            </w:pPr>
            <w:r w:rsidRPr="008C4FC1">
              <w:t>Policijos pareigūnų darbo su rizikos grupės asmenimis ypatumai</w:t>
            </w:r>
          </w:p>
        </w:tc>
      </w:tr>
      <w:tr w:rsidR="00D750F6" w:rsidRPr="008C4FC1" w:rsidTr="00542E81">
        <w:trPr>
          <w:trHeight w:val="20"/>
          <w:jc w:val="center"/>
        </w:trPr>
        <w:tc>
          <w:tcPr>
            <w:tcW w:w="297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t>4. Atlikti pristatytų į policijos įstaigą ir policijos areštinėje laikomų asmenų priežiūrą ir konvojuoti asmenis.</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pPr>
            <w:r w:rsidRPr="008C4FC1">
              <w:t>4.1. Išmanyti darbo su į policijos įstaigą pristatytais asmenimis teisinio reguliavimo tvarką ir taktinius ypatumus.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rPr>
                <w:b/>
              </w:rPr>
              <w:t xml:space="preserve">Tema. </w:t>
            </w:r>
            <w:r w:rsidRPr="008C4FC1">
              <w:rPr>
                <w:b/>
                <w:i/>
              </w:rPr>
              <w:t>Policijos pareigūno darbo su į policijos įstaigą pristatytais asmenimis ypatumai</w:t>
            </w:r>
          </w:p>
          <w:p w:rsidR="00D750F6" w:rsidRPr="008C4FC1" w:rsidRDefault="00D750F6" w:rsidP="008C4FC1">
            <w:pPr>
              <w:pStyle w:val="Standard"/>
              <w:widowControl w:val="0"/>
              <w:numPr>
                <w:ilvl w:val="0"/>
                <w:numId w:val="3"/>
              </w:numPr>
              <w:ind w:left="0" w:firstLine="0"/>
            </w:pPr>
            <w:r w:rsidRPr="008C4FC1">
              <w:t>Asmenų pristatymo į policijos įstaigą pagrindai ir teisinis reguliavimas</w:t>
            </w:r>
          </w:p>
          <w:p w:rsidR="00D750F6" w:rsidRPr="008C4FC1" w:rsidRDefault="00D750F6" w:rsidP="008C4FC1">
            <w:pPr>
              <w:pStyle w:val="Standard"/>
              <w:widowControl w:val="0"/>
              <w:numPr>
                <w:ilvl w:val="0"/>
                <w:numId w:val="3"/>
              </w:numPr>
              <w:ind w:left="0" w:firstLine="0"/>
            </w:pPr>
            <w:r w:rsidRPr="008C4FC1">
              <w:t>Policijos pareigūnų darbo su pristatytais į policijos įstaigą asmenimis organizavimas</w:t>
            </w:r>
          </w:p>
        </w:tc>
      </w:tr>
      <w:tr w:rsidR="00D750F6" w:rsidRPr="008C4FC1"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pPr>
            <w:r w:rsidRPr="008C4FC1">
              <w:t>4.2. Taikyti asmenų uždarymo į policijos įstaigos sulaikymo patalpas reikalavimus.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rPr>
                <w:b/>
              </w:rPr>
              <w:t xml:space="preserve">Tema. </w:t>
            </w:r>
            <w:r w:rsidRPr="008C4FC1">
              <w:rPr>
                <w:b/>
                <w:i/>
              </w:rPr>
              <w:t>Asmenų uždarymo į policijos įstaigos sulaikymo patalpas pagrindai bei tvarka</w:t>
            </w:r>
          </w:p>
          <w:p w:rsidR="00D750F6" w:rsidRPr="008C4FC1" w:rsidRDefault="00D750F6" w:rsidP="008C4FC1">
            <w:pPr>
              <w:pStyle w:val="Standard"/>
              <w:widowControl w:val="0"/>
              <w:numPr>
                <w:ilvl w:val="0"/>
                <w:numId w:val="3"/>
              </w:numPr>
              <w:ind w:left="0" w:firstLine="0"/>
            </w:pPr>
            <w:r w:rsidRPr="008C4FC1">
              <w:t>Asmenų uždarymo į policijos įstaigos sulaikymo patalpas pagrindai ir teisinis reguliavimas</w:t>
            </w:r>
          </w:p>
          <w:p w:rsidR="00D750F6" w:rsidRPr="008C4FC1" w:rsidRDefault="00D750F6" w:rsidP="008C4FC1">
            <w:pPr>
              <w:pStyle w:val="Standard"/>
              <w:widowControl w:val="0"/>
              <w:numPr>
                <w:ilvl w:val="0"/>
                <w:numId w:val="3"/>
              </w:numPr>
              <w:ind w:left="0" w:firstLine="0"/>
            </w:pPr>
            <w:r w:rsidRPr="008C4FC1">
              <w:t>Į sulaikymo patalpas uždarytų asmenų paskirstymo, apsaugos ir priežiūros užtikrinimo tvarka</w:t>
            </w:r>
          </w:p>
        </w:tc>
      </w:tr>
      <w:tr w:rsidR="00D750F6" w:rsidRPr="008C4FC1"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tc>
        <w:tc>
          <w:tcPr>
            <w:tcW w:w="3544" w:type="dxa"/>
            <w:tcBorders>
              <w:top w:val="single" w:sz="6" w:space="0" w:color="000001"/>
              <w:left w:val="single" w:sz="6" w:space="0" w:color="000001"/>
              <w:bottom w:val="single" w:sz="6" w:space="0" w:color="000001"/>
              <w:right w:val="single" w:sz="6" w:space="0" w:color="000001"/>
            </w:tcBorders>
            <w:tcMar>
              <w:top w:w="0" w:type="dxa"/>
              <w:left w:w="103" w:type="dxa"/>
              <w:bottom w:w="0" w:type="dxa"/>
              <w:right w:w="108" w:type="dxa"/>
            </w:tcMar>
          </w:tcPr>
          <w:p w:rsidR="00D750F6" w:rsidRPr="008C4FC1" w:rsidRDefault="00D750F6" w:rsidP="008C4FC1">
            <w:pPr>
              <w:pStyle w:val="western"/>
              <w:spacing w:before="0" w:beforeAutospacing="0" w:after="0"/>
              <w:rPr>
                <w:bCs/>
              </w:rPr>
            </w:pPr>
            <w:r w:rsidRPr="008C4FC1">
              <w:rPr>
                <w:bCs/>
              </w:rPr>
              <w:t>4.3. Taikyti į policijos įstaigą pristatytų asmenų teisių ir pareigų užtikrinimo reikalavimus.</w:t>
            </w:r>
          </w:p>
        </w:tc>
        <w:tc>
          <w:tcPr>
            <w:tcW w:w="9178" w:type="dxa"/>
            <w:tcBorders>
              <w:top w:val="single" w:sz="6" w:space="0" w:color="000001"/>
              <w:left w:val="single" w:sz="6" w:space="0" w:color="000001"/>
              <w:bottom w:val="single" w:sz="6" w:space="0" w:color="000001"/>
              <w:right w:val="single" w:sz="6" w:space="0" w:color="000001"/>
            </w:tcBorders>
            <w:tcMar>
              <w:top w:w="0" w:type="dxa"/>
              <w:left w:w="103" w:type="dxa"/>
              <w:bottom w:w="0" w:type="dxa"/>
              <w:right w:w="108" w:type="dxa"/>
            </w:tcMar>
          </w:tcPr>
          <w:p w:rsidR="00D750F6" w:rsidRPr="008C4FC1" w:rsidRDefault="00D750F6" w:rsidP="008C4FC1">
            <w:pPr>
              <w:pStyle w:val="Standard"/>
              <w:widowControl w:val="0"/>
            </w:pPr>
            <w:r w:rsidRPr="008C4FC1">
              <w:rPr>
                <w:b/>
              </w:rPr>
              <w:t xml:space="preserve">Tema. </w:t>
            </w:r>
            <w:r w:rsidRPr="008C4FC1">
              <w:rPr>
                <w:b/>
                <w:i/>
              </w:rPr>
              <w:t>Asmenų laikymo policijos įstaigos sulaikymo patalpose pagrindai bei tvarka</w:t>
            </w:r>
          </w:p>
          <w:p w:rsidR="00D750F6" w:rsidRPr="008C4FC1" w:rsidRDefault="00D750F6" w:rsidP="008C4FC1">
            <w:pPr>
              <w:pStyle w:val="Standard"/>
              <w:widowControl w:val="0"/>
              <w:numPr>
                <w:ilvl w:val="0"/>
                <w:numId w:val="3"/>
              </w:numPr>
              <w:ind w:left="0" w:firstLine="0"/>
            </w:pPr>
            <w:r w:rsidRPr="008C4FC1">
              <w:t>Asmenų laikymo policijos įstaigoje pagrindai ir teisinis reguliavimas</w:t>
            </w:r>
          </w:p>
          <w:p w:rsidR="00D750F6" w:rsidRPr="008C4FC1" w:rsidRDefault="00D750F6" w:rsidP="008C4FC1">
            <w:pPr>
              <w:pStyle w:val="Standard"/>
              <w:widowControl w:val="0"/>
              <w:numPr>
                <w:ilvl w:val="0"/>
                <w:numId w:val="3"/>
              </w:numPr>
              <w:ind w:left="0" w:firstLine="0"/>
            </w:pPr>
            <w:r w:rsidRPr="008C4FC1">
              <w:t>Į policijos įstaigą pristatytų asmenų teisių ir pareigų teisinis reguliavimas</w:t>
            </w:r>
          </w:p>
        </w:tc>
      </w:tr>
      <w:tr w:rsidR="00D750F6" w:rsidRPr="008C4FC1"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tc>
        <w:tc>
          <w:tcPr>
            <w:tcW w:w="3544" w:type="dxa"/>
            <w:tcBorders>
              <w:top w:val="single" w:sz="6" w:space="0" w:color="000001"/>
              <w:left w:val="single" w:sz="6" w:space="0" w:color="000001"/>
              <w:bottom w:val="single" w:sz="6" w:space="0" w:color="000001"/>
              <w:right w:val="single" w:sz="6" w:space="0" w:color="000001"/>
            </w:tcBorders>
            <w:tcMar>
              <w:top w:w="0" w:type="dxa"/>
              <w:left w:w="103" w:type="dxa"/>
              <w:bottom w:w="0" w:type="dxa"/>
              <w:right w:w="108" w:type="dxa"/>
            </w:tcMar>
          </w:tcPr>
          <w:p w:rsidR="00D750F6" w:rsidRPr="008C4FC1" w:rsidRDefault="00D750F6" w:rsidP="008C4FC1">
            <w:pPr>
              <w:pStyle w:val="western"/>
              <w:spacing w:before="0" w:beforeAutospacing="0" w:after="0"/>
              <w:rPr>
                <w:bCs/>
              </w:rPr>
            </w:pPr>
            <w:r w:rsidRPr="008C4FC1">
              <w:rPr>
                <w:bCs/>
              </w:rPr>
              <w:t>4.4. Taikyti bendravimo su asmenimis, pristatytais į policijos įstaigą ir laikomais sulaikymo patalpose, reikalavimus.</w:t>
            </w:r>
          </w:p>
        </w:tc>
        <w:tc>
          <w:tcPr>
            <w:tcW w:w="9178" w:type="dxa"/>
            <w:tcBorders>
              <w:top w:val="single" w:sz="6" w:space="0" w:color="000001"/>
              <w:left w:val="single" w:sz="6" w:space="0" w:color="000001"/>
              <w:bottom w:val="single" w:sz="6" w:space="0" w:color="000001"/>
              <w:right w:val="single" w:sz="6" w:space="0" w:color="000001"/>
            </w:tcBorders>
            <w:tcMar>
              <w:top w:w="0" w:type="dxa"/>
              <w:left w:w="103" w:type="dxa"/>
              <w:bottom w:w="0" w:type="dxa"/>
              <w:right w:w="108" w:type="dxa"/>
            </w:tcMar>
          </w:tcPr>
          <w:p w:rsidR="00D750F6" w:rsidRPr="008C4FC1" w:rsidRDefault="00D750F6" w:rsidP="008C4FC1">
            <w:pPr>
              <w:pStyle w:val="Standard"/>
              <w:widowControl w:val="0"/>
            </w:pPr>
            <w:r w:rsidRPr="008C4FC1">
              <w:rPr>
                <w:b/>
              </w:rPr>
              <w:t xml:space="preserve">Tema. </w:t>
            </w:r>
            <w:r w:rsidRPr="008C4FC1">
              <w:rPr>
                <w:b/>
                <w:i/>
              </w:rPr>
              <w:t>Policijos įstaigos operatyvaus valdymo padalinyje dirbančio pareigūno bendravimas su į policijos įstaigą pristatytais ir sulaikymo patalpose laikomais asmenimis</w:t>
            </w:r>
          </w:p>
          <w:p w:rsidR="00D750F6" w:rsidRPr="008C4FC1" w:rsidRDefault="00D750F6" w:rsidP="008C4FC1">
            <w:pPr>
              <w:pStyle w:val="Standard"/>
              <w:widowControl w:val="0"/>
              <w:numPr>
                <w:ilvl w:val="0"/>
                <w:numId w:val="3"/>
              </w:numPr>
              <w:ind w:left="0" w:firstLine="0"/>
            </w:pPr>
            <w:r w:rsidRPr="008C4FC1">
              <w:t>Policijos pareigūno, dirbančio su į policijos įstaigą pristatytais asmenimis, teisės ir pareigos</w:t>
            </w:r>
          </w:p>
          <w:p w:rsidR="00D750F6" w:rsidRPr="008C4FC1" w:rsidRDefault="00D750F6" w:rsidP="008C4FC1">
            <w:pPr>
              <w:pStyle w:val="Standard"/>
              <w:widowControl w:val="0"/>
              <w:numPr>
                <w:ilvl w:val="0"/>
                <w:numId w:val="3"/>
              </w:numPr>
              <w:ind w:left="0" w:firstLine="0"/>
            </w:pPr>
            <w:r w:rsidRPr="008C4FC1">
              <w:t>Policijos pareigūno, dirbančio su į policijos įstaigą pristatytais asmenimis, bendravimo su į policijos įstaigą pristatytais ir sulaikymo patalpose laikomais asmenimis ypatumai</w:t>
            </w:r>
          </w:p>
        </w:tc>
      </w:tr>
      <w:tr w:rsidR="00D750F6" w:rsidRPr="008C4FC1"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tc>
        <w:tc>
          <w:tcPr>
            <w:tcW w:w="3544" w:type="dxa"/>
            <w:tcBorders>
              <w:top w:val="single" w:sz="6" w:space="0" w:color="000001"/>
              <w:left w:val="single" w:sz="6" w:space="0" w:color="000001"/>
              <w:bottom w:val="single" w:sz="6" w:space="0" w:color="000001"/>
              <w:right w:val="single" w:sz="6" w:space="0" w:color="000001"/>
            </w:tcBorders>
            <w:tcMar>
              <w:top w:w="0" w:type="dxa"/>
              <w:left w:w="103" w:type="dxa"/>
              <w:bottom w:w="0" w:type="dxa"/>
              <w:right w:w="108" w:type="dxa"/>
            </w:tcMar>
          </w:tcPr>
          <w:p w:rsidR="00D750F6" w:rsidRPr="008C4FC1" w:rsidRDefault="00D750F6" w:rsidP="008C4FC1">
            <w:pPr>
              <w:pStyle w:val="western"/>
              <w:spacing w:before="0" w:beforeAutospacing="0" w:after="0"/>
              <w:rPr>
                <w:bCs/>
              </w:rPr>
            </w:pPr>
            <w:r w:rsidRPr="008C4FC1">
              <w:rPr>
                <w:bCs/>
              </w:rPr>
              <w:t>4.5. Apibūdinti policijos areštinių paskirtį, jose uždarytų asmenų apsaugos ir priežiūros teisinį reguliavimą bei darbo su jais ypatumus.</w:t>
            </w:r>
          </w:p>
        </w:tc>
        <w:tc>
          <w:tcPr>
            <w:tcW w:w="9178" w:type="dxa"/>
            <w:tcBorders>
              <w:top w:val="single" w:sz="6" w:space="0" w:color="000001"/>
              <w:left w:val="single" w:sz="6" w:space="0" w:color="000001"/>
              <w:bottom w:val="single" w:sz="6" w:space="0" w:color="000001"/>
              <w:right w:val="single" w:sz="6" w:space="0" w:color="000001"/>
            </w:tcBorders>
            <w:tcMar>
              <w:top w:w="0" w:type="dxa"/>
              <w:left w:w="103" w:type="dxa"/>
              <w:bottom w:w="0" w:type="dxa"/>
              <w:right w:w="108" w:type="dxa"/>
            </w:tcMar>
          </w:tcPr>
          <w:p w:rsidR="00D750F6" w:rsidRPr="008C4FC1" w:rsidRDefault="00D750F6" w:rsidP="008C4FC1">
            <w:pPr>
              <w:pStyle w:val="Standard"/>
              <w:widowControl w:val="0"/>
            </w:pPr>
            <w:r w:rsidRPr="008C4FC1">
              <w:rPr>
                <w:b/>
              </w:rPr>
              <w:t xml:space="preserve">Tema. </w:t>
            </w:r>
            <w:r w:rsidRPr="008C4FC1">
              <w:rPr>
                <w:b/>
                <w:i/>
              </w:rPr>
              <w:t>Policijos areštinių veiklos teisinis reguliavimas bei darbo su į policijos areštinę uždarytais asmenimis ypatumai</w:t>
            </w:r>
          </w:p>
          <w:p w:rsidR="00D750F6" w:rsidRPr="008C4FC1" w:rsidRDefault="00D750F6" w:rsidP="008C4FC1">
            <w:pPr>
              <w:pStyle w:val="Standard"/>
              <w:widowControl w:val="0"/>
              <w:numPr>
                <w:ilvl w:val="0"/>
                <w:numId w:val="3"/>
              </w:numPr>
              <w:ind w:left="0" w:firstLine="0"/>
            </w:pPr>
            <w:r w:rsidRPr="008C4FC1">
              <w:t>Policijos areštinių paskirtis, jose uždarytų asmenų darbo apsaugos ir priežiūros teisinis reguliavimas</w:t>
            </w:r>
          </w:p>
          <w:p w:rsidR="00D750F6" w:rsidRPr="008C4FC1" w:rsidRDefault="00D750F6" w:rsidP="008C4FC1">
            <w:pPr>
              <w:pStyle w:val="Standard"/>
              <w:widowControl w:val="0"/>
              <w:numPr>
                <w:ilvl w:val="0"/>
                <w:numId w:val="3"/>
              </w:numPr>
              <w:ind w:left="0" w:firstLine="0"/>
            </w:pPr>
            <w:r w:rsidRPr="008C4FC1">
              <w:t>Policijos darbo organizavimo ypatumai su į policijos areštinę uždarytais asmenimis</w:t>
            </w:r>
          </w:p>
        </w:tc>
      </w:tr>
      <w:tr w:rsidR="00D750F6" w:rsidRPr="008C4FC1"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tc>
        <w:tc>
          <w:tcPr>
            <w:tcW w:w="3544" w:type="dxa"/>
            <w:tcBorders>
              <w:top w:val="single" w:sz="6" w:space="0" w:color="000001"/>
              <w:left w:val="single" w:sz="6" w:space="0" w:color="000001"/>
              <w:bottom w:val="single" w:sz="6" w:space="0" w:color="000001"/>
              <w:right w:val="single" w:sz="6" w:space="0" w:color="000001"/>
            </w:tcBorders>
            <w:tcMar>
              <w:top w:w="0" w:type="dxa"/>
              <w:left w:w="103" w:type="dxa"/>
              <w:bottom w:w="0" w:type="dxa"/>
              <w:right w:w="108" w:type="dxa"/>
            </w:tcMar>
          </w:tcPr>
          <w:p w:rsidR="00D750F6" w:rsidRPr="008C4FC1" w:rsidRDefault="00D750F6" w:rsidP="008C4FC1">
            <w:pPr>
              <w:pStyle w:val="western"/>
              <w:spacing w:before="0" w:beforeAutospacing="0" w:after="0"/>
              <w:rPr>
                <w:bCs/>
              </w:rPr>
            </w:pPr>
            <w:r w:rsidRPr="008C4FC1">
              <w:rPr>
                <w:bCs/>
              </w:rPr>
              <w:t>4.6. Taikyti asmenų uždarymo į policijos areštines ir paleidimo iš jų pagrindų, asmenų uždarymo ir paleidimo tvarkos, paskirstymo po kameras, apsaugos ir priežiūros bei uždarytų asmenų teisių ir pareigų užtikrinimo reikalavimus.</w:t>
            </w:r>
          </w:p>
        </w:tc>
        <w:tc>
          <w:tcPr>
            <w:tcW w:w="9178" w:type="dxa"/>
            <w:tcBorders>
              <w:top w:val="single" w:sz="6" w:space="0" w:color="000001"/>
              <w:left w:val="single" w:sz="6" w:space="0" w:color="000001"/>
              <w:bottom w:val="single" w:sz="6" w:space="0" w:color="000001"/>
              <w:right w:val="single" w:sz="6" w:space="0" w:color="000001"/>
            </w:tcBorders>
            <w:tcMar>
              <w:top w:w="0" w:type="dxa"/>
              <w:left w:w="103" w:type="dxa"/>
              <w:bottom w:w="0" w:type="dxa"/>
              <w:right w:w="108" w:type="dxa"/>
            </w:tcMar>
          </w:tcPr>
          <w:p w:rsidR="00D750F6" w:rsidRPr="008C4FC1" w:rsidRDefault="00D750F6" w:rsidP="008C4FC1">
            <w:pPr>
              <w:pStyle w:val="Standard"/>
              <w:widowControl w:val="0"/>
            </w:pPr>
            <w:r w:rsidRPr="008C4FC1">
              <w:rPr>
                <w:b/>
              </w:rPr>
              <w:t xml:space="preserve">Tema. </w:t>
            </w:r>
            <w:r w:rsidRPr="008C4FC1">
              <w:rPr>
                <w:b/>
                <w:i/>
              </w:rPr>
              <w:t>Asmenų laikymo policijos areštinėse pagrindai ir tvarka bei jose uždarytų asmenų teisių ir pareigų užtikrinimas</w:t>
            </w:r>
          </w:p>
          <w:p w:rsidR="00D750F6" w:rsidRPr="008C4FC1" w:rsidRDefault="00D750F6" w:rsidP="008C4FC1">
            <w:pPr>
              <w:pStyle w:val="Standard"/>
              <w:widowControl w:val="0"/>
              <w:numPr>
                <w:ilvl w:val="0"/>
                <w:numId w:val="3"/>
              </w:numPr>
              <w:ind w:left="0" w:firstLine="0"/>
            </w:pPr>
            <w:r w:rsidRPr="008C4FC1">
              <w:t>Asmenų uždarymo į policijos areštinę ir paleidimo iš jos pagrindai ir teisinis reguliavimas</w:t>
            </w:r>
          </w:p>
          <w:p w:rsidR="00D750F6" w:rsidRPr="008C4FC1" w:rsidRDefault="00D750F6" w:rsidP="008C4FC1">
            <w:pPr>
              <w:pStyle w:val="Standard"/>
              <w:widowControl w:val="0"/>
              <w:numPr>
                <w:ilvl w:val="0"/>
                <w:numId w:val="3"/>
              </w:numPr>
              <w:ind w:left="0" w:firstLine="0"/>
            </w:pPr>
            <w:r w:rsidRPr="008C4FC1">
              <w:t>Asmenų uždarymo į policijos areštinę, jų paskirstymo po kameras, apsaugos ir priežiūros užtikrinimo ir paleidimo iš policijos areštinės tvarka</w:t>
            </w:r>
          </w:p>
          <w:p w:rsidR="00D750F6" w:rsidRPr="008C4FC1" w:rsidRDefault="00D750F6" w:rsidP="008C4FC1">
            <w:pPr>
              <w:pStyle w:val="Standard"/>
              <w:widowControl w:val="0"/>
              <w:numPr>
                <w:ilvl w:val="0"/>
                <w:numId w:val="3"/>
              </w:numPr>
              <w:ind w:left="0" w:firstLine="0"/>
            </w:pPr>
            <w:r w:rsidRPr="008C4FC1">
              <w:t>Policijos areštinėje laikomų asmenų teisės ir pareigos</w:t>
            </w:r>
          </w:p>
        </w:tc>
      </w:tr>
      <w:tr w:rsidR="00D750F6" w:rsidRPr="008C4FC1"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tc>
        <w:tc>
          <w:tcPr>
            <w:tcW w:w="3544" w:type="dxa"/>
            <w:tcBorders>
              <w:top w:val="single" w:sz="6" w:space="0" w:color="000001"/>
              <w:left w:val="single" w:sz="6" w:space="0" w:color="000001"/>
              <w:bottom w:val="single" w:sz="6" w:space="0" w:color="000001"/>
              <w:right w:val="single" w:sz="6" w:space="0" w:color="000001"/>
            </w:tcBorders>
            <w:tcMar>
              <w:top w:w="0" w:type="dxa"/>
              <w:left w:w="103" w:type="dxa"/>
              <w:bottom w:w="0" w:type="dxa"/>
              <w:right w:w="108" w:type="dxa"/>
            </w:tcMar>
          </w:tcPr>
          <w:p w:rsidR="00D750F6" w:rsidRPr="008C4FC1" w:rsidRDefault="00D750F6" w:rsidP="008C4FC1">
            <w:pPr>
              <w:pStyle w:val="western"/>
              <w:spacing w:before="0" w:beforeAutospacing="0" w:after="0"/>
              <w:rPr>
                <w:bCs/>
              </w:rPr>
            </w:pPr>
            <w:r w:rsidRPr="008C4FC1">
              <w:rPr>
                <w:bCs/>
              </w:rPr>
              <w:t>4.7. Taikyti bendravimo su policijos areštinėje laikomais asmenimis reikalavimus.</w:t>
            </w:r>
          </w:p>
        </w:tc>
        <w:tc>
          <w:tcPr>
            <w:tcW w:w="9178" w:type="dxa"/>
            <w:tcBorders>
              <w:top w:val="single" w:sz="6" w:space="0" w:color="000001"/>
              <w:left w:val="single" w:sz="6" w:space="0" w:color="000001"/>
              <w:bottom w:val="single" w:sz="6" w:space="0" w:color="000001"/>
              <w:right w:val="single" w:sz="6" w:space="0" w:color="000001"/>
            </w:tcBorders>
            <w:tcMar>
              <w:top w:w="0" w:type="dxa"/>
              <w:left w:w="103" w:type="dxa"/>
              <w:bottom w:w="0" w:type="dxa"/>
              <w:right w:w="108" w:type="dxa"/>
            </w:tcMar>
          </w:tcPr>
          <w:p w:rsidR="00D750F6" w:rsidRPr="008C4FC1" w:rsidRDefault="00D750F6" w:rsidP="008C4FC1">
            <w:pPr>
              <w:pStyle w:val="Standard"/>
              <w:widowControl w:val="0"/>
            </w:pPr>
            <w:r w:rsidRPr="008C4FC1">
              <w:rPr>
                <w:b/>
              </w:rPr>
              <w:t xml:space="preserve">Tema. </w:t>
            </w:r>
            <w:r w:rsidRPr="008C4FC1">
              <w:rPr>
                <w:b/>
                <w:i/>
              </w:rPr>
              <w:t>Policijos pareigūno, dirbančio policijos areštinėje, teisės, pareigos ir bendravimas su policijos areštinėje laikomais asmenimis</w:t>
            </w:r>
          </w:p>
          <w:p w:rsidR="00D750F6" w:rsidRPr="008C4FC1" w:rsidRDefault="00D750F6" w:rsidP="008C4FC1">
            <w:pPr>
              <w:pStyle w:val="Standard"/>
              <w:widowControl w:val="0"/>
              <w:numPr>
                <w:ilvl w:val="0"/>
                <w:numId w:val="3"/>
              </w:numPr>
              <w:ind w:left="0" w:firstLine="0"/>
            </w:pPr>
            <w:r w:rsidRPr="008C4FC1">
              <w:t>Policijos pareigūno, dirbančio policijos areštinėje, teisės ir pareigos</w:t>
            </w:r>
          </w:p>
          <w:p w:rsidR="00D750F6" w:rsidRPr="008C4FC1" w:rsidRDefault="00D750F6" w:rsidP="008C4FC1">
            <w:pPr>
              <w:pStyle w:val="Standard"/>
              <w:widowControl w:val="0"/>
              <w:numPr>
                <w:ilvl w:val="0"/>
                <w:numId w:val="3"/>
              </w:numPr>
              <w:ind w:left="0" w:firstLine="0"/>
            </w:pPr>
            <w:r w:rsidRPr="008C4FC1">
              <w:t>Policijos pareigūno, dirbančio policijos areštinėje, bendravimo ir elgesio su policijos areštinėje laikomais asmenimis ypatumai</w:t>
            </w:r>
          </w:p>
        </w:tc>
      </w:tr>
      <w:tr w:rsidR="00D750F6" w:rsidRPr="008C4FC1"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pPr>
            <w:r w:rsidRPr="008C4FC1">
              <w:t>4.8. Konvojuoti asmenis.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rPr>
                <w:b/>
              </w:rPr>
              <w:t>Tema.</w:t>
            </w:r>
            <w:r w:rsidRPr="008C4FC1">
              <w:rPr>
                <w:b/>
                <w:i/>
              </w:rPr>
              <w:t xml:space="preserve"> Asmenų konvojavimas</w:t>
            </w:r>
          </w:p>
          <w:p w:rsidR="00D750F6" w:rsidRPr="008C4FC1" w:rsidRDefault="00D750F6" w:rsidP="008C4FC1">
            <w:pPr>
              <w:pStyle w:val="Betarp"/>
              <w:widowControl w:val="0"/>
              <w:numPr>
                <w:ilvl w:val="0"/>
                <w:numId w:val="3"/>
              </w:numPr>
              <w:suppressAutoHyphens/>
              <w:autoSpaceDN w:val="0"/>
              <w:ind w:left="0" w:firstLine="0"/>
              <w:textAlignment w:val="baseline"/>
            </w:pPr>
            <w:r w:rsidRPr="008C4FC1">
              <w:t>Teisės aktai, reglamentuojantys konvojaus pareigūnų darbo organizavimą</w:t>
            </w:r>
          </w:p>
          <w:p w:rsidR="00D750F6" w:rsidRPr="008C4FC1" w:rsidRDefault="00D750F6" w:rsidP="008C4FC1">
            <w:pPr>
              <w:pStyle w:val="Betarp"/>
              <w:widowControl w:val="0"/>
              <w:numPr>
                <w:ilvl w:val="0"/>
                <w:numId w:val="3"/>
              </w:numPr>
              <w:suppressAutoHyphens/>
              <w:autoSpaceDN w:val="0"/>
              <w:ind w:left="0" w:firstLine="0"/>
              <w:textAlignment w:val="baseline"/>
            </w:pPr>
            <w:r w:rsidRPr="008C4FC1">
              <w:t>Atskirų konvojaus rūšių ypatumai</w:t>
            </w:r>
          </w:p>
          <w:p w:rsidR="00D750F6" w:rsidRPr="008C4FC1" w:rsidRDefault="00D750F6" w:rsidP="008C4FC1">
            <w:pPr>
              <w:pStyle w:val="Betarp"/>
              <w:widowControl w:val="0"/>
              <w:numPr>
                <w:ilvl w:val="0"/>
                <w:numId w:val="3"/>
              </w:numPr>
              <w:suppressAutoHyphens/>
              <w:autoSpaceDN w:val="0"/>
              <w:ind w:left="0" w:firstLine="0"/>
              <w:textAlignment w:val="baseline"/>
            </w:pPr>
            <w:r w:rsidRPr="008C4FC1">
              <w:t>Konvojaus pareigūnų pareigos ir atsakomybė, elgesio su konvojuojamaisiais taisyklės</w:t>
            </w:r>
          </w:p>
          <w:p w:rsidR="00D750F6" w:rsidRPr="008C4FC1" w:rsidRDefault="00D750F6" w:rsidP="008C4FC1">
            <w:pPr>
              <w:pStyle w:val="Betarp"/>
              <w:widowControl w:val="0"/>
              <w:numPr>
                <w:ilvl w:val="0"/>
                <w:numId w:val="3"/>
              </w:numPr>
              <w:suppressAutoHyphens/>
              <w:autoSpaceDN w:val="0"/>
              <w:ind w:left="0" w:firstLine="0"/>
              <w:textAlignment w:val="baseline"/>
            </w:pPr>
            <w:r w:rsidRPr="008C4FC1">
              <w:t>Konvojuojamųjų parengimo konvojuoti, jų kratos organizavimo ir eigos bei konvojaus vykdymo tvarka</w:t>
            </w:r>
          </w:p>
          <w:p w:rsidR="00D750F6" w:rsidRPr="008C4FC1" w:rsidRDefault="00D750F6" w:rsidP="008C4FC1">
            <w:pPr>
              <w:pStyle w:val="Betarp"/>
              <w:widowControl w:val="0"/>
              <w:numPr>
                <w:ilvl w:val="0"/>
                <w:numId w:val="3"/>
              </w:numPr>
              <w:suppressAutoHyphens/>
              <w:autoSpaceDN w:val="0"/>
              <w:ind w:left="0" w:firstLine="0"/>
              <w:textAlignment w:val="baseline"/>
            </w:pPr>
            <w:r w:rsidRPr="008C4FC1">
              <w:t>Policijos pareigūno veiksmų konvojuojant asmenis ypatumai</w:t>
            </w:r>
          </w:p>
        </w:tc>
      </w:tr>
      <w:tr w:rsidR="00D750F6" w:rsidRPr="008C4FC1" w:rsidTr="00542E81">
        <w:trPr>
          <w:trHeight w:val="20"/>
          <w:jc w:val="center"/>
        </w:trPr>
        <w:tc>
          <w:tcPr>
            <w:tcW w:w="297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t>5. Atlikti mobilią kelių transporto eismo saugumo kontrolę.</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pPr>
            <w:r w:rsidRPr="008C4FC1">
              <w:t>5.1. Apibūdinti valstybės institucijų ir visuomeninių organizacijų vaidmenį saugaus eismo srityje, eismo tvarką reglamentuojančių teisės aktų pagrindines nuostatas, policijos vaidmenį užtikrinant saugų eismą.</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rPr>
                <w:b/>
              </w:rPr>
              <w:t>Tema.</w:t>
            </w:r>
            <w:r w:rsidRPr="008C4FC1">
              <w:rPr>
                <w:b/>
                <w:i/>
              </w:rPr>
              <w:t xml:space="preserve"> Valstybės institucijų ir kitų organizacijų veikla saugaus eismo srityje</w:t>
            </w:r>
          </w:p>
          <w:p w:rsidR="00D750F6" w:rsidRPr="008C4FC1" w:rsidRDefault="00D750F6" w:rsidP="008C4FC1">
            <w:pPr>
              <w:pStyle w:val="Standard"/>
              <w:widowControl w:val="0"/>
              <w:numPr>
                <w:ilvl w:val="0"/>
                <w:numId w:val="3"/>
              </w:numPr>
              <w:ind w:left="0" w:firstLine="0"/>
            </w:pPr>
            <w:r w:rsidRPr="008C4FC1">
              <w:t>Valstybės institucijų ir kitų organizacijų uždaviniai, funkcijos ir veikla užtikrinant saugų eismą</w:t>
            </w:r>
          </w:p>
          <w:p w:rsidR="00D750F6" w:rsidRPr="008C4FC1" w:rsidRDefault="00D750F6" w:rsidP="008C4FC1">
            <w:pPr>
              <w:pStyle w:val="Standard"/>
              <w:widowControl w:val="0"/>
              <w:numPr>
                <w:ilvl w:val="0"/>
                <w:numId w:val="3"/>
              </w:numPr>
              <w:ind w:left="0" w:firstLine="0"/>
            </w:pPr>
            <w:r w:rsidRPr="008C4FC1">
              <w:t>Policijos bendradarbiavimas su kitomis institucijomis ir organizacijomis saugaus eismo srityje</w:t>
            </w:r>
          </w:p>
          <w:p w:rsidR="00D750F6" w:rsidRPr="008C4FC1" w:rsidRDefault="00D750F6" w:rsidP="008C4FC1">
            <w:pPr>
              <w:pStyle w:val="Standard"/>
              <w:widowControl w:val="0"/>
            </w:pPr>
            <w:r w:rsidRPr="008C4FC1">
              <w:rPr>
                <w:b/>
              </w:rPr>
              <w:t>Tema.</w:t>
            </w:r>
            <w:r w:rsidRPr="008C4FC1">
              <w:rPr>
                <w:b/>
                <w:i/>
              </w:rPr>
              <w:t xml:space="preserve"> Teisės aktai, reglamentuojantys eismo tvarką, ir policijos vaidmuo užtikrinant saugų eismą</w:t>
            </w:r>
          </w:p>
          <w:p w:rsidR="00D750F6" w:rsidRPr="008C4FC1" w:rsidRDefault="00D750F6" w:rsidP="008C4FC1">
            <w:pPr>
              <w:pStyle w:val="Standard"/>
              <w:widowControl w:val="0"/>
              <w:numPr>
                <w:ilvl w:val="0"/>
                <w:numId w:val="3"/>
              </w:numPr>
              <w:ind w:left="0" w:firstLine="0"/>
            </w:pPr>
            <w:r w:rsidRPr="008C4FC1">
              <w:t>Pagrindiniai teisės aktai, reglamentuojantys eismo tvarką</w:t>
            </w:r>
          </w:p>
          <w:p w:rsidR="00D750F6" w:rsidRPr="008C4FC1" w:rsidRDefault="00D750F6" w:rsidP="008C4FC1">
            <w:pPr>
              <w:pStyle w:val="Standard"/>
              <w:widowControl w:val="0"/>
              <w:numPr>
                <w:ilvl w:val="0"/>
                <w:numId w:val="3"/>
              </w:numPr>
              <w:ind w:left="0" w:firstLine="0"/>
            </w:pPr>
            <w:r w:rsidRPr="008C4FC1">
              <w:t>Policijos pajėgos, vykdančios eismo priežiūrą, jų uždaviniai ir funkcijos</w:t>
            </w:r>
          </w:p>
        </w:tc>
      </w:tr>
      <w:tr w:rsidR="00D750F6" w:rsidRPr="008C4FC1"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pPr>
            <w:r w:rsidRPr="008C4FC1">
              <w:t>5.2. Apibūdinti teisės vairuoti suteikimo tvarką, teisę vairuoti suteikiančius dokumentus.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rPr>
                <w:b/>
              </w:rPr>
              <w:t>Tema.</w:t>
            </w:r>
            <w:r w:rsidRPr="008C4FC1">
              <w:rPr>
                <w:i/>
              </w:rPr>
              <w:t xml:space="preserve"> </w:t>
            </w:r>
            <w:r w:rsidRPr="008C4FC1">
              <w:rPr>
                <w:b/>
                <w:i/>
              </w:rPr>
              <w:t>Teisės vairuoti suteikimo tvarka ir šią teisę patvirtinantys dokumentai</w:t>
            </w:r>
          </w:p>
          <w:p w:rsidR="00D750F6" w:rsidRPr="008C4FC1" w:rsidRDefault="00D750F6" w:rsidP="008C4FC1">
            <w:pPr>
              <w:pStyle w:val="Standard"/>
              <w:widowControl w:val="0"/>
              <w:numPr>
                <w:ilvl w:val="0"/>
                <w:numId w:val="3"/>
              </w:numPr>
              <w:ind w:left="0" w:firstLine="0"/>
            </w:pPr>
            <w:r w:rsidRPr="008C4FC1">
              <w:t>Teisės vairuoti suteikimo teisiniai pagrindai, tvarka, dokumentai, suteikiantys teisę vairuoti, ir transporto priemonių skirstymas pagal kategorijas</w:t>
            </w:r>
          </w:p>
          <w:p w:rsidR="00D750F6" w:rsidRPr="008C4FC1" w:rsidRDefault="00D750F6" w:rsidP="008C4FC1">
            <w:pPr>
              <w:pStyle w:val="Standard"/>
              <w:widowControl w:val="0"/>
              <w:numPr>
                <w:ilvl w:val="0"/>
                <w:numId w:val="3"/>
              </w:numPr>
              <w:ind w:left="0" w:firstLine="0"/>
            </w:pPr>
            <w:r w:rsidRPr="008C4FC1">
              <w:t>Atsakomybės už transporto priemonių vairavimą neturint tam teisės taikymas naudojant Administracinių nusižengimų registrą</w:t>
            </w:r>
          </w:p>
        </w:tc>
      </w:tr>
      <w:tr w:rsidR="00D750F6" w:rsidRPr="008C4FC1"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pPr>
            <w:r w:rsidRPr="008C4FC1">
              <w:t>5.3. Apibūdinti transporto priemonių registracijos tvarką, registracijos dokumentus, valstybinio numerio ženklus.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rPr>
                <w:b/>
              </w:rPr>
              <w:t>Tema.</w:t>
            </w:r>
            <w:r w:rsidRPr="008C4FC1">
              <w:rPr>
                <w:b/>
                <w:i/>
              </w:rPr>
              <w:t xml:space="preserve"> Transporto priemonių registracijos tvarka ir registraciją patvirtinantys dokumentai</w:t>
            </w:r>
          </w:p>
          <w:p w:rsidR="00D750F6" w:rsidRPr="008C4FC1" w:rsidRDefault="00D750F6" w:rsidP="008C4FC1">
            <w:pPr>
              <w:pStyle w:val="Standard"/>
              <w:widowControl w:val="0"/>
              <w:numPr>
                <w:ilvl w:val="0"/>
                <w:numId w:val="3"/>
              </w:numPr>
              <w:ind w:left="0" w:firstLine="0"/>
            </w:pPr>
            <w:r w:rsidRPr="008C4FC1">
              <w:t>Transporto priemonių registravimo teisiniai pagrindai, tvarka, transporto priemonių registraciją patvirtinantys dokumentai ir transporto priemonių valstybinio numerio ženklų tipai</w:t>
            </w:r>
          </w:p>
          <w:p w:rsidR="00D750F6" w:rsidRPr="008C4FC1" w:rsidRDefault="00D750F6" w:rsidP="008C4FC1">
            <w:pPr>
              <w:pStyle w:val="Standard"/>
              <w:widowControl w:val="0"/>
              <w:numPr>
                <w:ilvl w:val="0"/>
                <w:numId w:val="3"/>
              </w:numPr>
              <w:ind w:left="0" w:firstLine="0"/>
            </w:pPr>
            <w:r w:rsidRPr="008C4FC1">
              <w:t>Atsakomybės už neįregistruotų, neperregistruotų ir neturinčių valstybinio numerio ženklų transporto priemonių vairavimą taikymas naudojant Administracinių nusižengimų registrą</w:t>
            </w:r>
          </w:p>
        </w:tc>
      </w:tr>
      <w:tr w:rsidR="00D750F6" w:rsidRPr="008C4FC1"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pPr>
            <w:r w:rsidRPr="008C4FC1">
              <w:t xml:space="preserve">5.4. </w:t>
            </w:r>
            <w:r w:rsidRPr="008C4FC1">
              <w:rPr>
                <w:bCs/>
              </w:rPr>
              <w:t>Atlikti</w:t>
            </w:r>
            <w:r w:rsidRPr="008C4FC1">
              <w:t xml:space="preserve"> transporto priemonių techninės būklės, transporto priemonių techninės apžiūros tvarkos, transporto priemonių savininkų ir valdytojų privalomojo civilinės atsakomybės draudimo tvarkos kontrolę.</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rPr>
                <w:b/>
              </w:rPr>
              <w:t>Tema.</w:t>
            </w:r>
            <w:r w:rsidRPr="008C4FC1">
              <w:rPr>
                <w:b/>
                <w:i/>
              </w:rPr>
              <w:t xml:space="preserve"> Privalomoji transporto priemonių techninės būklės kontrolė ir transporto priemonių techninės apžiūros tvarka</w:t>
            </w:r>
          </w:p>
          <w:p w:rsidR="00D750F6" w:rsidRPr="008C4FC1" w:rsidRDefault="00D750F6" w:rsidP="008C4FC1">
            <w:pPr>
              <w:pStyle w:val="Standard"/>
              <w:widowControl w:val="0"/>
              <w:numPr>
                <w:ilvl w:val="0"/>
                <w:numId w:val="3"/>
              </w:numPr>
              <w:ind w:left="0" w:firstLine="0"/>
            </w:pPr>
            <w:r w:rsidRPr="008C4FC1">
              <w:t>Transporto priemonių techninę būklę reglamentuojantys teisės aktai, uždraudimo transporto priemonėms dalyvauti viešajame eisme teisiniai pagrindai ir tvarka</w:t>
            </w:r>
          </w:p>
          <w:p w:rsidR="00D750F6" w:rsidRPr="008C4FC1" w:rsidRDefault="00D750F6" w:rsidP="008C4FC1">
            <w:pPr>
              <w:pStyle w:val="Standard"/>
              <w:widowControl w:val="0"/>
              <w:numPr>
                <w:ilvl w:val="0"/>
                <w:numId w:val="3"/>
              </w:numPr>
              <w:ind w:left="0" w:firstLine="0"/>
            </w:pPr>
            <w:r w:rsidRPr="008C4FC1">
              <w:t>Transporto priemonių techninės apžiūros teisiniai pagrindai ir tvarka, techninę apžiūrą patvirtinantys dokumentai</w:t>
            </w:r>
          </w:p>
          <w:p w:rsidR="00D750F6" w:rsidRPr="008C4FC1" w:rsidRDefault="00D750F6" w:rsidP="008C4FC1">
            <w:pPr>
              <w:pStyle w:val="Standard"/>
              <w:widowControl w:val="0"/>
              <w:numPr>
                <w:ilvl w:val="0"/>
                <w:numId w:val="3"/>
              </w:numPr>
              <w:ind w:left="0" w:firstLine="0"/>
            </w:pPr>
            <w:r w:rsidRPr="008C4FC1">
              <w:t>Atsakomybės už transporto priemonių, kurių techninė apžiūra nėra atlikta, vairavimą taikymas, naudojant Administracinių nusižengimų registrą</w:t>
            </w:r>
          </w:p>
          <w:p w:rsidR="00D750F6" w:rsidRPr="008C4FC1" w:rsidRDefault="00D750F6" w:rsidP="008C4FC1">
            <w:pPr>
              <w:pStyle w:val="Standard"/>
              <w:widowControl w:val="0"/>
            </w:pPr>
            <w:r w:rsidRPr="008C4FC1">
              <w:rPr>
                <w:b/>
              </w:rPr>
              <w:t>Tema.</w:t>
            </w:r>
            <w:r w:rsidRPr="008C4FC1">
              <w:rPr>
                <w:b/>
                <w:i/>
              </w:rPr>
              <w:t xml:space="preserve"> Transporto priemonės savininkų ir valdytojų privalomasis civilinės atsakomybės draudimas</w:t>
            </w:r>
          </w:p>
          <w:p w:rsidR="00D750F6" w:rsidRPr="008C4FC1" w:rsidRDefault="00D750F6" w:rsidP="008C4FC1">
            <w:pPr>
              <w:pStyle w:val="Standard"/>
              <w:widowControl w:val="0"/>
              <w:numPr>
                <w:ilvl w:val="0"/>
                <w:numId w:val="3"/>
              </w:numPr>
              <w:ind w:left="0" w:firstLine="0"/>
            </w:pPr>
            <w:r w:rsidRPr="008C4FC1">
              <w:t>Transporto priemonių savininkų ir valdytojų privalomojo civilinės atsakomybės draudimo teisiniai pagrindai, reglamentavimas, transporto priemonių savininkų ir valdytojų privalomąjį civilinės atsakomybės draudimą patvirtinantys dokumentai</w:t>
            </w:r>
          </w:p>
          <w:p w:rsidR="00D750F6" w:rsidRPr="008C4FC1" w:rsidRDefault="00D750F6" w:rsidP="008C4FC1">
            <w:pPr>
              <w:pStyle w:val="Standard"/>
              <w:widowControl w:val="0"/>
              <w:numPr>
                <w:ilvl w:val="0"/>
                <w:numId w:val="3"/>
              </w:numPr>
              <w:ind w:left="0" w:firstLine="0"/>
            </w:pPr>
            <w:r w:rsidRPr="008C4FC1">
              <w:t>Atsakomybės už transporto priemonių, kurios neapdraustos privalomuoju transporto priemonių savininkų ir valdytojų civilinės atsakomybės draudimu, taikymas naudojant Administracinių nusižengimų registrą</w:t>
            </w:r>
          </w:p>
        </w:tc>
      </w:tr>
      <w:tr w:rsidR="00D750F6" w:rsidRPr="008C4FC1"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pPr>
            <w:r w:rsidRPr="008C4FC1">
              <w:t>5.5. Atlikti krovinių ir keleivių vežimo, vairuotojų darbo ir poilsio režimo kontrolę.</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rPr>
                <w:b/>
              </w:rPr>
              <w:t>Tema.</w:t>
            </w:r>
            <w:r w:rsidRPr="008C4FC1">
              <w:rPr>
                <w:b/>
                <w:i/>
              </w:rPr>
              <w:t xml:space="preserve"> Keleivių ir krovinių vežimo kontrolė</w:t>
            </w:r>
          </w:p>
          <w:p w:rsidR="00D750F6" w:rsidRPr="008C4FC1" w:rsidRDefault="00D750F6" w:rsidP="008C4FC1">
            <w:pPr>
              <w:pStyle w:val="Standard"/>
              <w:widowControl w:val="0"/>
              <w:numPr>
                <w:ilvl w:val="0"/>
                <w:numId w:val="3"/>
              </w:numPr>
              <w:ind w:left="0" w:firstLine="0"/>
            </w:pPr>
            <w:r w:rsidRPr="008C4FC1">
              <w:t>Keleivių vežimo teisiniai pagrindai ir kontrolės tvarka</w:t>
            </w:r>
          </w:p>
          <w:p w:rsidR="00D750F6" w:rsidRPr="008C4FC1" w:rsidRDefault="00D750F6" w:rsidP="008C4FC1">
            <w:pPr>
              <w:pStyle w:val="Standard"/>
              <w:widowControl w:val="0"/>
              <w:numPr>
                <w:ilvl w:val="0"/>
                <w:numId w:val="3"/>
              </w:numPr>
              <w:ind w:left="0" w:firstLine="0"/>
            </w:pPr>
            <w:r w:rsidRPr="008C4FC1">
              <w:t>Krovinių vežimo teisiniai pagrindai ir kontrolės tvarka</w:t>
            </w:r>
          </w:p>
          <w:p w:rsidR="00D750F6" w:rsidRPr="008C4FC1" w:rsidRDefault="00D750F6" w:rsidP="008C4FC1">
            <w:pPr>
              <w:pStyle w:val="Standard"/>
              <w:widowControl w:val="0"/>
            </w:pPr>
            <w:r w:rsidRPr="008C4FC1">
              <w:rPr>
                <w:b/>
              </w:rPr>
              <w:t>Tema.</w:t>
            </w:r>
            <w:r w:rsidRPr="008C4FC1">
              <w:rPr>
                <w:b/>
                <w:i/>
              </w:rPr>
              <w:t xml:space="preserve"> Vairuotojo darbo ir poilsio režimo kontrolė</w:t>
            </w:r>
          </w:p>
          <w:p w:rsidR="00D750F6" w:rsidRPr="008C4FC1" w:rsidRDefault="00D750F6" w:rsidP="008C4FC1">
            <w:pPr>
              <w:pStyle w:val="Standard"/>
              <w:widowControl w:val="0"/>
              <w:numPr>
                <w:ilvl w:val="0"/>
                <w:numId w:val="3"/>
              </w:numPr>
              <w:ind w:left="0" w:firstLine="0"/>
            </w:pPr>
            <w:r w:rsidRPr="008C4FC1">
              <w:t>Vairuotojų darbo ir poilsio režimo teisiniai pagrindai</w:t>
            </w:r>
          </w:p>
          <w:p w:rsidR="00D750F6" w:rsidRPr="008C4FC1" w:rsidRDefault="00D750F6" w:rsidP="008C4FC1">
            <w:pPr>
              <w:pStyle w:val="Standard"/>
              <w:widowControl w:val="0"/>
              <w:numPr>
                <w:ilvl w:val="0"/>
                <w:numId w:val="3"/>
              </w:numPr>
              <w:ind w:left="0" w:firstLine="0"/>
            </w:pPr>
            <w:r w:rsidRPr="008C4FC1">
              <w:t>Vairuotojų darbo ir poilsio režimo kontrolės tvarka</w:t>
            </w:r>
          </w:p>
        </w:tc>
      </w:tr>
      <w:tr w:rsidR="00D750F6" w:rsidRPr="008C4FC1"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pPr>
            <w:r w:rsidRPr="008C4FC1">
              <w:t xml:space="preserve">5.6. </w:t>
            </w:r>
            <w:r w:rsidRPr="008C4FC1">
              <w:rPr>
                <w:bCs/>
              </w:rPr>
              <w:t>Stabdyti</w:t>
            </w:r>
            <w:r w:rsidRPr="008C4FC1">
              <w:t xml:space="preserve"> transporto priemones.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rPr>
                <w:b/>
              </w:rPr>
              <w:t>Tema.</w:t>
            </w:r>
            <w:r w:rsidRPr="008C4FC1">
              <w:rPr>
                <w:b/>
                <w:i/>
              </w:rPr>
              <w:t xml:space="preserve"> Transporto priemonių stabdymas</w:t>
            </w:r>
          </w:p>
          <w:p w:rsidR="00D750F6" w:rsidRPr="008C4FC1" w:rsidRDefault="00D750F6" w:rsidP="008C4FC1">
            <w:pPr>
              <w:pStyle w:val="Standard"/>
              <w:widowControl w:val="0"/>
              <w:numPr>
                <w:ilvl w:val="0"/>
                <w:numId w:val="3"/>
              </w:numPr>
              <w:ind w:left="0" w:firstLine="0"/>
            </w:pPr>
            <w:r w:rsidRPr="008C4FC1">
              <w:t>Transporto priemonių stabdymo būdai ir priemonės</w:t>
            </w:r>
          </w:p>
          <w:p w:rsidR="00D750F6" w:rsidRPr="008C4FC1" w:rsidRDefault="00D750F6" w:rsidP="008C4FC1">
            <w:pPr>
              <w:pStyle w:val="Standard"/>
              <w:widowControl w:val="0"/>
              <w:numPr>
                <w:ilvl w:val="0"/>
                <w:numId w:val="3"/>
              </w:numPr>
              <w:ind w:left="0" w:firstLine="0"/>
            </w:pPr>
            <w:r w:rsidRPr="008C4FC1">
              <w:t>Policijos pareigūnų veiksmai stabdant transporto priemones</w:t>
            </w:r>
          </w:p>
        </w:tc>
      </w:tr>
      <w:tr w:rsidR="00D750F6" w:rsidRPr="008C4FC1"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pPr>
            <w:r w:rsidRPr="008C4FC1">
              <w:t>5.7. Reguliuoti eismą eismo įvykio ir kitose vietose.</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rPr>
                <w:b/>
              </w:rPr>
              <w:t>Tema.</w:t>
            </w:r>
            <w:r w:rsidRPr="008C4FC1">
              <w:rPr>
                <w:b/>
                <w:i/>
              </w:rPr>
              <w:t xml:space="preserve"> Eismo reguliavimas</w:t>
            </w:r>
          </w:p>
          <w:p w:rsidR="00D750F6" w:rsidRPr="008C4FC1" w:rsidRDefault="00D750F6" w:rsidP="008C4FC1">
            <w:pPr>
              <w:pStyle w:val="Standard"/>
              <w:widowControl w:val="0"/>
              <w:numPr>
                <w:ilvl w:val="0"/>
                <w:numId w:val="3"/>
              </w:numPr>
              <w:ind w:left="0" w:firstLine="0"/>
            </w:pPr>
            <w:r w:rsidRPr="008C4FC1">
              <w:t>Eismo reguliavimo būdai ir priemonės</w:t>
            </w:r>
          </w:p>
          <w:p w:rsidR="00D750F6" w:rsidRPr="008C4FC1" w:rsidRDefault="00D750F6" w:rsidP="008C4FC1">
            <w:pPr>
              <w:pStyle w:val="Standard"/>
              <w:widowControl w:val="0"/>
              <w:numPr>
                <w:ilvl w:val="0"/>
                <w:numId w:val="3"/>
              </w:numPr>
              <w:ind w:left="0" w:firstLine="0"/>
            </w:pPr>
            <w:r w:rsidRPr="008C4FC1">
              <w:t>Policijos pareigūnų veiksmai reguliuojant eismą</w:t>
            </w:r>
          </w:p>
        </w:tc>
      </w:tr>
      <w:tr w:rsidR="00D750F6" w:rsidRPr="008C4FC1"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pPr>
            <w:r w:rsidRPr="008C4FC1">
              <w:t xml:space="preserve">5.8. </w:t>
            </w:r>
            <w:r w:rsidRPr="008C4FC1">
              <w:rPr>
                <w:bCs/>
              </w:rPr>
              <w:t>Atlikti</w:t>
            </w:r>
            <w:r w:rsidRPr="008C4FC1">
              <w:t xml:space="preserve"> transporto priemonių važiavimo greičio, eismo dalyvių alkoholio kiekio iškvėptame ore, transporto priemonės stiklų skaidrumo ir transporto priemonių padangų protektoriaus gylio kontrolę.</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rPr>
                <w:b/>
              </w:rPr>
              <w:t>Tema.</w:t>
            </w:r>
            <w:r w:rsidRPr="008C4FC1">
              <w:rPr>
                <w:b/>
                <w:i/>
              </w:rPr>
              <w:t xml:space="preserve"> Transporto priemonių važiavimo greičio kontrolė</w:t>
            </w:r>
          </w:p>
          <w:p w:rsidR="00D750F6" w:rsidRPr="008C4FC1" w:rsidRDefault="00D750F6" w:rsidP="008C4FC1">
            <w:pPr>
              <w:pStyle w:val="Standard"/>
              <w:widowControl w:val="0"/>
              <w:numPr>
                <w:ilvl w:val="0"/>
                <w:numId w:val="3"/>
              </w:numPr>
              <w:ind w:left="0" w:firstLine="0"/>
            </w:pPr>
            <w:r w:rsidRPr="008C4FC1">
              <w:t>Greičio matavimo būdai ir priemonės</w:t>
            </w:r>
          </w:p>
          <w:p w:rsidR="00D750F6" w:rsidRPr="008C4FC1" w:rsidRDefault="00D750F6" w:rsidP="008C4FC1">
            <w:pPr>
              <w:pStyle w:val="Standard"/>
              <w:widowControl w:val="0"/>
              <w:numPr>
                <w:ilvl w:val="0"/>
                <w:numId w:val="3"/>
              </w:numPr>
              <w:ind w:left="0" w:firstLine="0"/>
            </w:pPr>
            <w:r w:rsidRPr="008C4FC1">
              <w:t>Greičio viršijimo pažeidimų įforminimas naudojant Administracinių nusižengimų registrą</w:t>
            </w:r>
          </w:p>
          <w:p w:rsidR="00D750F6" w:rsidRPr="008C4FC1" w:rsidRDefault="00D750F6" w:rsidP="008C4FC1">
            <w:pPr>
              <w:pStyle w:val="Standard"/>
              <w:widowControl w:val="0"/>
            </w:pPr>
            <w:r w:rsidRPr="008C4FC1">
              <w:rPr>
                <w:b/>
              </w:rPr>
              <w:t>Tema.</w:t>
            </w:r>
            <w:r w:rsidRPr="008C4FC1">
              <w:rPr>
                <w:b/>
                <w:i/>
              </w:rPr>
              <w:t xml:space="preserve"> Alkoholio kiekio iškvėptame ore nustatymas</w:t>
            </w:r>
          </w:p>
          <w:p w:rsidR="00D750F6" w:rsidRPr="008C4FC1" w:rsidRDefault="00D750F6" w:rsidP="008C4FC1">
            <w:pPr>
              <w:pStyle w:val="Standard"/>
              <w:widowControl w:val="0"/>
              <w:numPr>
                <w:ilvl w:val="0"/>
                <w:numId w:val="3"/>
              </w:numPr>
              <w:ind w:left="0" w:firstLine="0"/>
            </w:pPr>
            <w:r w:rsidRPr="008C4FC1">
              <w:t>Alkoholio kiekio iškvėptame ore matavimo būdai ir priemonės</w:t>
            </w:r>
          </w:p>
          <w:p w:rsidR="00D750F6" w:rsidRPr="008C4FC1" w:rsidRDefault="00D750F6" w:rsidP="008C4FC1">
            <w:pPr>
              <w:pStyle w:val="Standard"/>
              <w:widowControl w:val="0"/>
              <w:numPr>
                <w:ilvl w:val="0"/>
                <w:numId w:val="3"/>
              </w:numPr>
              <w:ind w:left="0" w:firstLine="0"/>
            </w:pPr>
            <w:r w:rsidRPr="008C4FC1">
              <w:t>Vairuotojų, apsvaigusių nuo alkoholio, pažeidimų įforminimas naudojant Administracinių nusižengimų registrą</w:t>
            </w:r>
          </w:p>
          <w:p w:rsidR="00D750F6" w:rsidRPr="008C4FC1" w:rsidRDefault="00D750F6" w:rsidP="008C4FC1">
            <w:pPr>
              <w:pStyle w:val="Standard"/>
              <w:widowControl w:val="0"/>
            </w:pPr>
            <w:r w:rsidRPr="008C4FC1">
              <w:rPr>
                <w:b/>
              </w:rPr>
              <w:t>Tema.</w:t>
            </w:r>
            <w:r w:rsidRPr="008C4FC1">
              <w:rPr>
                <w:b/>
                <w:i/>
              </w:rPr>
              <w:t xml:space="preserve"> Transporto priemonės stiklo skaidrumo ir transporto priemonių padangų protektoriaus gylio kontrolė</w:t>
            </w:r>
          </w:p>
          <w:p w:rsidR="00D750F6" w:rsidRPr="008C4FC1" w:rsidRDefault="00D750F6" w:rsidP="008C4FC1">
            <w:pPr>
              <w:pStyle w:val="Standard"/>
              <w:widowControl w:val="0"/>
              <w:numPr>
                <w:ilvl w:val="0"/>
                <w:numId w:val="3"/>
              </w:numPr>
              <w:ind w:left="0" w:firstLine="0"/>
            </w:pPr>
            <w:r w:rsidRPr="008C4FC1">
              <w:t>Transporto priemonių stiklo skaidrumo nustatymo būdai, priemonės ir stiklų skaidrumo tvarkos pažeidimų įforminimas naudojant Administracinių nusižengimų registrą</w:t>
            </w:r>
          </w:p>
          <w:p w:rsidR="00D750F6" w:rsidRPr="008C4FC1" w:rsidRDefault="00D750F6" w:rsidP="008C4FC1">
            <w:pPr>
              <w:pStyle w:val="Standard"/>
              <w:widowControl w:val="0"/>
              <w:numPr>
                <w:ilvl w:val="0"/>
                <w:numId w:val="3"/>
              </w:numPr>
              <w:ind w:left="0" w:firstLine="0"/>
            </w:pPr>
            <w:r w:rsidRPr="008C4FC1">
              <w:t>Transporto priemonių padangų protektoriaus gylio nustatymo būdai, priemonės ir padangų protektoriaus gylio tvarkos pažeidimų įforminimas naudojant Administracinių nusižengimų registrą</w:t>
            </w:r>
          </w:p>
        </w:tc>
      </w:tr>
      <w:tr w:rsidR="00D750F6" w:rsidRPr="008C4FC1"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pPr>
            <w:r w:rsidRPr="008C4FC1">
              <w:t xml:space="preserve">5.9. </w:t>
            </w:r>
            <w:r w:rsidRPr="008C4FC1">
              <w:rPr>
                <w:bCs/>
              </w:rPr>
              <w:t>Atlikti</w:t>
            </w:r>
            <w:r w:rsidRPr="008C4FC1">
              <w:t xml:space="preserve"> policijos pareigūno veiksmus eismo įvykio vietoje.</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rPr>
                <w:b/>
              </w:rPr>
              <w:t>Tema.</w:t>
            </w:r>
            <w:r w:rsidRPr="008C4FC1">
              <w:rPr>
                <w:b/>
                <w:i/>
              </w:rPr>
              <w:t xml:space="preserve"> Veiksmai eismo įvykio vietoje, pėdsakų fiksavimas ir dokumentavimas, dažniausiai pasitaikančių eismo įvykių analizė</w:t>
            </w:r>
          </w:p>
          <w:p w:rsidR="00D750F6" w:rsidRPr="008C4FC1" w:rsidRDefault="00D750F6" w:rsidP="008C4FC1">
            <w:pPr>
              <w:pStyle w:val="Standard"/>
              <w:widowControl w:val="0"/>
              <w:numPr>
                <w:ilvl w:val="0"/>
                <w:numId w:val="3"/>
              </w:numPr>
              <w:ind w:left="0" w:firstLine="0"/>
            </w:pPr>
            <w:r w:rsidRPr="008C4FC1">
              <w:t>Eismo dalyvių ir policijos pareigūnų saugumo užtikrinimas eismo įvykio vietoje</w:t>
            </w:r>
          </w:p>
          <w:p w:rsidR="00D750F6" w:rsidRPr="008C4FC1" w:rsidRDefault="00D750F6" w:rsidP="008C4FC1">
            <w:pPr>
              <w:pStyle w:val="Standard"/>
              <w:widowControl w:val="0"/>
              <w:numPr>
                <w:ilvl w:val="0"/>
                <w:numId w:val="3"/>
              </w:numPr>
              <w:ind w:left="0" w:firstLine="0"/>
            </w:pPr>
            <w:r w:rsidRPr="008C4FC1">
              <w:t>Techninių priemonių naudojimas eismo įvykio vietoje</w:t>
            </w:r>
          </w:p>
          <w:p w:rsidR="00D750F6" w:rsidRPr="008C4FC1" w:rsidRDefault="00D750F6" w:rsidP="008C4FC1">
            <w:pPr>
              <w:pStyle w:val="Standard"/>
              <w:widowControl w:val="0"/>
              <w:numPr>
                <w:ilvl w:val="0"/>
                <w:numId w:val="3"/>
              </w:numPr>
              <w:ind w:left="0" w:firstLine="0"/>
            </w:pPr>
            <w:r w:rsidRPr="008C4FC1">
              <w:t>Eismo įvykio vietos schemos sudarymas ir kitų eismo įvykio dokumentų pildymas</w:t>
            </w:r>
          </w:p>
          <w:p w:rsidR="00D750F6" w:rsidRPr="008C4FC1" w:rsidRDefault="00D750F6" w:rsidP="008C4FC1">
            <w:pPr>
              <w:pStyle w:val="Standard"/>
              <w:widowControl w:val="0"/>
              <w:numPr>
                <w:ilvl w:val="0"/>
                <w:numId w:val="3"/>
              </w:numPr>
              <w:ind w:left="0" w:firstLine="0"/>
            </w:pPr>
            <w:r w:rsidRPr="008C4FC1">
              <w:t>Eismo įvykio duomenų įvedimas į Eismo įvykių informacinę sistemą</w:t>
            </w:r>
          </w:p>
        </w:tc>
      </w:tr>
      <w:tr w:rsidR="00D750F6" w:rsidRPr="008C4FC1"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t>Mokymosi pasiekimų vertinimo kriterijai</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jc w:val="both"/>
            </w:pPr>
            <w:r w:rsidRPr="008C4FC1">
              <w:t>Apibūdintas bendrosios ir situacinės nusikalstamų veikų ir kitų teisės pažeidimų prevencijos turinys ir paaiškinta teritorijos kriminogeninio žemėlapio sandara. Įvertinta teritorijos kriminogeninė būklė savarankiškai pasirenkant policijos priemones. Atlikti ir išsamiai paaiškinti policijos pareigūno, kontroliuojančio išskirtinio kriminogeniškumo teritorijas reaguojant į įvykius ar vykdant postinę tarnybą, veiksmai. Nustatytos policijos pareigūno užduotys dirbant su policijos rėmėjais ir kitais savanoriais.</w:t>
            </w:r>
          </w:p>
          <w:p w:rsidR="00D750F6" w:rsidRPr="008C4FC1" w:rsidRDefault="00D750F6" w:rsidP="008C4FC1">
            <w:pPr>
              <w:pStyle w:val="Standard"/>
              <w:widowControl w:val="0"/>
              <w:jc w:val="both"/>
            </w:pPr>
            <w:r w:rsidRPr="008C4FC1">
              <w:t>Apibūdintas policijos saugomų objektų visuomeninis ir politinis statusas. Paaiškinti policijos pareigūnų veiksmai atliekant saugomų objektų apsaugą. Tinkamai parinkti policijos saugomų objektų apsaugos taktikos veiksmai. Tinkamai parinkti policijos saugomų objektų ištekliai, būdai ir priemonės.</w:t>
            </w:r>
          </w:p>
          <w:p w:rsidR="00D750F6" w:rsidRPr="008C4FC1" w:rsidRDefault="00D750F6" w:rsidP="008C4FC1">
            <w:pPr>
              <w:pStyle w:val="Standard"/>
              <w:widowControl w:val="0"/>
              <w:jc w:val="both"/>
            </w:pPr>
            <w:r w:rsidRPr="008C4FC1">
              <w:t xml:space="preserve">Apibūdintas individualiosios nusikalstamų veikų ir kitų teisės pažeidimų prevencijos turinys. </w:t>
            </w:r>
            <w:r w:rsidRPr="008C4FC1">
              <w:rPr>
                <w:bCs/>
              </w:rPr>
              <w:t xml:space="preserve">Parengtos ir tinkamai atliktos </w:t>
            </w:r>
            <w:r w:rsidRPr="008C4FC1">
              <w:t xml:space="preserve">individualiosios nusikalstamų veikų ir kitų teisės pažeidimų prevencijos užduotys. </w:t>
            </w:r>
            <w:r w:rsidRPr="008C4FC1">
              <w:rPr>
                <w:bCs/>
              </w:rPr>
              <w:t xml:space="preserve">Išsamiai apibūdinti </w:t>
            </w:r>
            <w:r w:rsidRPr="008C4FC1">
              <w:t>rizikos grupės asmenys pagal kategorijas ir paaiškinti jiems taikomi apribojimai. Paaiškinti rizikos grupės asmenų pagal kategorijas stebėjimo ir priežiūros kontrolės ypatumai.</w:t>
            </w:r>
          </w:p>
          <w:p w:rsidR="00D750F6" w:rsidRPr="008C4FC1" w:rsidRDefault="00D750F6" w:rsidP="008C4FC1">
            <w:pPr>
              <w:pStyle w:val="Standard"/>
              <w:widowControl w:val="0"/>
              <w:jc w:val="both"/>
            </w:pPr>
            <w:r w:rsidRPr="008C4FC1">
              <w:t>Paaiškinta darbo su į policijos įstaigą pristatytais asmenimis</w:t>
            </w:r>
            <w:r w:rsidR="00D00910" w:rsidRPr="008C4FC1">
              <w:t xml:space="preserve"> teisinio reguliavimo tvarka ir</w:t>
            </w:r>
            <w:r w:rsidRPr="008C4FC1">
              <w:t xml:space="preserve"> taktiniai ypatumai. Paaiškinti asmenų uždarymo į policijos įstaigos sulaikymo patalpas ypatumai: uždarytų asmenų paskirstymo, apsaugos ir priežiūros užtikrinimo tvarka. Apibūdintos į policijos įstaigą pristatytų asmenų teisės ir pareigos. Apibūdintos policijos pareigūno, dirbančio su į policijos įstaigą pristatytais asmenimis, teisės ir pareigos. Tinkamai išspręsta policijos pareigūno, dirbančio su į policijos įstaigą pristatytais </w:t>
            </w:r>
            <w:r w:rsidRPr="008C4FC1">
              <w:lastRenderedPageBreak/>
              <w:t>asmenimis, bendravimo su į policijos įstaigą pristatytais ir sulaikymo patalpose laikomais asmenimis situacija.</w:t>
            </w:r>
          </w:p>
          <w:p w:rsidR="00D750F6" w:rsidRPr="008C4FC1" w:rsidRDefault="00D750F6" w:rsidP="008C4FC1">
            <w:pPr>
              <w:pStyle w:val="Standard"/>
              <w:widowControl w:val="0"/>
              <w:jc w:val="both"/>
            </w:pPr>
            <w:r w:rsidRPr="008C4FC1">
              <w:t>Apibūdinta policijos areštinių paskirtis, jose uždarytų asmenų apsaugos ir priežiūros teisinis reguliavimas. Paaiškinti asmenų uždarymo į policijos areštines ir paleidimo iš jų pagrindai, jų uždarymo ir paleidimo tvarka, išvardytos į policijos areštinę uždaromų asmenų kategorijos, paaiškinta jų paskirstymo po kameras, apsaugos ir priežiūros tvarka. Apibūdintos į policijos areštinę uždarytų asmenų teisės ir pareigos. Apibūdintos policijos areštinėje dirbančio pareigūno teisės ir pareigos. Tinkamai išspręsta policijos areštinėje dirbančio pareigūno bendravimo su policijos areštinėje laikomais asmenimis situacija.</w:t>
            </w:r>
          </w:p>
          <w:p w:rsidR="00D750F6" w:rsidRPr="008C4FC1" w:rsidRDefault="00D750F6" w:rsidP="008C4FC1">
            <w:pPr>
              <w:pStyle w:val="Standard"/>
              <w:widowControl w:val="0"/>
              <w:jc w:val="both"/>
            </w:pPr>
            <w:r w:rsidRPr="008C4FC1">
              <w:t>Apibūdinta asmenų konvojavimo teisinio reguliavimo ir organizavimo tvarka, konvojaus paskirtis, rūšys ir sudėtis, konvojaus pareigūnų pareigos ir atsakomybė. Paaiškintos elgesio su konvojuojamaisiais taisyklės, konvojuojamųjų parengimo konvojuoti, jų kratos ir daiktų apžiūros organizavimas ir eiga. Apibūdinta konvojaus vykdymo tvarka. Teisingai pademonstruoti policijos pareigūno veiksmai konvojuojant asmenis.</w:t>
            </w:r>
          </w:p>
          <w:p w:rsidR="00D750F6" w:rsidRPr="008C4FC1" w:rsidRDefault="00D750F6" w:rsidP="008C4FC1">
            <w:pPr>
              <w:pStyle w:val="Standard"/>
              <w:widowControl w:val="0"/>
              <w:jc w:val="both"/>
            </w:pPr>
            <w:r w:rsidRPr="008C4FC1">
              <w:t xml:space="preserve">Apibūdintas valstybės institucijų ir visuomeninių organizacijų vaidmuo saugaus eismo srityje. Išsamiai paaiškintos eismo tvarką reglamentuojančių teisės aktų pagrindinės nuostatos, policijos vaidmuo užtikrinant saugų eismą. Paaiškinta teisės vairuoti suteikimo tvarka, įvardyti ir apibūdinti teisę vairuoti suteikiantys dokumentai. Teisingai pritaikyta atsakomybė už transporto priemonių vairavimą neturint tam teisės, naudojant Administracinių nusižengimų registrą. Paaiškinta transporto priemonių registracijos tvarka, išvardyti ir apibūdinti registracijos dokumentai, valstybinio numerio ženklai. Teisingai pritaikyta atsakomybė už neįregistruotų, neperregistruotų ir neturinčių valstybinio numerio ženklų transporto priemonių vairavimą, naudojant Administracinių nusižengimų registrą. </w:t>
            </w:r>
            <w:r w:rsidRPr="008C4FC1">
              <w:rPr>
                <w:bCs/>
              </w:rPr>
              <w:t>Apibūdinta</w:t>
            </w:r>
            <w:r w:rsidRPr="008C4FC1">
              <w:t xml:space="preserve"> ir tinkamai atlikta transporto priemonių techninės būklės kontrolė. Paaiškinta transporto priemonių savininkų ir valdytojų privalomojo civilinės atsakomybės draudimo tvarka, teisingai patikrinti draudimą patvirtinantys dokumentai. Teisingai pritaikyta atsakomybė už transporto priemonių, kurios neapdraustos privalomuoju transporto priemonių savininkų ir valdytojų civilinės atsakomybės draudimu, naudojant Administracinių nusižengimų registrą. Tinkamai atlikta transporto priemonių techninės apžiūros kontrolė. Teisingai patikrinti transporto priemonių techninės apžiūros dokumentai. Paaiškinta transporto priemonių techninės apžiūros panaikinimo tvarka. Teisingai pritaikyta atsakomybė už transporto priemonių, kurių techninė apžiūra nėra atlikta, vairavimą, naudojant Administracinių nusižengimų registrą. Apibūdinta ir tinkamai atlikta krovinių ir keleivių vežimo kontrolė. Apibūdinta ir tinkamai atlikta vairuotojo darbo ir poilsio režimo kontrolė. </w:t>
            </w:r>
            <w:r w:rsidRPr="008C4FC1">
              <w:rPr>
                <w:bCs/>
              </w:rPr>
              <w:t xml:space="preserve">Teisingai atliktas transporto priemonių stabdymas naudojant skritulį su raudonos spalvos atšvaitu. Teisingai atliktas transporto priemonių stabdymas naudojant tarnybinio automobilio mėlynos ir raudonos spalvų švyturėlius ir garso signalus. Teisingai atliktas transporto priemonių stabdymas, išreiškiant reikalavimą sustoti per tarnybinės transporto priemonės garsiakalbį. </w:t>
            </w:r>
            <w:r w:rsidRPr="008C4FC1">
              <w:t xml:space="preserve">Teisingai atliktas eismo reguliavimas eismo įvykio vietoje ir kitose vietose. </w:t>
            </w:r>
            <w:r w:rsidRPr="008C4FC1">
              <w:rPr>
                <w:bCs/>
              </w:rPr>
              <w:t>Apibūdinta</w:t>
            </w:r>
            <w:r w:rsidRPr="008C4FC1">
              <w:t xml:space="preserve"> ir tinkamai atlikta transporto priemonių važiavimo greičio ir transporto priemonių padangų protektoriaus gylio kontrolė. Teisingai įforminti greičio viršijimo pažeidimai naudojant Administracinių nusižengimų registrą. Teisingai įforminti padangų protektoriaus gylio tvarkos pažeidimai naudojant Administracinių nusižengimų registrą. Teisingai nustatytas eismo dalyvių alkoholio kiekis iškvėptame ore. Teisingai įforminti vairuotojų, apsvaigusių nuo alkoholio, pažeidimai naudojant Administracinių nusižengimų registrą. Teisingai nustatytas transporto priemonės stiklų skaidrumas. Teisingai įforminti stiklų skaidrumo tvarkos pažeidimai naudojant Administracinių nusižengimų registrą. </w:t>
            </w:r>
            <w:r w:rsidRPr="008C4FC1">
              <w:rPr>
                <w:bCs/>
              </w:rPr>
              <w:t xml:space="preserve">Teisingai atlikti </w:t>
            </w:r>
            <w:r w:rsidRPr="008C4FC1">
              <w:t xml:space="preserve">veiksmai eismo įvykio vietoje: atlikta įvykio vietos, eismo dalyvių ir savęs apsauga, užfiksuoti pėdsakai, surašyti su eismo įvykio vietos apžiūra susiję dokumentai, užfiksuotas eismo įvykio mechanizmas, nustatytas padarytos veikos ir kilusių pasekmių priežastinis ryšys. Teisingai suvesti eismo įvykio duomenys </w:t>
            </w:r>
            <w:r w:rsidRPr="008C4FC1">
              <w:lastRenderedPageBreak/>
              <w:t>į Eismo įvykių informacinę sistemą.</w:t>
            </w:r>
          </w:p>
        </w:tc>
      </w:tr>
      <w:tr w:rsidR="00D750F6" w:rsidRPr="008C4FC1"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lastRenderedPageBreak/>
              <w:t>Reikalavimai mokymui skirtiems metodiniams ir materialiesiems ištekliams</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jc w:val="both"/>
              <w:rPr>
                <w:rFonts w:eastAsia="Calibri"/>
                <w:i/>
              </w:rPr>
            </w:pPr>
            <w:r w:rsidRPr="008C4FC1">
              <w:rPr>
                <w:rFonts w:eastAsia="Calibri"/>
                <w:i/>
              </w:rPr>
              <w:t>Mokymo(si) medžiaga:</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Policininko modulinė profesinio mokymo programa</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Vadovėliai ir kita mokomoji medžiaga</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Testai, užduotys turimoms žinioms ir gebėjimams vertinti</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Dokumentų pavyzdžiai</w:t>
            </w:r>
          </w:p>
          <w:p w:rsidR="00D750F6" w:rsidRPr="008C4FC1" w:rsidRDefault="00D750F6" w:rsidP="008C4FC1">
            <w:pPr>
              <w:pStyle w:val="Standard"/>
              <w:widowControl w:val="0"/>
              <w:jc w:val="both"/>
              <w:rPr>
                <w:rFonts w:eastAsia="Calibri"/>
                <w:i/>
              </w:rPr>
            </w:pPr>
            <w:r w:rsidRPr="008C4FC1">
              <w:rPr>
                <w:rFonts w:eastAsia="Calibri"/>
                <w:i/>
              </w:rPr>
              <w:t>Mokymo(si) priemonės:</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Kompiuteris</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Vaizdo projektorius</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Planšetinis kompiuteris</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Rašomoji arba išmanioji lenta</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Stovas su rašymo bloknotu</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Interneto prieiga</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Virtuali mokymos(si) aplinka</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Prezentacijų pultelis</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Garso įranga</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Ausinės</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Mikrofonas</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Tarnybiniai diržai su amunicija</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Greičio matavimo, alkoholio kiekio nustatymo, stiklų skaidrumo ir transporto priemonių padangų protektoriaus gylio matavimo prietaisai</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Nemetalinės ruletės</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Atitvėrimo kūgiai</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Transporto priemonės stabdymo diskas su atšvaitu</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Vaizdo registratorius</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Fotoaparatas</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Švilpukai</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STOP juosta</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Kelio ženklai</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Liniuotės</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Kreida</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Aerozoliniai dažai</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Eismo įvykio įforminimo blankai</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lastRenderedPageBreak/>
              <w:t>Ultravioletinių spindulių žibintuvėliai</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Specialiomis spalvomis dažytos ir tokiomis spalvomis nedažytos transporto priemonės</w:t>
            </w:r>
          </w:p>
          <w:p w:rsidR="00D750F6" w:rsidRPr="008C4FC1" w:rsidRDefault="00D750F6" w:rsidP="008C4FC1">
            <w:pPr>
              <w:pStyle w:val="Betarp"/>
              <w:widowControl w:val="0"/>
              <w:numPr>
                <w:ilvl w:val="0"/>
                <w:numId w:val="3"/>
              </w:numPr>
              <w:suppressAutoHyphens/>
              <w:autoSpaceDN w:val="0"/>
              <w:ind w:left="0" w:firstLine="0"/>
              <w:jc w:val="both"/>
              <w:textAlignment w:val="baseline"/>
            </w:pPr>
            <w:r w:rsidRPr="008C4FC1">
              <w:t>Rašymo, situacijų modeliavimo ir kitos techninės priemonės bei įranga mokymo(si) medžiagai pateikti ir iliustruoti</w:t>
            </w:r>
          </w:p>
        </w:tc>
      </w:tr>
      <w:tr w:rsidR="00D750F6" w:rsidRPr="008C4FC1"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lastRenderedPageBreak/>
              <w:t>Reikalavimai teorinio ir praktinio mokymo vietai</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jc w:val="both"/>
            </w:pPr>
            <w:r w:rsidRPr="008C4FC1">
              <w:t>Klasė ar kita mokymui(si) pritaikyta patalpa su techninėmis priemonėmis ir įranga (kompiuteriais, daugialype terpe arba išmaniąja lenta) mokymo(si) medžiagai pateikti.</w:t>
            </w:r>
          </w:p>
          <w:p w:rsidR="00D750F6" w:rsidRPr="008C4FC1" w:rsidRDefault="00D750F6" w:rsidP="008C4FC1">
            <w:pPr>
              <w:pStyle w:val="Standard"/>
              <w:widowControl w:val="0"/>
              <w:jc w:val="both"/>
            </w:pPr>
            <w:r w:rsidRPr="008C4FC1">
              <w:t>Praktinio mokymo klasė (patalpa), aprūpinta praktinėms užduotims atlikti reikalingomis priemonėmis ir įranga.</w:t>
            </w:r>
          </w:p>
          <w:p w:rsidR="00D750F6" w:rsidRPr="008C4FC1" w:rsidRDefault="00D750F6" w:rsidP="008C4FC1">
            <w:pPr>
              <w:pStyle w:val="Standard"/>
              <w:widowControl w:val="0"/>
              <w:jc w:val="both"/>
            </w:pPr>
            <w:r w:rsidRPr="008C4FC1">
              <w:t>Papildomos (specializuotos) patalpos, kuriose galima atlikti praktines užduotis.</w:t>
            </w:r>
          </w:p>
          <w:p w:rsidR="00D750F6" w:rsidRPr="008C4FC1" w:rsidRDefault="00D750F6" w:rsidP="008C4FC1">
            <w:pPr>
              <w:pStyle w:val="Standard"/>
              <w:widowControl w:val="0"/>
              <w:jc w:val="both"/>
            </w:pPr>
            <w:r w:rsidRPr="008C4FC1">
              <w:t>Kompiuterių auditorija.</w:t>
            </w:r>
          </w:p>
          <w:p w:rsidR="00D750F6" w:rsidRPr="008C4FC1" w:rsidRDefault="00D750F6" w:rsidP="008C4FC1">
            <w:pPr>
              <w:pStyle w:val="Standard"/>
              <w:jc w:val="both"/>
              <w:rPr>
                <w:rFonts w:eastAsia="Calibri"/>
                <w:lang w:eastAsia="en-US"/>
              </w:rPr>
            </w:pPr>
            <w:r w:rsidRPr="008C4FC1">
              <w:rPr>
                <w:rFonts w:eastAsia="Calibri"/>
                <w:lang w:eastAsia="en-US"/>
              </w:rPr>
              <w:t>Lazerinė treniruoklių auditorija.</w:t>
            </w:r>
          </w:p>
        </w:tc>
      </w:tr>
      <w:tr w:rsidR="00D750F6" w:rsidRPr="008C4FC1"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pPr>
            <w:r w:rsidRPr="008C4FC1">
              <w:t>Reikalavimai mokytojų dalykiniam pasirengimui (dalykinei kvalifikacijai)</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8C4FC1" w:rsidRDefault="00D750F6" w:rsidP="008C4FC1">
            <w:pPr>
              <w:pStyle w:val="Standard"/>
              <w:widowControl w:val="0"/>
              <w:jc w:val="both"/>
            </w:pPr>
            <w:r w:rsidRPr="008C4FC1">
              <w:t>Modulį gali vesti mokytojas, turintis:</w:t>
            </w:r>
          </w:p>
          <w:p w:rsidR="00D750F6" w:rsidRPr="008C4FC1" w:rsidRDefault="00D750F6" w:rsidP="008C4FC1">
            <w:pPr>
              <w:pStyle w:val="Standard"/>
              <w:widowControl w:val="0"/>
              <w:jc w:val="both"/>
            </w:pPr>
            <w:r w:rsidRPr="008C4FC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750F6" w:rsidRPr="008C4FC1" w:rsidRDefault="00D750F6" w:rsidP="008C4FC1">
            <w:pPr>
              <w:pStyle w:val="Standard"/>
              <w:widowControl w:val="0"/>
              <w:jc w:val="both"/>
            </w:pPr>
            <w:r w:rsidRPr="008C4FC1">
              <w:t>2) aukštąjį išsilavinimą ar lygiavertę kvalifikaciją (išsilavinimą) arba ne mažesnę kaip 3 metų policijos pareigūno profesinės veiklos patirtį.</w:t>
            </w:r>
          </w:p>
        </w:tc>
      </w:tr>
    </w:tbl>
    <w:p w:rsidR="00D750F6" w:rsidRDefault="00D750F6" w:rsidP="00D750F6">
      <w:pPr>
        <w:pStyle w:val="Standard"/>
        <w:widowControl w:val="0"/>
      </w:pPr>
    </w:p>
    <w:p w:rsidR="00D750F6" w:rsidRDefault="00D750F6" w:rsidP="00D750F6">
      <w:pPr>
        <w:pStyle w:val="Standard"/>
        <w:widowControl w:val="0"/>
      </w:pPr>
    </w:p>
    <w:p w:rsidR="00D750F6" w:rsidRDefault="00D750F6" w:rsidP="00D750F6">
      <w:pPr>
        <w:pStyle w:val="Standard"/>
        <w:widowControl w:val="0"/>
      </w:pPr>
      <w:r>
        <w:rPr>
          <w:b/>
        </w:rPr>
        <w:t>Modulio pavadinimas – „</w:t>
      </w:r>
      <w:r>
        <w:rPr>
          <w:b/>
          <w:iCs/>
        </w:rPr>
        <w:t>Administracinių nusižengimų atskleidimas ir tyrimas bei nusikalstamų veikų požymių atpažinimas</w:t>
      </w:r>
      <w:r>
        <w:rPr>
          <w:b/>
        </w:rPr>
        <w:t>“</w:t>
      </w:r>
    </w:p>
    <w:tbl>
      <w:tblPr>
        <w:tblW w:w="5000" w:type="pct"/>
        <w:jc w:val="center"/>
        <w:tblLayout w:type="fixed"/>
        <w:tblCellMar>
          <w:left w:w="10" w:type="dxa"/>
          <w:right w:w="10" w:type="dxa"/>
        </w:tblCellMar>
        <w:tblLook w:val="0000" w:firstRow="0" w:lastRow="0" w:firstColumn="0" w:lastColumn="0" w:noHBand="0" w:noVBand="0"/>
      </w:tblPr>
      <w:tblGrid>
        <w:gridCol w:w="2972"/>
        <w:gridCol w:w="3544"/>
        <w:gridCol w:w="9178"/>
      </w:tblGrid>
      <w:tr w:rsidR="00D750F6" w:rsidRPr="00B954C3"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Betarp"/>
              <w:widowControl w:val="0"/>
            </w:pPr>
            <w:r w:rsidRPr="00B954C3">
              <w:t>Valstybinis kodas</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AB69EE" w:rsidP="00B954C3">
            <w:pPr>
              <w:pStyle w:val="Betarp"/>
              <w:widowControl w:val="0"/>
            </w:pPr>
            <w:r w:rsidRPr="00A95806">
              <w:t>410320027</w:t>
            </w:r>
          </w:p>
        </w:tc>
      </w:tr>
      <w:tr w:rsidR="00D750F6" w:rsidRPr="00B954C3"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Betarp"/>
              <w:widowControl w:val="0"/>
            </w:pPr>
            <w:r w:rsidRPr="00B954C3">
              <w:t>Modulio LTKS lygis</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Betarp"/>
              <w:widowControl w:val="0"/>
            </w:pPr>
            <w:r w:rsidRPr="00B954C3">
              <w:t>IV</w:t>
            </w:r>
          </w:p>
        </w:tc>
      </w:tr>
      <w:tr w:rsidR="00D750F6" w:rsidRPr="00B954C3"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Betarp"/>
              <w:widowControl w:val="0"/>
            </w:pPr>
            <w:r w:rsidRPr="00B954C3">
              <w:t>Apimtis mokymosi kreditais</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Betarp"/>
              <w:widowControl w:val="0"/>
            </w:pPr>
            <w:r w:rsidRPr="00B954C3">
              <w:t>10</w:t>
            </w:r>
          </w:p>
        </w:tc>
      </w:tr>
      <w:tr w:rsidR="00D750F6" w:rsidRPr="00B954C3"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Betarp"/>
              <w:widowControl w:val="0"/>
            </w:pPr>
            <w:r w:rsidRPr="00B954C3">
              <w:t>Asmens pasirengimo mokytis modulyje reikalavimai (jei taikoma)</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Betarp"/>
              <w:widowControl w:val="0"/>
            </w:pPr>
            <w:r w:rsidRPr="00B954C3">
              <w:t>Netaikoma</w:t>
            </w:r>
          </w:p>
        </w:tc>
      </w:tr>
      <w:tr w:rsidR="00D750F6" w:rsidRPr="00B954C3"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2F2F2"/>
            <w:tcMar>
              <w:top w:w="0" w:type="dxa"/>
              <w:left w:w="103" w:type="dxa"/>
              <w:bottom w:w="0" w:type="dxa"/>
              <w:right w:w="108" w:type="dxa"/>
            </w:tcMar>
          </w:tcPr>
          <w:p w:rsidR="00D750F6" w:rsidRPr="00B954C3" w:rsidRDefault="00D750F6" w:rsidP="00B954C3">
            <w:pPr>
              <w:pStyle w:val="Betarp"/>
              <w:widowControl w:val="0"/>
            </w:pPr>
            <w:r w:rsidRPr="00B954C3">
              <w:t>Kompetencijos</w:t>
            </w:r>
          </w:p>
        </w:tc>
        <w:tc>
          <w:tcPr>
            <w:tcW w:w="3544" w:type="dxa"/>
            <w:tcBorders>
              <w:top w:val="single" w:sz="4" w:space="0" w:color="000001"/>
              <w:left w:val="single" w:sz="4" w:space="0" w:color="000001"/>
              <w:bottom w:val="single" w:sz="4" w:space="0" w:color="000001"/>
              <w:right w:val="single" w:sz="4" w:space="0" w:color="000001"/>
            </w:tcBorders>
            <w:shd w:val="clear" w:color="auto" w:fill="F2F2F2"/>
            <w:tcMar>
              <w:top w:w="0" w:type="dxa"/>
              <w:left w:w="103" w:type="dxa"/>
              <w:bottom w:w="0" w:type="dxa"/>
              <w:right w:w="108" w:type="dxa"/>
            </w:tcMar>
          </w:tcPr>
          <w:p w:rsidR="00D750F6" w:rsidRPr="00B954C3" w:rsidRDefault="00D750F6" w:rsidP="00B954C3">
            <w:pPr>
              <w:pStyle w:val="Betarp"/>
              <w:widowControl w:val="0"/>
              <w:rPr>
                <w:bCs/>
                <w:iCs/>
              </w:rPr>
            </w:pPr>
            <w:r w:rsidRPr="00B954C3">
              <w:rPr>
                <w:bCs/>
                <w:iCs/>
              </w:rPr>
              <w:t>Mokymosi rezultatai</w:t>
            </w:r>
          </w:p>
        </w:tc>
        <w:tc>
          <w:tcPr>
            <w:tcW w:w="9178" w:type="dxa"/>
            <w:tcBorders>
              <w:top w:val="single" w:sz="4" w:space="0" w:color="000001"/>
              <w:left w:val="single" w:sz="4" w:space="0" w:color="000001"/>
              <w:bottom w:val="single" w:sz="4" w:space="0" w:color="000001"/>
              <w:right w:val="single" w:sz="4" w:space="0" w:color="000001"/>
            </w:tcBorders>
            <w:shd w:val="clear" w:color="auto" w:fill="F2F2F2"/>
            <w:tcMar>
              <w:top w:w="0" w:type="dxa"/>
              <w:left w:w="103" w:type="dxa"/>
              <w:bottom w:w="0" w:type="dxa"/>
              <w:right w:w="108" w:type="dxa"/>
            </w:tcMar>
          </w:tcPr>
          <w:p w:rsidR="00D750F6" w:rsidRPr="00B954C3" w:rsidRDefault="00D750F6" w:rsidP="00B954C3">
            <w:pPr>
              <w:pStyle w:val="Betarp"/>
              <w:widowControl w:val="0"/>
              <w:rPr>
                <w:bCs/>
                <w:iCs/>
              </w:rPr>
            </w:pPr>
            <w:r w:rsidRPr="00B954C3">
              <w:rPr>
                <w:bCs/>
                <w:iCs/>
              </w:rPr>
              <w:t>Rekomenduojamas turinys mokymosi rezultatams pasiekti</w:t>
            </w:r>
          </w:p>
        </w:tc>
      </w:tr>
      <w:tr w:rsidR="00D750F6" w:rsidRPr="00B954C3" w:rsidTr="00542E81">
        <w:trPr>
          <w:trHeight w:val="20"/>
          <w:jc w:val="center"/>
        </w:trPr>
        <w:tc>
          <w:tcPr>
            <w:tcW w:w="297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Betarp"/>
              <w:widowControl w:val="0"/>
            </w:pPr>
            <w:r w:rsidRPr="00B954C3">
              <w:t>1. Kvalifikuoti ir tirti administracinius nusižengimus.</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Standard"/>
            </w:pPr>
            <w:r w:rsidRPr="00B954C3">
              <w:t>1.1. Apibūdinti administracinės teisės ir jos reguliuojamų santykių sampratą, administracinio nusižengimo sąvoką, požymius, priežastis, atribojimą nuo kitų teisės pažeidimų ir Administracinių nusižengimų kodekso pagrindines nuostatas.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Betarp"/>
              <w:widowControl w:val="0"/>
            </w:pPr>
            <w:r w:rsidRPr="00B954C3">
              <w:rPr>
                <w:b/>
              </w:rPr>
              <w:t xml:space="preserve">Tema. </w:t>
            </w:r>
            <w:r w:rsidRPr="00B954C3">
              <w:rPr>
                <w:b/>
                <w:i/>
              </w:rPr>
              <w:t>Administracinės teisės ir jos reguliuojamų santykių samprata, Administracinių nusižengimų kodekso nuostatos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Administracinės teisės samprata</w:t>
            </w:r>
          </w:p>
          <w:p w:rsidR="00062374" w:rsidRPr="00B954C3" w:rsidRDefault="00D750F6" w:rsidP="00B954C3">
            <w:pPr>
              <w:pStyle w:val="Betarp"/>
              <w:widowControl w:val="0"/>
              <w:numPr>
                <w:ilvl w:val="0"/>
                <w:numId w:val="3"/>
              </w:numPr>
              <w:suppressAutoHyphens/>
              <w:autoSpaceDN w:val="0"/>
              <w:ind w:left="0" w:firstLine="0"/>
              <w:textAlignment w:val="baseline"/>
            </w:pPr>
            <w:r w:rsidRPr="00B954C3">
              <w:t>Pagrindinės Administracinių nusižengimų kodekso nuostatos</w:t>
            </w:r>
          </w:p>
          <w:p w:rsidR="00D750F6" w:rsidRPr="00B954C3" w:rsidRDefault="00D750F6" w:rsidP="00B954C3">
            <w:pPr>
              <w:pStyle w:val="Betarp"/>
              <w:widowControl w:val="0"/>
              <w:suppressAutoHyphens/>
              <w:autoSpaceDN w:val="0"/>
              <w:textAlignment w:val="baseline"/>
            </w:pPr>
            <w:r w:rsidRPr="00B954C3">
              <w:rPr>
                <w:b/>
                <w:bCs/>
                <w:i/>
                <w:iCs/>
              </w:rPr>
              <w:t>Tema.</w:t>
            </w:r>
            <w:r w:rsidRPr="00B954C3">
              <w:t xml:space="preserve"> </w:t>
            </w:r>
            <w:r w:rsidRPr="00B954C3">
              <w:rPr>
                <w:b/>
                <w:bCs/>
                <w:i/>
                <w:iCs/>
              </w:rPr>
              <w:t>Administracinio nusižengimo sąvoka ir jo atribo</w:t>
            </w:r>
            <w:r w:rsidR="008D7236" w:rsidRPr="00B954C3">
              <w:rPr>
                <w:b/>
                <w:bCs/>
                <w:i/>
                <w:iCs/>
              </w:rPr>
              <w:t>jimas nuo kitų teisės pažeidimų</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Administracinio nusižengimo sąvoka ir požymiai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Administracinio nusižengimo sudėties juridinė analizė</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Administracinių nusižengimų atribojimas nuo kitų teisės pažeidimų</w:t>
            </w:r>
          </w:p>
        </w:tc>
      </w:tr>
      <w:tr w:rsidR="00D750F6" w:rsidRPr="00B954C3"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Standard"/>
            </w:pPr>
            <w:r w:rsidRPr="00B954C3">
              <w:t>1.2. Taikyti administracinės atsakomybės reikalavimus ir administracinę prievartą.</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prastasiniatinklio"/>
              <w:spacing w:before="0" w:beforeAutospacing="0" w:after="0"/>
            </w:pPr>
            <w:r w:rsidRPr="00B954C3">
              <w:rPr>
                <w:b/>
                <w:bCs/>
                <w:iCs/>
              </w:rPr>
              <w:t xml:space="preserve">Tema. </w:t>
            </w:r>
            <w:r w:rsidRPr="00B954C3">
              <w:rPr>
                <w:b/>
                <w:bCs/>
                <w:i/>
                <w:iCs/>
              </w:rPr>
              <w:t>Administracinė atsakomybė</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Administracinės atsakomybės sąvoka</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Administracinės atsakomybės rūšys, požymiai ir principai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Nepilnamečių administracinės atsakomybės ypatumai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Administracinės atsakomybės pagrindas – administracinis nusižengimas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Aplinkybės, šalinančios administracinę atsakomybę</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Administracinės nuobaudos sąvoka, tikslai ir rūšys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Administracinę atsakomybę lengvinančios ir sunkinančios aplinkybės</w:t>
            </w:r>
          </w:p>
          <w:p w:rsidR="00D750F6" w:rsidRPr="00B954C3" w:rsidRDefault="00D750F6" w:rsidP="00B954C3">
            <w:pPr>
              <w:pStyle w:val="prastasiniatinklio"/>
              <w:spacing w:before="0" w:beforeAutospacing="0" w:after="0"/>
            </w:pPr>
            <w:r w:rsidRPr="00B954C3">
              <w:rPr>
                <w:b/>
                <w:bCs/>
                <w:iCs/>
              </w:rPr>
              <w:t>Tema.</w:t>
            </w:r>
            <w:r w:rsidRPr="00B954C3">
              <w:t xml:space="preserve"> </w:t>
            </w:r>
            <w:r w:rsidRPr="00B954C3">
              <w:rPr>
                <w:b/>
                <w:bCs/>
                <w:i/>
                <w:iCs/>
              </w:rPr>
              <w:t>Administracinė prievarta</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Administracinės prievartos sąvoka, paskirtis ir rūšys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Administracinės prevencinės prievartos priemonės ir jų taikymas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Administracinės kardomosios prievartos priemonės ir jų taikymas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Administracinių nuobaudų taikymas</w:t>
            </w:r>
          </w:p>
        </w:tc>
      </w:tr>
      <w:tr w:rsidR="00D750F6" w:rsidRPr="00B954C3"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Standard"/>
            </w:pPr>
            <w:r w:rsidRPr="00B954C3">
              <w:t>1.3. Taikyti policijai priskirtinų Administracinių nusižengimų kodekso straipsnių nuostatas.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prastasiniatinklio"/>
              <w:spacing w:before="0" w:beforeAutospacing="0" w:after="0"/>
            </w:pPr>
            <w:r w:rsidRPr="00B954C3">
              <w:rPr>
                <w:b/>
                <w:bCs/>
                <w:iCs/>
              </w:rPr>
              <w:t>Tema</w:t>
            </w:r>
            <w:r w:rsidRPr="00B954C3">
              <w:rPr>
                <w:b/>
                <w:bCs/>
                <w:i/>
                <w:iCs/>
              </w:rPr>
              <w:t>.</w:t>
            </w:r>
            <w:r w:rsidRPr="00B954C3">
              <w:t xml:space="preserve"> </w:t>
            </w:r>
            <w:r w:rsidRPr="00B954C3">
              <w:rPr>
                <w:b/>
                <w:bCs/>
                <w:i/>
                <w:iCs/>
              </w:rPr>
              <w:t xml:space="preserve">Policijai priskirtinų </w:t>
            </w:r>
            <w:r w:rsidRPr="00B954C3">
              <w:rPr>
                <w:b/>
                <w:i/>
              </w:rPr>
              <w:t>Administracinių nusižengimų kodekso</w:t>
            </w:r>
            <w:r w:rsidRPr="00B954C3">
              <w:rPr>
                <w:b/>
                <w:bCs/>
                <w:i/>
                <w:iCs/>
              </w:rPr>
              <w:t xml:space="preserve"> straipsnių nuostatos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Policijai priskirtinų Administracinių nusižengimų kodekso straipsnių nuostatų ypatumai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Administraciniai nusižengimai, kuriais kėsinamasi į viešąją tvarką, nustatytą valdymo tvarką ir nuosavybę</w:t>
            </w:r>
          </w:p>
        </w:tc>
      </w:tr>
      <w:tr w:rsidR="00D750F6" w:rsidRPr="00B954C3"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Standard"/>
            </w:pPr>
            <w:r w:rsidRPr="00B954C3">
              <w:t>1.4. Atlikti administracinių nusižengimų tyrimo veiksmus.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prastasiniatinklio"/>
              <w:spacing w:before="0" w:beforeAutospacing="0" w:after="0"/>
            </w:pPr>
            <w:r w:rsidRPr="00B954C3">
              <w:rPr>
                <w:b/>
                <w:bCs/>
                <w:iCs/>
              </w:rPr>
              <w:t>Tema.</w:t>
            </w:r>
            <w:r w:rsidRPr="00B954C3">
              <w:rPr>
                <w:b/>
                <w:bCs/>
                <w:i/>
                <w:iCs/>
              </w:rPr>
              <w:t xml:space="preserve"> Administracinių nusižengimų bendrosios nuostatos, administracinių nusižengimų tyrimas ir bylų nagrinėjimas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Administracinių nusižengimų bylų teisenos pagrindinės nuostatos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Administracinių nusižengimų bylų nagrinėjimo tvarka, pareigūnai, įgalioti jas nagrinėti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Administracinių nusižengimų tyrimo veiksmai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Administracinių nusižengimų tyrimo veiksmų atlikimas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Policijos pareigūnų priimtų nutarimų apskundimo tvarka ir pagrindai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Nutarimų ir nutarčių administracinių nusižengimų bylose bei administracinių nurodymų vykdymas</w:t>
            </w:r>
          </w:p>
        </w:tc>
      </w:tr>
      <w:tr w:rsidR="00D750F6" w:rsidRPr="00B954C3"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Standard"/>
            </w:pPr>
            <w:r w:rsidRPr="00B954C3">
              <w:t>1.5. Kvalifikuoti administracinius nusižengimus, vadovaujantis Administracinių nusižengimų kodekso straipsnių, priskirtinų policijai, nuostatomis.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prastasiniatinklio"/>
              <w:spacing w:before="0" w:beforeAutospacing="0" w:after="0"/>
            </w:pPr>
            <w:r w:rsidRPr="00B954C3">
              <w:rPr>
                <w:b/>
                <w:bCs/>
                <w:iCs/>
              </w:rPr>
              <w:t>Tema.</w:t>
            </w:r>
            <w:r w:rsidRPr="00B954C3">
              <w:rPr>
                <w:i/>
                <w:iCs/>
              </w:rPr>
              <w:t xml:space="preserve"> </w:t>
            </w:r>
            <w:r w:rsidRPr="00B954C3">
              <w:rPr>
                <w:b/>
                <w:bCs/>
                <w:i/>
                <w:iCs/>
              </w:rPr>
              <w:t>Administracinių nusižengimų, priskiriamų policijos kompetencijai, kvalifikavimas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Administracinių nusižengimų, priskiriamų policijos kompetencijai, kvalifikavimas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Administraciniai nusižengimai, kuriais kėsinamasi į nustatytą valdymo tvarką, jų kvalifikavimas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Administraciniai nusižengimai, kuriais kėsinamasi į nuosavybę, jų kvalifikavimas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Kitų administracinių nusižengimų, priskiriamų policijos kompetencijai, kvalifikavimas</w:t>
            </w:r>
          </w:p>
        </w:tc>
      </w:tr>
      <w:tr w:rsidR="00D750F6" w:rsidRPr="00B954C3"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Standard"/>
            </w:pPr>
            <w:r w:rsidRPr="00B954C3">
              <w:t xml:space="preserve">1.6. Apibūdinti Administracinių nusižengimų registro paskirtį, </w:t>
            </w:r>
            <w:r w:rsidRPr="00B954C3">
              <w:lastRenderedPageBreak/>
              <w:t>funkcijas ir jo panaudojimo teisinio reguliavimo tvarką.</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prastasiniatinklio"/>
              <w:spacing w:before="0" w:beforeAutospacing="0" w:after="0"/>
            </w:pPr>
            <w:r w:rsidRPr="00B954C3">
              <w:rPr>
                <w:b/>
                <w:bCs/>
                <w:iCs/>
              </w:rPr>
              <w:lastRenderedPageBreak/>
              <w:t>Tema.</w:t>
            </w:r>
            <w:r w:rsidRPr="00B954C3">
              <w:rPr>
                <w:iCs/>
              </w:rPr>
              <w:t xml:space="preserve"> </w:t>
            </w:r>
            <w:r w:rsidRPr="00B954C3">
              <w:rPr>
                <w:b/>
                <w:bCs/>
                <w:i/>
                <w:iCs/>
              </w:rPr>
              <w:t>Administracinių nusižengimų registro paskirtis, funkcijos ir jo panaudojimo teisinio reguliavimo tvarka</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lastRenderedPageBreak/>
              <w:t>Administracinių nusižengimų registro paskirtis ir funkcijos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Administracinių nusižengimų registro objektai, registro tvarkymo įstaigos, jų teisės ir pareigos, registro duomenų tvarkymo sąveika su kitais registrais, registro duomenų sauga, registro duomenų skelbimas ir teikimas</w:t>
            </w:r>
          </w:p>
        </w:tc>
      </w:tr>
      <w:tr w:rsidR="00D750F6" w:rsidRPr="00B954C3"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Betarp"/>
              <w:widowControl w:val="0"/>
            </w:pPr>
            <w:r w:rsidRPr="00B954C3">
              <w:t>1.7. Įforminti administracinius nusižengimus Administracinių nusižengimų registre.</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prastasiniatinklio"/>
              <w:spacing w:before="0" w:beforeAutospacing="0" w:after="0"/>
            </w:pPr>
            <w:r w:rsidRPr="00B954C3">
              <w:rPr>
                <w:b/>
                <w:bCs/>
              </w:rPr>
              <w:t xml:space="preserve">Tema. </w:t>
            </w:r>
            <w:r w:rsidRPr="00B954C3">
              <w:rPr>
                <w:b/>
                <w:bCs/>
                <w:i/>
              </w:rPr>
              <w:t>A</w:t>
            </w:r>
            <w:r w:rsidRPr="00B954C3">
              <w:rPr>
                <w:b/>
                <w:bCs/>
                <w:i/>
                <w:iCs/>
              </w:rPr>
              <w:t>dministracinių nusižengimų registro funkcionalumai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Administracinių nusižengimų paieška</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Administracinių nusižengimų bylų kontrolė naudojantis Administracinių nusižengimų registru</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Privalomų atlikti veiksmų kontrolė</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Dokumentų pasirašymas ir siuntimas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Ataskaitų formavimas</w:t>
            </w:r>
          </w:p>
          <w:p w:rsidR="00D750F6" w:rsidRPr="00B954C3" w:rsidRDefault="00D750F6" w:rsidP="00B954C3">
            <w:pPr>
              <w:pStyle w:val="western"/>
              <w:spacing w:before="0" w:beforeAutospacing="0" w:after="0"/>
            </w:pPr>
            <w:r w:rsidRPr="00B954C3">
              <w:rPr>
                <w:b/>
                <w:bCs/>
              </w:rPr>
              <w:t>Tema.</w:t>
            </w:r>
            <w:r w:rsidRPr="00B954C3">
              <w:t xml:space="preserve"> </w:t>
            </w:r>
            <w:r w:rsidRPr="00B954C3">
              <w:rPr>
                <w:b/>
                <w:bCs/>
                <w:i/>
                <w:iCs/>
              </w:rPr>
              <w:t>Administracinio nusižengimo fiksavimas Administracinių nusižengimų registre</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Pagrindiniai administraciniam nusižengimui įforminti reikalingi duomenys ir jų fiksavimas Administracinių nusižengimų registre</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Procesinių sprendimų priėmimas (protokolas, administracinis nurodymas ir nutarimai administracinio nusižengimo byloje)</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Procesinių dokumentų (protokolas, administracinis nurodymas, nutarimai ir kiti procesiniais dokumentai) formavimas naudojant Administracinių nusižengimų registrą</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Papildomi administracinio nusižengimo duomenys</w:t>
            </w:r>
          </w:p>
          <w:p w:rsidR="00D750F6" w:rsidRPr="00B954C3" w:rsidRDefault="00D750F6" w:rsidP="00B954C3">
            <w:pPr>
              <w:pStyle w:val="Betarp"/>
              <w:widowControl w:val="0"/>
            </w:pPr>
            <w:r w:rsidRPr="00B954C3">
              <w:rPr>
                <w:b/>
                <w:bCs/>
              </w:rPr>
              <w:t>Tema.</w:t>
            </w:r>
            <w:r w:rsidRPr="00B954C3">
              <w:t xml:space="preserve"> </w:t>
            </w:r>
            <w:r w:rsidRPr="00B954C3">
              <w:rPr>
                <w:b/>
                <w:bCs/>
                <w:i/>
                <w:iCs/>
              </w:rPr>
              <w:t>Procesinių dokumentų (administracinio nusižengimo protokolo, administracinio nurodymo, nutarimo) ir kitų dokumentų turinys, rengimo ir įforminimo ypatumai Administracinių nusižengimų registre</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Administracinio nusižengimo protokolo turinys, rengimo ir įforminimo ypatumai Administracinių nusižengimų registre</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Procesinių dokumentų (administracinio nurodymo, nutarimo) ir kitų dokumentų turinys, rengimo ir įforminimo ypatumai Administracinių nusižengimų registre</w:t>
            </w:r>
          </w:p>
          <w:p w:rsidR="00D750F6" w:rsidRPr="00B954C3" w:rsidRDefault="00D750F6" w:rsidP="00B954C3">
            <w:pPr>
              <w:pStyle w:val="prastasiniatinklio"/>
              <w:spacing w:before="0" w:beforeAutospacing="0" w:after="0"/>
            </w:pPr>
            <w:r w:rsidRPr="00B954C3">
              <w:rPr>
                <w:b/>
                <w:bCs/>
              </w:rPr>
              <w:t>Tema.</w:t>
            </w:r>
            <w:r w:rsidRPr="00B954C3">
              <w:t xml:space="preserve"> </w:t>
            </w:r>
            <w:r w:rsidRPr="00B954C3">
              <w:rPr>
                <w:b/>
                <w:bCs/>
                <w:i/>
                <w:iCs/>
              </w:rPr>
              <w:t>Administracinių procesinių dokumentų surašymas Administracinių nusižengimų registre</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Administracinio nusižengimo duomenų suvedimas į Administracinių nusižengimų registrą</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Kitų administracinio nusižengimo duomenų suvedimas į Administracinių nusižengimų registrą</w:t>
            </w:r>
          </w:p>
        </w:tc>
      </w:tr>
      <w:tr w:rsidR="00D750F6" w:rsidRPr="00B954C3" w:rsidTr="00542E81">
        <w:trPr>
          <w:trHeight w:val="20"/>
          <w:jc w:val="center"/>
        </w:trPr>
        <w:tc>
          <w:tcPr>
            <w:tcW w:w="2972"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Betarp"/>
              <w:widowControl w:val="0"/>
            </w:pPr>
            <w:r w:rsidRPr="00B954C3">
              <w:t>2. Atlikti pirminius veiksmus įvykio vietoje.</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Standard"/>
            </w:pPr>
            <w:r w:rsidRPr="00B954C3">
              <w:t xml:space="preserve">2.1. Apibūdinti pagrindines baudžiamosios teisės ir </w:t>
            </w:r>
            <w:r w:rsidRPr="00B954C3">
              <w:lastRenderedPageBreak/>
              <w:t>baudžiamojo proceso sąvokas, baudžiamųjų įstatymų sandarą, baudžiamosios atsakomybės nuostatas, nusikalstamos veikos požymius, dažniausiai pasitaikančių nusikalstamų veikų charakteristikas.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prastasiniatinklio"/>
              <w:spacing w:before="0" w:beforeAutospacing="0" w:after="0"/>
            </w:pPr>
            <w:r w:rsidRPr="00B954C3">
              <w:rPr>
                <w:b/>
                <w:bCs/>
                <w:iCs/>
              </w:rPr>
              <w:lastRenderedPageBreak/>
              <w:t>Tema.</w:t>
            </w:r>
            <w:r w:rsidRPr="00B954C3">
              <w:rPr>
                <w:b/>
                <w:bCs/>
                <w:i/>
                <w:iCs/>
              </w:rPr>
              <w:t xml:space="preserve"> Pagrindinės baudžiamosios teisės sąvokos, baudžiamasis įstatymas ir baudžiamosios atsakomybės pagrindai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lastRenderedPageBreak/>
              <w:t>Pagrindinės baudžiamosios teisės sąvokos, baudžiamojo įstatymo paskirtis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Baudžiamosios atsakomybės pagrindai</w:t>
            </w:r>
          </w:p>
          <w:p w:rsidR="00D750F6" w:rsidRPr="00B954C3" w:rsidRDefault="00D750F6" w:rsidP="00B954C3">
            <w:pPr>
              <w:pStyle w:val="Betarp"/>
              <w:widowControl w:val="0"/>
            </w:pPr>
            <w:r w:rsidRPr="00B954C3">
              <w:rPr>
                <w:b/>
              </w:rPr>
              <w:t xml:space="preserve">Tema. </w:t>
            </w:r>
            <w:r w:rsidRPr="00B954C3">
              <w:rPr>
                <w:b/>
                <w:i/>
              </w:rPr>
              <w:t>Nusikalstamos veikos požymiai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Nusikalstamos veikos sąvoka ir požymiai, nusikalstamų veikų kvalifikavimas pagal pavojingumo pobūdį ir laipsnį</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Nusikalstamos veikos sudėties struktūra, objektyvieji ir subjektyvieji požymiai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Nepilnamečių padarytos nusikalstamos veikos</w:t>
            </w:r>
          </w:p>
          <w:p w:rsidR="00D750F6" w:rsidRPr="00B954C3" w:rsidRDefault="00D750F6" w:rsidP="00B954C3">
            <w:pPr>
              <w:pStyle w:val="prastasiniatinklio"/>
              <w:spacing w:before="0" w:beforeAutospacing="0" w:after="0"/>
            </w:pPr>
            <w:r w:rsidRPr="00B954C3">
              <w:rPr>
                <w:b/>
                <w:bCs/>
                <w:iCs/>
              </w:rPr>
              <w:t>Tema.</w:t>
            </w:r>
            <w:r w:rsidRPr="00B954C3">
              <w:rPr>
                <w:b/>
                <w:bCs/>
                <w:i/>
                <w:iCs/>
              </w:rPr>
              <w:t xml:space="preserve"> Dažniausios nusikalstamos veikos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Nusikaltimai žmogaus gyvybei ir sveikatai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Nusikaltimai ir baudžiamieji nusižengimai nuosavybei, turtinėms teisėms ir turtiniams interesams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Nusikaltimai ir baudžiamieji nusižengimai valstybės tarnybai, viešiesiems interesams ir viešajai tvarkai</w:t>
            </w:r>
          </w:p>
          <w:p w:rsidR="00D750F6" w:rsidRPr="00B954C3" w:rsidRDefault="00D750F6" w:rsidP="00B954C3">
            <w:pPr>
              <w:pStyle w:val="prastasiniatinklio"/>
              <w:spacing w:before="0" w:beforeAutospacing="0" w:after="0"/>
            </w:pPr>
            <w:r w:rsidRPr="00B954C3">
              <w:rPr>
                <w:b/>
                <w:bCs/>
                <w:iCs/>
              </w:rPr>
              <w:t>Tema.</w:t>
            </w:r>
            <w:r w:rsidRPr="00B954C3">
              <w:rPr>
                <w:b/>
                <w:bCs/>
                <w:i/>
                <w:iCs/>
              </w:rPr>
              <w:t xml:space="preserve"> Baudžiamojo proceso samprata ir ikiteisminio tyrimo pagrindai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Baudžiamojo proceso samprata, ikiteisminio tyrimo bendrosios nuostatos, aplinkybės, dėl kurių baudžiamasis procesas negalimas, ir atsisakymas pradėti ikiteisminį tyrimą</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Pirminiai ikiteisminio tyrimo veiksmai, jų eigos ir rezultatų fiksavimas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Baudžiamojo proceso dalyviai, jų teisės, pareigos bei nepilnamečiai proceso dalyviai ir jų teisių užtikrinimas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Ikiteisminio tyrimo pradėjimo, atsisakymo pradėti ikiteisminį tyrimą stadijos, Lietuvos Respublikos baudžiamojo proceso kodekse reglamentuoti principai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Procesinių dokumentų rengimas, įforminimo taisyklės</w:t>
            </w:r>
          </w:p>
        </w:tc>
      </w:tr>
      <w:tr w:rsidR="00D750F6" w:rsidRPr="00B954C3"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Standard"/>
            </w:pPr>
            <w:r w:rsidRPr="00B954C3">
              <w:t>2.2. Apibūdinti pagrindines kriminalistikos sąvokas, metodus, uždavinius, universalaus kriminalistinio lagamino panaudojimo galimybes.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prastasiniatinklio"/>
              <w:spacing w:before="0" w:beforeAutospacing="0" w:after="0"/>
            </w:pPr>
            <w:r w:rsidRPr="00B954C3">
              <w:rPr>
                <w:b/>
                <w:bCs/>
                <w:iCs/>
              </w:rPr>
              <w:t>Tema.</w:t>
            </w:r>
            <w:r w:rsidRPr="00B954C3">
              <w:rPr>
                <w:b/>
                <w:bCs/>
                <w:i/>
                <w:iCs/>
              </w:rPr>
              <w:t xml:space="preserve"> Kriminalistikos sąvoka, sistema, uždaviniai, metodai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Kriminalistikos sąvoka ir sistema</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Kriminalistikos uždaviniai ir metodai</w:t>
            </w:r>
          </w:p>
          <w:p w:rsidR="00D750F6" w:rsidRPr="00B954C3" w:rsidRDefault="00D750F6" w:rsidP="00B954C3">
            <w:pPr>
              <w:pStyle w:val="prastasiniatinklio"/>
              <w:spacing w:before="0" w:beforeAutospacing="0" w:after="0"/>
            </w:pPr>
            <w:r w:rsidRPr="00B954C3">
              <w:rPr>
                <w:b/>
                <w:bCs/>
                <w:iCs/>
              </w:rPr>
              <w:t>Tema.</w:t>
            </w:r>
            <w:r w:rsidRPr="00B954C3">
              <w:rPr>
                <w:b/>
                <w:bCs/>
                <w:i/>
                <w:iCs/>
              </w:rPr>
              <w:t xml:space="preserve"> Universalaus kriminalistinio lagamino panaudojimo galimybės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Kriminalistinių lagaminų rūšys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Universalaus kriminalistinio lagamino panaudojimas</w:t>
            </w:r>
          </w:p>
        </w:tc>
      </w:tr>
      <w:tr w:rsidR="00D750F6" w:rsidRPr="00B954C3"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Standard"/>
            </w:pPr>
            <w:r w:rsidRPr="00B954C3">
              <w:t>2.3. Taikyti pagrindinius kriminalistikos technikos elementus.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prastasiniatinklio"/>
              <w:spacing w:before="0" w:beforeAutospacing="0" w:after="0"/>
            </w:pPr>
            <w:r w:rsidRPr="00B954C3">
              <w:rPr>
                <w:b/>
                <w:bCs/>
                <w:iCs/>
              </w:rPr>
              <w:t>Tema.</w:t>
            </w:r>
            <w:r w:rsidRPr="00B954C3">
              <w:rPr>
                <w:b/>
                <w:bCs/>
                <w:i/>
                <w:iCs/>
              </w:rPr>
              <w:t xml:space="preserve"> Pagrindiniai kriminalistikos technikos elementai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Daktiloskopinių pėdsakų paieška, fiksavimas ir paėmimas apžiūrint įvykio vietą</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Gyvų žmonių daktiloskopavimo taisyklės ir daktiloskopavimas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Biologinių pėdsakų suradimas, fiksavimas ir paėmimas apžiūrint įvykio vietą, asmens DNR mėginių paėmimas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 xml:space="preserve">Avalynės, laužimo, transporto pėdsakų suradimas, fiksavimas ir paėmimas apžiūrint </w:t>
            </w:r>
            <w:r w:rsidRPr="00B954C3">
              <w:lastRenderedPageBreak/>
              <w:t>įvykio vietą</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Kriminalistikos habitoskopija, „žodinio atvaizdo“ sistema ir žmogaus išorės požymių aprašymo taisyklės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Narkotinių ir psichotropinių medžiagų bei jų pirmtakų (prekursorių) suradimas, fiksavimas ir paėmimas apžiūrint įvykio vietą</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Odorologijos pagrindai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Pristatytų į policijos įstaigas asmenų fotografavimo ypatumai</w:t>
            </w:r>
          </w:p>
        </w:tc>
      </w:tr>
      <w:tr w:rsidR="00D750F6" w:rsidRPr="00B954C3"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Standard"/>
            </w:pPr>
            <w:r w:rsidRPr="00B954C3">
              <w:t>2.4. Atlikti policijos pareigūnų pirminius veiksmus įvykio vietoje.</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prastasiniatinklio"/>
              <w:spacing w:before="0" w:beforeAutospacing="0" w:after="0"/>
            </w:pPr>
            <w:r w:rsidRPr="00B954C3">
              <w:rPr>
                <w:b/>
                <w:bCs/>
                <w:iCs/>
              </w:rPr>
              <w:t>Tema.</w:t>
            </w:r>
            <w:r w:rsidRPr="00B954C3">
              <w:rPr>
                <w:b/>
                <w:bCs/>
                <w:i/>
                <w:iCs/>
              </w:rPr>
              <w:t xml:space="preserve"> Policijos pareigūnų veiksmai įvykio vietoje</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Įvykio vietos samprata, uždaviniai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Įvykio vietos apsauga</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Policijos pareigūnų veiksmai apsaugant įvykio vietą</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Įvykio vietos apžiūros eiga, atlikimo etapai ir būdai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Įvykio vietos fotografavimo metodai ir įvykio vietos fotografavimas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Įvykio vietos apžiūros eigos ir rezultatų fiksavimo būdai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Įvykio vietos įforminimo taisyklės</w:t>
            </w:r>
          </w:p>
        </w:tc>
      </w:tr>
      <w:tr w:rsidR="00D750F6" w:rsidRPr="00B954C3"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Standard"/>
            </w:pPr>
            <w:r w:rsidRPr="00B954C3">
              <w:t>2.5. Sulaikyti arba persekioti asmenis, padariusius nusikalstamą veiką ir (ar) užkluptus įvykio vietoje arba žinant jų buvimo vietą.</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prastasiniatinklio"/>
              <w:spacing w:before="0" w:beforeAutospacing="0" w:after="0"/>
              <w:rPr>
                <w:b/>
                <w:bCs/>
                <w:i/>
                <w:iCs/>
              </w:rPr>
            </w:pPr>
            <w:r w:rsidRPr="00B954C3">
              <w:rPr>
                <w:b/>
                <w:bCs/>
                <w:i/>
                <w:iCs/>
              </w:rPr>
              <w:t>Tema. Asmenų sulaikymo arba persekiojimo pagrindai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Įtariamojo paieška „karštais pėdsakais“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Įtariamojo sulaikymo teisinis reglamentavimas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Atskirų kategorijų asmenų sulaikymo taktika</w:t>
            </w:r>
          </w:p>
        </w:tc>
      </w:tr>
      <w:tr w:rsidR="00D750F6" w:rsidRPr="00B954C3"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Standard"/>
            </w:pPr>
            <w:r w:rsidRPr="00B954C3">
              <w:t>2.6. Atlikti baudžiamojo proceso veiksmus naudojant Policijos registruojamų įvykių registrą ir Integruotą baudžiamojo proceso informacinę sistemą.</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Betarp"/>
              <w:widowControl w:val="0"/>
            </w:pPr>
            <w:r w:rsidRPr="00B954C3">
              <w:rPr>
                <w:b/>
                <w:bCs/>
                <w:iCs/>
              </w:rPr>
              <w:t>Tema.</w:t>
            </w:r>
            <w:r w:rsidRPr="00B954C3">
              <w:rPr>
                <w:b/>
                <w:bCs/>
                <w:i/>
                <w:iCs/>
              </w:rPr>
              <w:t xml:space="preserve"> Integruotos baudžiamojo proceso informacinės sistemos samprata ir jos </w:t>
            </w:r>
            <w:r w:rsidRPr="00B954C3">
              <w:rPr>
                <w:b/>
                <w:i/>
              </w:rPr>
              <w:t>aplinka</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Integruotos baudžiamojo proceso informacinės sistemos paskirtis ir funkcijos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Integruotos baudžiamojo proceso informacinės sistemos panaudojimo teisinis reguliavimas</w:t>
            </w:r>
          </w:p>
          <w:p w:rsidR="00D750F6" w:rsidRPr="00B954C3" w:rsidRDefault="00D750F6" w:rsidP="00B954C3">
            <w:pPr>
              <w:pStyle w:val="prastasiniatinklio"/>
              <w:spacing w:before="0" w:beforeAutospacing="0" w:after="0"/>
            </w:pPr>
            <w:r w:rsidRPr="00B954C3">
              <w:rPr>
                <w:b/>
                <w:bCs/>
                <w:iCs/>
              </w:rPr>
              <w:t>Tema.</w:t>
            </w:r>
            <w:r w:rsidRPr="00B954C3">
              <w:rPr>
                <w:b/>
                <w:bCs/>
                <w:i/>
                <w:iCs/>
              </w:rPr>
              <w:t xml:space="preserve"> Ikiteisminio tyrimo atlikimas Policijos registruojamų įvykių registre ir Integruotoje baudžiamojo proceso informacinėje sistemoje</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Tyrimo pradėjimas: formų (pareiškimas, skundas, pranešimas, tarnybinis pranešimas) parinkimas ir registravimas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Proceso dalyviai: procesinės padėties nustatymas ir registravimas</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Rezultatų įvedimas į Policijos registruojamų įvykių registrą</w:t>
            </w:r>
          </w:p>
        </w:tc>
      </w:tr>
      <w:tr w:rsidR="00D750F6" w:rsidRPr="00B954C3"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Standard"/>
            </w:pPr>
            <w:r w:rsidRPr="00B954C3">
              <w:t>2.7. Taikyti pirminių būtinųjų veiksmų</w:t>
            </w:r>
            <w:r w:rsidR="008D7236" w:rsidRPr="00B954C3">
              <w:t>,</w:t>
            </w:r>
            <w:r w:rsidRPr="00B954C3">
              <w:t xml:space="preserve"> reaguojant į pranešimus apie nusikalstamas veikas</w:t>
            </w:r>
            <w:r w:rsidR="008D7236" w:rsidRPr="00B954C3">
              <w:t>,</w:t>
            </w:r>
            <w:r w:rsidRPr="00B954C3">
              <w:t xml:space="preserve"> sekos schemas (algoritmus).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prastasiniatinklio"/>
              <w:spacing w:before="0" w:beforeAutospacing="0" w:after="0"/>
            </w:pPr>
            <w:r w:rsidRPr="00B954C3">
              <w:rPr>
                <w:b/>
                <w:bCs/>
                <w:iCs/>
              </w:rPr>
              <w:t>Tema.</w:t>
            </w:r>
            <w:r w:rsidRPr="00B954C3">
              <w:rPr>
                <w:b/>
                <w:bCs/>
                <w:i/>
                <w:iCs/>
              </w:rPr>
              <w:t xml:space="preserve"> Pirminių būtinųjų veiksmų reaguojant į pranešimus apie nusikalstamas veikas sekos schemos (algoritmai)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Reagavimo į pranešimą apie vagystę algoritmas: svetimo turto pagrobimo atvejų tyrimo ypatumai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lastRenderedPageBreak/>
              <w:t>Reagavimo į pranešimą apie turto sugadinimą algoritmas: turto sugadinimo ar sunaikinimo atvejų tyrimo ypatumai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Reagavimo į pranešimą apie disponavimą narkotinėmis medžiagomis (be tikslo platinti) algoritmas: neteisėto disponavimo narkotinėmis medžiagomis atvejų tyrimo ypatumai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Reagavimo į pranešimą apie vairavimą apsvaigus algoritmas: vairavimo apsvaigus nuo alkoholio atvejų tyrimo ypatumai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Reagavimo į pranešimą apie viešosios tvarkos pažeidimą algoritmas: viešosios tvarkos pažeidimų atvejų tyrimo ypatumai</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Reagavimo į pranešimą apie mirties faktą (kai nėra duomenų apie nusikalstamą veiką) algoritmas: ikiteisminio tyrimo mirties priežasčiai nustatyti tyrimo ypatumai (pagal kodą 555000)</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Reagavimo į pranešimą apie dingusį be žinios asmenį algoritmas: ikiteisminio tyrimo dėl dingusio be žinios asmens tyrimo ypatumai (pagal kodą 556000)</w:t>
            </w:r>
          </w:p>
          <w:p w:rsidR="00D750F6" w:rsidRPr="00B954C3" w:rsidRDefault="00D750F6" w:rsidP="00B954C3">
            <w:pPr>
              <w:pStyle w:val="Betarp"/>
              <w:widowControl w:val="0"/>
              <w:numPr>
                <w:ilvl w:val="0"/>
                <w:numId w:val="3"/>
              </w:numPr>
              <w:suppressAutoHyphens/>
              <w:autoSpaceDN w:val="0"/>
              <w:ind w:left="0" w:firstLine="0"/>
              <w:textAlignment w:val="baseline"/>
            </w:pPr>
            <w:r w:rsidRPr="00B954C3">
              <w:t>Reagavimo į smurtą artimoje aplinkoje algoritmas: taktiniai policijos pareigūno veiksmai, reaguojant į smurtą artimoje aplinkoje, ir smurto artimoje aplinkoje atvejų tyrimo ypatumai</w:t>
            </w:r>
          </w:p>
        </w:tc>
      </w:tr>
      <w:tr w:rsidR="00D750F6" w:rsidRPr="00B954C3"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Standard"/>
              <w:widowControl w:val="0"/>
            </w:pPr>
            <w:r w:rsidRPr="00B954C3">
              <w:t>2.8. Bendrauti su nukentėjusiaisiais ir liudytojais, siekiant sumažinti nusikalstama ar kita neteisėta veika sukeltą įtampą.</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Betarp"/>
              <w:widowControl w:val="0"/>
            </w:pPr>
            <w:r w:rsidRPr="00B954C3">
              <w:rPr>
                <w:b/>
              </w:rPr>
              <w:t>Tema.</w:t>
            </w:r>
            <w:r w:rsidRPr="00B954C3">
              <w:t xml:space="preserve"> </w:t>
            </w:r>
            <w:r w:rsidRPr="00B954C3">
              <w:rPr>
                <w:b/>
                <w:bCs/>
                <w:i/>
                <w:iCs/>
              </w:rPr>
              <w:t>Policijos pareigūnų bendravimas su nukentėjusiaisiais ir liudytojais, siekiant sumažinti nusikalstama ar kita neteisėta veika sukeltą įtampą</w:t>
            </w:r>
          </w:p>
          <w:p w:rsidR="00D750F6" w:rsidRPr="00B954C3" w:rsidRDefault="00D750F6" w:rsidP="00B954C3">
            <w:pPr>
              <w:pStyle w:val="Betarp"/>
              <w:widowControl w:val="0"/>
              <w:numPr>
                <w:ilvl w:val="0"/>
                <w:numId w:val="17"/>
              </w:numPr>
              <w:suppressAutoHyphens/>
              <w:autoSpaceDN w:val="0"/>
              <w:ind w:left="0" w:firstLine="0"/>
              <w:textAlignment w:val="baseline"/>
            </w:pPr>
            <w:r w:rsidRPr="00B954C3">
              <w:t>Nukentėjusiųjų ir liudytojų psichologinė charakteristika ir jų poreikiai</w:t>
            </w:r>
          </w:p>
          <w:p w:rsidR="00D750F6" w:rsidRPr="00B954C3" w:rsidRDefault="00D750F6" w:rsidP="00B954C3">
            <w:pPr>
              <w:pStyle w:val="Betarp"/>
              <w:widowControl w:val="0"/>
              <w:numPr>
                <w:ilvl w:val="0"/>
                <w:numId w:val="17"/>
              </w:numPr>
              <w:suppressAutoHyphens/>
              <w:autoSpaceDN w:val="0"/>
              <w:ind w:left="0" w:firstLine="0"/>
              <w:textAlignment w:val="baseline"/>
            </w:pPr>
            <w:r w:rsidRPr="00B954C3">
              <w:t>Bendravimo su nukentėjusiaisiais principai ir rekomendacijos</w:t>
            </w:r>
          </w:p>
          <w:p w:rsidR="00D750F6" w:rsidRPr="00B954C3" w:rsidRDefault="00D750F6" w:rsidP="00B954C3">
            <w:pPr>
              <w:pStyle w:val="Betarp"/>
              <w:widowControl w:val="0"/>
              <w:numPr>
                <w:ilvl w:val="0"/>
                <w:numId w:val="17"/>
              </w:numPr>
              <w:suppressAutoHyphens/>
              <w:autoSpaceDN w:val="0"/>
              <w:ind w:left="0" w:firstLine="0"/>
              <w:textAlignment w:val="baseline"/>
            </w:pPr>
            <w:r w:rsidRPr="00B954C3">
              <w:t>Bendravimo su liudytojais principai ir rekomendacijos</w:t>
            </w:r>
          </w:p>
        </w:tc>
      </w:tr>
      <w:tr w:rsidR="00D750F6" w:rsidRPr="00B954C3" w:rsidTr="00542E81">
        <w:trPr>
          <w:trHeight w:val="20"/>
          <w:jc w:val="center"/>
        </w:trPr>
        <w:tc>
          <w:tcPr>
            <w:tcW w:w="2972"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tc>
        <w:tc>
          <w:tcPr>
            <w:tcW w:w="35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Standard"/>
              <w:widowControl w:val="0"/>
            </w:pPr>
            <w:r w:rsidRPr="00B954C3">
              <w:t xml:space="preserve">2.9. </w:t>
            </w:r>
            <w:r w:rsidRPr="00B954C3">
              <w:rPr>
                <w:bCs/>
              </w:rPr>
              <w:t>Atlikti</w:t>
            </w:r>
            <w:r w:rsidRPr="00B954C3">
              <w:t xml:space="preserve"> policijos pareigūno veiksmus įvykio vietoje, kai nustatytas vaiko buvimas.</w:t>
            </w:r>
          </w:p>
        </w:tc>
        <w:tc>
          <w:tcPr>
            <w:tcW w:w="917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Betarp"/>
              <w:widowControl w:val="0"/>
            </w:pPr>
            <w:r w:rsidRPr="00B954C3">
              <w:rPr>
                <w:b/>
              </w:rPr>
              <w:t>Tema.</w:t>
            </w:r>
            <w:r w:rsidRPr="00B954C3">
              <w:t xml:space="preserve"> </w:t>
            </w:r>
            <w:r w:rsidRPr="00B954C3">
              <w:rPr>
                <w:b/>
                <w:bCs/>
                <w:i/>
                <w:iCs/>
              </w:rPr>
              <w:t>Policijos pareigūnų veiksmai įvykio vietoje, kai nustatytas vaiko buvimas</w:t>
            </w:r>
          </w:p>
          <w:p w:rsidR="00D750F6" w:rsidRPr="00B954C3" w:rsidRDefault="00D750F6" w:rsidP="00B954C3">
            <w:pPr>
              <w:pStyle w:val="Betarp"/>
              <w:widowControl w:val="0"/>
              <w:numPr>
                <w:ilvl w:val="0"/>
                <w:numId w:val="17"/>
              </w:numPr>
              <w:suppressAutoHyphens/>
              <w:autoSpaceDN w:val="0"/>
              <w:ind w:left="0" w:firstLine="0"/>
              <w:textAlignment w:val="baseline"/>
            </w:pPr>
            <w:r w:rsidRPr="00B954C3">
              <w:t>Mažamečių ir nepilnamečių psichologiniai ypatumai</w:t>
            </w:r>
          </w:p>
          <w:p w:rsidR="00D750F6" w:rsidRPr="00B954C3" w:rsidRDefault="00D750F6" w:rsidP="00B954C3">
            <w:pPr>
              <w:pStyle w:val="Betarp"/>
              <w:widowControl w:val="0"/>
              <w:numPr>
                <w:ilvl w:val="0"/>
                <w:numId w:val="17"/>
              </w:numPr>
              <w:suppressAutoHyphens/>
              <w:autoSpaceDN w:val="0"/>
              <w:ind w:left="0" w:firstLine="0"/>
              <w:textAlignment w:val="baseline"/>
            </w:pPr>
            <w:r w:rsidRPr="00B954C3">
              <w:t>Tinkamas bendravimas atsižvelgiant į vaiko poreikius, raidą ir psichologines galimybes</w:t>
            </w:r>
          </w:p>
          <w:p w:rsidR="00D750F6" w:rsidRPr="00B954C3" w:rsidRDefault="00D750F6" w:rsidP="00B954C3">
            <w:pPr>
              <w:pStyle w:val="Betarp"/>
              <w:widowControl w:val="0"/>
              <w:numPr>
                <w:ilvl w:val="0"/>
                <w:numId w:val="17"/>
              </w:numPr>
              <w:suppressAutoHyphens/>
              <w:autoSpaceDN w:val="0"/>
              <w:ind w:left="0" w:firstLine="0"/>
              <w:textAlignment w:val="baseline"/>
            </w:pPr>
            <w:r w:rsidRPr="00B954C3">
              <w:t xml:space="preserve">Procesiniai ir kiti būtini policijos pareigūnų veiksmai </w:t>
            </w:r>
            <w:r w:rsidRPr="00B954C3">
              <w:rPr>
                <w:rFonts w:eastAsia="Calibri"/>
              </w:rPr>
              <w:t>įvykio vietoje</w:t>
            </w:r>
            <w:r w:rsidRPr="00B954C3">
              <w:t>, kai yra nepilnamečių</w:t>
            </w:r>
          </w:p>
        </w:tc>
      </w:tr>
      <w:tr w:rsidR="00D750F6" w:rsidRPr="00B954C3"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Betarp"/>
              <w:widowControl w:val="0"/>
            </w:pPr>
            <w:r w:rsidRPr="00B954C3">
              <w:t>Mokymosi pasiekimų vertinimo kriterijai</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Standard"/>
              <w:widowControl w:val="0"/>
              <w:jc w:val="both"/>
            </w:pPr>
            <w:r w:rsidRPr="00B954C3">
              <w:rPr>
                <w:rFonts w:eastAsia="Calibri"/>
              </w:rPr>
              <w:t xml:space="preserve">Paaiškinta administracinės teisės ir jos reguliuojamų santykių samprata ir administracinio nusižengimo sąvoka. Išvardyti ir apibūdinti administracinės teisės požymiai. Atriboti administraciniai nusižengimai nuo kitų teisės pažeidimų. Paaiškintos Administracinių nusižengimų kodekso pagrindinės nuostatos. Apibūdinta administracinės atsakomybės sąvoka, požymiai ir principai. Apibūdinta administracinės prievartos sąvoka, </w:t>
            </w:r>
            <w:r w:rsidR="008D7236" w:rsidRPr="00B954C3">
              <w:rPr>
                <w:rFonts w:eastAsia="Calibri"/>
              </w:rPr>
              <w:t>paskirtis ir išvardytos jos rūšy</w:t>
            </w:r>
            <w:r w:rsidRPr="00B954C3">
              <w:rPr>
                <w:rFonts w:eastAsia="Calibri"/>
              </w:rPr>
              <w:t>s. Paaiškintos policijai priskirtinų Administracinių nusižengimų kodekso straipsnių nuostatos ir administracinių nusižengimų tyrimo ypatumai. Paaiškinta Administracinių nusižengimų registro paskirtis, funkcijos ir jo panaudojimo teisinio reguliavimo tvarka. Užregistruotas administracinis nusižengimas ir teisingai atlikti kiti būtini veiksmai Administracinių nusižengimų registre. Teisingai kvalifikuotas administracinis nusižengimas. Surašytas administracinio nusižengimo protokolas. Teisingai atlikti būtini administracinio nusižengimo tyrimo veiksmai.</w:t>
            </w:r>
          </w:p>
          <w:p w:rsidR="00D750F6" w:rsidRPr="00B954C3" w:rsidRDefault="00D750F6" w:rsidP="00B954C3">
            <w:pPr>
              <w:pStyle w:val="Standard"/>
              <w:widowControl w:val="0"/>
              <w:jc w:val="both"/>
            </w:pPr>
            <w:r w:rsidRPr="00B954C3">
              <w:rPr>
                <w:rFonts w:eastAsia="Calibri"/>
              </w:rPr>
              <w:t xml:space="preserve">Apibūdintos pagrindinės baudžiamosios teisės ir baudžiamojo proceso teisės sąvokos, pagal pateiktą situaciją teisingai kvalifikuota </w:t>
            </w:r>
            <w:r w:rsidRPr="00B954C3">
              <w:rPr>
                <w:rFonts w:eastAsia="Calibri"/>
              </w:rPr>
              <w:lastRenderedPageBreak/>
              <w:t xml:space="preserve">nusikalstama veika, paaiškinant nusikalstamos veikos sudėties struktūrą. Paaiškintos aplinkybės, dėl kurių baudžiamasis procesas negalimas. Surasti ir užfiksuoti rankų, avalynės, laužimo pėdsakai, daktiloskopuotas gyvas asmuo, sudarytas žodinis asmens aprašas, apsaugota įvykio vieta, atlikta įvykio vietos apžiūra, fotografavimas, užfiksuoti ir įforminti rezultatai. Teisingai naudojamasi Pirminių būtinųjų veiksmų reaguojant į pranešimus apie nusikalstamas veikas sekos schema, apibūdinti procesinių veiksmų turiniui keliami reikalavimai. Įregistruota nusikalstama veika ir teisingai atlikti būtini procesiniai veiksmai </w:t>
            </w:r>
            <w:r w:rsidRPr="00B954C3">
              <w:rPr>
                <w:bCs/>
                <w:iCs/>
              </w:rPr>
              <w:t xml:space="preserve">Policijos registruojamų įvykių registre ir </w:t>
            </w:r>
            <w:r w:rsidRPr="00B954C3">
              <w:rPr>
                <w:rFonts w:eastAsia="Calibri"/>
              </w:rPr>
              <w:t>Integruotoje baudžiamojo proceso informacinėje sistemoje.</w:t>
            </w:r>
          </w:p>
          <w:p w:rsidR="00D750F6" w:rsidRPr="00B954C3" w:rsidRDefault="00D750F6" w:rsidP="00B954C3">
            <w:pPr>
              <w:pStyle w:val="Standard"/>
              <w:widowControl w:val="0"/>
              <w:jc w:val="both"/>
              <w:rPr>
                <w:rFonts w:eastAsia="Calibri"/>
              </w:rPr>
            </w:pPr>
            <w:r w:rsidRPr="00B954C3">
              <w:rPr>
                <w:rFonts w:eastAsia="Calibri"/>
              </w:rPr>
              <w:t>Bendraujant su nukentėjusiaisiais įvykio vietoje, teisingai pritaikytos raminamosios technikos. Bendraujant su liudytojais jiems daromas poveikis, siekiant iš jų gauti informaciją ir sumažinti arba neutralizuoti įvykio sukeltą stresą.</w:t>
            </w:r>
          </w:p>
          <w:p w:rsidR="00D750F6" w:rsidRPr="00B954C3" w:rsidRDefault="00D750F6" w:rsidP="00B954C3">
            <w:pPr>
              <w:pStyle w:val="Standard"/>
              <w:widowControl w:val="0"/>
              <w:jc w:val="both"/>
              <w:rPr>
                <w:rFonts w:eastAsia="Calibri"/>
              </w:rPr>
            </w:pPr>
            <w:r w:rsidRPr="00B954C3">
              <w:rPr>
                <w:rFonts w:eastAsia="Calibri"/>
              </w:rPr>
              <w:t>Apibūdinti vaikų amžiaus tarpsniams būdingi psichologiniai ypatumai. Teisingai parinktas kiekvieno amžiaus vaikui reikalingas bendravimo būdas ir stilius. Apibūdinti vaiko buvimo nesaugioje aplinkoje nustatymo kriterijai įvykio vietoje. Apibūdintos procesinių ir prievartos priemonių taikymo galimybės, kai įvykio vietoje yra vaikų. Tinkamai atlikti procesiniai veiksmai, nustačius vaiko buvimą nesaugioje aplinkoje. Tinkamai pritaikytos procesinės ir prievartos priemonės, kai įvykio vietoje yra vaikų. Paaiškintos nepilnamečiams atstovaujančių asmenų teisės, pareigos, atsakomybės reikalavimai. Išsamiai paaiškinta, kaip nepilnamečiui įvykio vietoje suteikti fizinį ir psichinį saugumą. Tinkamai užtikrintas nepilnamečio fizinis ir psichinis saugumas įvykio vietoje.</w:t>
            </w:r>
          </w:p>
        </w:tc>
      </w:tr>
      <w:tr w:rsidR="00D750F6" w:rsidRPr="00B954C3"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2vidutinistinklelis1"/>
              <w:widowControl w:val="0"/>
            </w:pPr>
            <w:r w:rsidRPr="00B954C3">
              <w:lastRenderedPageBreak/>
              <w:t>Reikalavimai mokymui skirtiems metodiniams ir materialiesiems ištekliams</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Standard"/>
              <w:widowControl w:val="0"/>
              <w:jc w:val="both"/>
              <w:rPr>
                <w:rFonts w:eastAsia="Calibri"/>
                <w:i/>
              </w:rPr>
            </w:pPr>
            <w:r w:rsidRPr="00B954C3">
              <w:rPr>
                <w:rFonts w:eastAsia="Calibri"/>
                <w:i/>
              </w:rPr>
              <w:t>Mokymo(si) medžiaga:</w:t>
            </w:r>
          </w:p>
          <w:p w:rsidR="00D750F6" w:rsidRPr="00B954C3" w:rsidRDefault="00D750F6" w:rsidP="00B954C3">
            <w:pPr>
              <w:pStyle w:val="Betarp"/>
              <w:widowControl w:val="0"/>
              <w:numPr>
                <w:ilvl w:val="0"/>
                <w:numId w:val="3"/>
              </w:numPr>
              <w:suppressAutoHyphens/>
              <w:autoSpaceDN w:val="0"/>
              <w:ind w:left="0" w:firstLine="0"/>
              <w:jc w:val="both"/>
              <w:textAlignment w:val="baseline"/>
            </w:pPr>
            <w:r w:rsidRPr="00B954C3">
              <w:t>Policininko modulinė profesinio mokymo programa</w:t>
            </w:r>
          </w:p>
          <w:p w:rsidR="00D750F6" w:rsidRPr="00B954C3" w:rsidRDefault="00D750F6" w:rsidP="00B954C3">
            <w:pPr>
              <w:pStyle w:val="Betarp"/>
              <w:widowControl w:val="0"/>
              <w:numPr>
                <w:ilvl w:val="0"/>
                <w:numId w:val="3"/>
              </w:numPr>
              <w:suppressAutoHyphens/>
              <w:autoSpaceDN w:val="0"/>
              <w:ind w:left="0" w:firstLine="0"/>
              <w:jc w:val="both"/>
              <w:textAlignment w:val="baseline"/>
            </w:pPr>
            <w:r w:rsidRPr="00B954C3">
              <w:t>Vadovėliai ir kita mokomoji medžiaga</w:t>
            </w:r>
          </w:p>
          <w:p w:rsidR="00D750F6" w:rsidRPr="00B954C3" w:rsidRDefault="00D750F6" w:rsidP="00B954C3">
            <w:pPr>
              <w:pStyle w:val="Betarp"/>
              <w:widowControl w:val="0"/>
              <w:numPr>
                <w:ilvl w:val="0"/>
                <w:numId w:val="3"/>
              </w:numPr>
              <w:suppressAutoHyphens/>
              <w:autoSpaceDN w:val="0"/>
              <w:ind w:left="0" w:firstLine="0"/>
              <w:jc w:val="both"/>
              <w:textAlignment w:val="baseline"/>
            </w:pPr>
            <w:r w:rsidRPr="00B954C3">
              <w:t>Testai, užduotys turimoms žinioms ir gebėjimams vertinti</w:t>
            </w:r>
          </w:p>
          <w:p w:rsidR="00D750F6" w:rsidRPr="00B954C3" w:rsidRDefault="00D750F6" w:rsidP="00B954C3">
            <w:pPr>
              <w:pStyle w:val="Betarp"/>
              <w:widowControl w:val="0"/>
              <w:jc w:val="both"/>
              <w:rPr>
                <w:rFonts w:eastAsia="Calibri"/>
                <w:i/>
              </w:rPr>
            </w:pPr>
            <w:r w:rsidRPr="00B954C3">
              <w:rPr>
                <w:rFonts w:eastAsia="Calibri"/>
                <w:i/>
              </w:rPr>
              <w:t>Mokymo(si) priemonės:</w:t>
            </w:r>
          </w:p>
          <w:p w:rsidR="00D750F6" w:rsidRPr="00B954C3" w:rsidRDefault="00D750F6" w:rsidP="00B954C3">
            <w:pPr>
              <w:pStyle w:val="Betarp"/>
              <w:widowControl w:val="0"/>
              <w:numPr>
                <w:ilvl w:val="0"/>
                <w:numId w:val="3"/>
              </w:numPr>
              <w:suppressAutoHyphens/>
              <w:autoSpaceDN w:val="0"/>
              <w:ind w:left="0" w:firstLine="0"/>
              <w:jc w:val="both"/>
              <w:textAlignment w:val="baseline"/>
            </w:pPr>
            <w:r w:rsidRPr="00B954C3">
              <w:t>Kompiuteris</w:t>
            </w:r>
          </w:p>
          <w:p w:rsidR="00D750F6" w:rsidRPr="00B954C3" w:rsidRDefault="00D750F6" w:rsidP="00B954C3">
            <w:pPr>
              <w:pStyle w:val="Betarp"/>
              <w:widowControl w:val="0"/>
              <w:numPr>
                <w:ilvl w:val="0"/>
                <w:numId w:val="3"/>
              </w:numPr>
              <w:suppressAutoHyphens/>
              <w:autoSpaceDN w:val="0"/>
              <w:ind w:left="0" w:firstLine="0"/>
              <w:jc w:val="both"/>
              <w:textAlignment w:val="baseline"/>
            </w:pPr>
            <w:r w:rsidRPr="00B954C3">
              <w:t>Vaizdo projektorius</w:t>
            </w:r>
          </w:p>
          <w:p w:rsidR="00D750F6" w:rsidRPr="00B954C3" w:rsidRDefault="00D750F6" w:rsidP="00B954C3">
            <w:pPr>
              <w:pStyle w:val="Betarp"/>
              <w:widowControl w:val="0"/>
              <w:numPr>
                <w:ilvl w:val="0"/>
                <w:numId w:val="3"/>
              </w:numPr>
              <w:suppressAutoHyphens/>
              <w:autoSpaceDN w:val="0"/>
              <w:ind w:left="0" w:firstLine="0"/>
              <w:jc w:val="both"/>
              <w:textAlignment w:val="baseline"/>
            </w:pPr>
            <w:r w:rsidRPr="00B954C3">
              <w:t>Planšetinis kompiuteris</w:t>
            </w:r>
          </w:p>
          <w:p w:rsidR="00D750F6" w:rsidRPr="00B954C3" w:rsidRDefault="00D750F6" w:rsidP="00B954C3">
            <w:pPr>
              <w:pStyle w:val="Betarp"/>
              <w:widowControl w:val="0"/>
              <w:numPr>
                <w:ilvl w:val="0"/>
                <w:numId w:val="3"/>
              </w:numPr>
              <w:suppressAutoHyphens/>
              <w:autoSpaceDN w:val="0"/>
              <w:ind w:left="0" w:firstLine="0"/>
              <w:jc w:val="both"/>
              <w:textAlignment w:val="baseline"/>
            </w:pPr>
            <w:r w:rsidRPr="00B954C3">
              <w:t>Rašomoji arba išmanioji lenta</w:t>
            </w:r>
          </w:p>
          <w:p w:rsidR="00D750F6" w:rsidRPr="00B954C3" w:rsidRDefault="00D750F6" w:rsidP="00B954C3">
            <w:pPr>
              <w:pStyle w:val="Betarp"/>
              <w:widowControl w:val="0"/>
              <w:numPr>
                <w:ilvl w:val="0"/>
                <w:numId w:val="3"/>
              </w:numPr>
              <w:suppressAutoHyphens/>
              <w:autoSpaceDN w:val="0"/>
              <w:ind w:left="0" w:firstLine="0"/>
              <w:jc w:val="both"/>
              <w:textAlignment w:val="baseline"/>
            </w:pPr>
            <w:r w:rsidRPr="00B954C3">
              <w:t>Stovas su rašymo bloknotu</w:t>
            </w:r>
          </w:p>
          <w:p w:rsidR="00D750F6" w:rsidRPr="00B954C3" w:rsidRDefault="00D750F6" w:rsidP="00B954C3">
            <w:pPr>
              <w:pStyle w:val="Betarp"/>
              <w:widowControl w:val="0"/>
              <w:numPr>
                <w:ilvl w:val="0"/>
                <w:numId w:val="3"/>
              </w:numPr>
              <w:suppressAutoHyphens/>
              <w:autoSpaceDN w:val="0"/>
              <w:ind w:left="0" w:firstLine="0"/>
              <w:jc w:val="both"/>
              <w:textAlignment w:val="baseline"/>
            </w:pPr>
            <w:r w:rsidRPr="00B954C3">
              <w:t>Interneto prieiga</w:t>
            </w:r>
          </w:p>
          <w:p w:rsidR="00D750F6" w:rsidRPr="00B954C3" w:rsidRDefault="00D750F6" w:rsidP="00B954C3">
            <w:pPr>
              <w:pStyle w:val="Betarp"/>
              <w:widowControl w:val="0"/>
              <w:numPr>
                <w:ilvl w:val="0"/>
                <w:numId w:val="3"/>
              </w:numPr>
              <w:suppressAutoHyphens/>
              <w:autoSpaceDN w:val="0"/>
              <w:ind w:left="0" w:firstLine="0"/>
              <w:jc w:val="both"/>
              <w:textAlignment w:val="baseline"/>
            </w:pPr>
            <w:r w:rsidRPr="00B954C3">
              <w:t>Virtuali mokymos(si) aplinka</w:t>
            </w:r>
          </w:p>
          <w:p w:rsidR="00D750F6" w:rsidRPr="00B954C3" w:rsidRDefault="00D750F6" w:rsidP="00B954C3">
            <w:pPr>
              <w:pStyle w:val="Betarp"/>
              <w:widowControl w:val="0"/>
              <w:numPr>
                <w:ilvl w:val="0"/>
                <w:numId w:val="3"/>
              </w:numPr>
              <w:suppressAutoHyphens/>
              <w:autoSpaceDN w:val="0"/>
              <w:ind w:left="0" w:firstLine="0"/>
              <w:jc w:val="both"/>
              <w:textAlignment w:val="baseline"/>
            </w:pPr>
            <w:r w:rsidRPr="00B954C3">
              <w:t>Prezentacijų pultelis</w:t>
            </w:r>
          </w:p>
          <w:p w:rsidR="00D750F6" w:rsidRPr="00B954C3" w:rsidRDefault="00D750F6" w:rsidP="00B954C3">
            <w:pPr>
              <w:pStyle w:val="Betarp"/>
              <w:widowControl w:val="0"/>
              <w:numPr>
                <w:ilvl w:val="0"/>
                <w:numId w:val="3"/>
              </w:numPr>
              <w:suppressAutoHyphens/>
              <w:autoSpaceDN w:val="0"/>
              <w:ind w:left="0" w:firstLine="0"/>
              <w:jc w:val="both"/>
              <w:textAlignment w:val="baseline"/>
            </w:pPr>
            <w:r w:rsidRPr="00B954C3">
              <w:t>Kriminalistikos technikos reikmenys (įvykio vietos apžiūros rinkiniai, daktiloskopiniai milteliai, daktiloskopinės plėvelės, daktiloskopinės kortelės, daktiloskopinė pasta, daktiloskopiniai šepetėliai (magnetiniai ir nemagnetiniai), daktiloskopiniai voleliai, polimerinė pasta laužimo pėdsakams fiksuoti, gipsas, liniuotės, žirklės, lupos, pusės litro talpos stiklainiai, veidrodinis fotoaparatas, biologinių pėdsakų fiksavimo rinkiniai, asmens DNR ėminių komplektai)</w:t>
            </w:r>
          </w:p>
          <w:p w:rsidR="00D750F6" w:rsidRPr="00B954C3" w:rsidRDefault="00D750F6" w:rsidP="00B954C3">
            <w:pPr>
              <w:pStyle w:val="Betarp"/>
              <w:widowControl w:val="0"/>
              <w:numPr>
                <w:ilvl w:val="0"/>
                <w:numId w:val="3"/>
              </w:numPr>
              <w:suppressAutoHyphens/>
              <w:autoSpaceDN w:val="0"/>
              <w:ind w:left="0" w:firstLine="0"/>
              <w:jc w:val="both"/>
              <w:textAlignment w:val="baseline"/>
            </w:pPr>
            <w:r w:rsidRPr="00B954C3">
              <w:t>Rašymo, situacijų modeliavimo ir kitos techninės priemonės ir įranga mokymo(si) medžiagai pateikti ir iliustruoti</w:t>
            </w:r>
          </w:p>
        </w:tc>
      </w:tr>
      <w:tr w:rsidR="00D750F6" w:rsidRPr="00B954C3"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2vidutinistinklelis1"/>
              <w:widowControl w:val="0"/>
            </w:pPr>
            <w:r w:rsidRPr="00B954C3">
              <w:t xml:space="preserve">Reikalavimai teorinio ir </w:t>
            </w:r>
            <w:r w:rsidRPr="00B954C3">
              <w:lastRenderedPageBreak/>
              <w:t>praktinio mokymo vietai</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Standard"/>
              <w:widowControl w:val="0"/>
              <w:jc w:val="both"/>
            </w:pPr>
            <w:r w:rsidRPr="00B954C3">
              <w:lastRenderedPageBreak/>
              <w:t xml:space="preserve">Klasė ar kita mokymui(si) pritaikyta patalpa su techninėmis priemonėmis ir įranga (kompiuteriais, daugialype terpe arba išmaniąja </w:t>
            </w:r>
            <w:r w:rsidRPr="00B954C3">
              <w:lastRenderedPageBreak/>
              <w:t>lenta) mokymo(si) medžiagai pateikti.</w:t>
            </w:r>
          </w:p>
          <w:p w:rsidR="00D750F6" w:rsidRPr="00B954C3" w:rsidRDefault="00D750F6" w:rsidP="00B954C3">
            <w:pPr>
              <w:pStyle w:val="Standard"/>
              <w:widowControl w:val="0"/>
              <w:jc w:val="both"/>
            </w:pPr>
            <w:r w:rsidRPr="00B954C3">
              <w:t>Praktinio mokymo klasė (patalpa), aprūpinta praustuve su karšto ir šalto vandens maišytuvu, rankų plovimo ir šluostymo priemonėmis, dideliu konteineriu techninėms atliekoms ar rėmu, ant kurio galima užkabinti plastikinį atliekų maišą, stalų uždengimo priemonėmis, kitomis praktinėms užduotims atlikti reikalingomis priemonėmis ir įranga.</w:t>
            </w:r>
          </w:p>
          <w:p w:rsidR="00D750F6" w:rsidRPr="00B954C3" w:rsidRDefault="00D750F6" w:rsidP="00B954C3">
            <w:pPr>
              <w:pStyle w:val="Standard"/>
              <w:widowControl w:val="0"/>
              <w:jc w:val="both"/>
            </w:pPr>
            <w:r w:rsidRPr="00B954C3">
              <w:t>Papildomos (specializuotos) patalpos, kuriose galima atlikti praktines užduotis.</w:t>
            </w:r>
          </w:p>
          <w:p w:rsidR="00D750F6" w:rsidRPr="00B954C3" w:rsidRDefault="00D750F6" w:rsidP="00B954C3">
            <w:pPr>
              <w:pStyle w:val="Standard"/>
              <w:widowControl w:val="0"/>
              <w:jc w:val="both"/>
            </w:pPr>
            <w:r w:rsidRPr="00B954C3">
              <w:t>Kompiuterių auditorija.</w:t>
            </w:r>
          </w:p>
        </w:tc>
      </w:tr>
      <w:tr w:rsidR="00D750F6" w:rsidRPr="00B954C3" w:rsidTr="00542E81">
        <w:trPr>
          <w:trHeight w:val="20"/>
          <w:jc w:val="center"/>
        </w:trPr>
        <w:tc>
          <w:tcPr>
            <w:tcW w:w="297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2vidutinistinklelis1"/>
              <w:widowControl w:val="0"/>
            </w:pPr>
            <w:r w:rsidRPr="00B954C3">
              <w:lastRenderedPageBreak/>
              <w:t>Reikalavimai mokytojų dalykiniam pasirengimui (dalykinei kvalifikacijai)</w:t>
            </w:r>
          </w:p>
        </w:tc>
        <w:tc>
          <w:tcPr>
            <w:tcW w:w="1272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D750F6" w:rsidRPr="00B954C3" w:rsidRDefault="00D750F6" w:rsidP="00B954C3">
            <w:pPr>
              <w:pStyle w:val="Standard"/>
              <w:widowControl w:val="0"/>
              <w:jc w:val="both"/>
            </w:pPr>
            <w:r w:rsidRPr="00B954C3">
              <w:t>Modulį gali vesti mokytojas, turintis:</w:t>
            </w:r>
          </w:p>
          <w:p w:rsidR="00D750F6" w:rsidRPr="00B954C3" w:rsidRDefault="00D750F6" w:rsidP="00B954C3">
            <w:pPr>
              <w:pStyle w:val="Standard"/>
              <w:widowControl w:val="0"/>
              <w:jc w:val="both"/>
            </w:pPr>
            <w:r w:rsidRPr="00B954C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750F6" w:rsidRPr="00B954C3" w:rsidRDefault="00D750F6" w:rsidP="00B954C3">
            <w:pPr>
              <w:pStyle w:val="2vidutinistinklelis1"/>
              <w:widowControl w:val="0"/>
              <w:jc w:val="both"/>
            </w:pPr>
            <w:r w:rsidRPr="00B954C3">
              <w:t>2) aukštąjį išsilavinimą ar lygiavertę kvalifikaciją (išsilavinimą) arba ne mažesnę kaip 3 metų policijos pareigūno profesinės veiklos patirtį.</w:t>
            </w:r>
          </w:p>
        </w:tc>
      </w:tr>
    </w:tbl>
    <w:p w:rsidR="00D750F6" w:rsidRDefault="00D750F6" w:rsidP="00D750F6">
      <w:pPr>
        <w:pStyle w:val="Standard"/>
        <w:widowControl w:val="0"/>
      </w:pPr>
    </w:p>
    <w:p w:rsidR="004C4C5B" w:rsidRDefault="004C4C5B" w:rsidP="00D750F6">
      <w:pPr>
        <w:pStyle w:val="Standard"/>
        <w:widowControl w:val="0"/>
      </w:pPr>
    </w:p>
    <w:p w:rsidR="00AC5284" w:rsidRDefault="00AC5284" w:rsidP="00D750F6">
      <w:pPr>
        <w:pStyle w:val="Standard"/>
        <w:widowControl w:val="0"/>
        <w:sectPr w:rsidR="00AC5284" w:rsidSect="00455698">
          <w:pgSz w:w="16838" w:h="11906" w:orient="landscape" w:code="9"/>
          <w:pgMar w:top="1418" w:right="567" w:bottom="567" w:left="567" w:header="284" w:footer="284" w:gutter="0"/>
          <w:cols w:space="1296"/>
          <w:docGrid w:linePitch="360"/>
        </w:sectPr>
      </w:pPr>
    </w:p>
    <w:p w:rsidR="00A876FB" w:rsidRPr="00533050" w:rsidRDefault="00A876FB" w:rsidP="001F311C">
      <w:pPr>
        <w:widowControl w:val="0"/>
        <w:jc w:val="center"/>
        <w:rPr>
          <w:b/>
        </w:rPr>
      </w:pPr>
      <w:r w:rsidRPr="00533050">
        <w:rPr>
          <w:b/>
        </w:rPr>
        <w:lastRenderedPageBreak/>
        <w:t xml:space="preserve">6.3. PASIRENKAMIEJI MODULIAI </w:t>
      </w:r>
    </w:p>
    <w:p w:rsidR="00A876FB" w:rsidRPr="00533050" w:rsidRDefault="00A876FB" w:rsidP="00A876FB">
      <w:pPr>
        <w:widowControl w:val="0"/>
      </w:pPr>
    </w:p>
    <w:p w:rsidR="00A876FB" w:rsidRPr="00533050" w:rsidRDefault="00A876FB" w:rsidP="00A876FB">
      <w:pPr>
        <w:widowControl w:val="0"/>
      </w:pPr>
      <w:r w:rsidRPr="00533050">
        <w:t>Nėra.</w:t>
      </w:r>
    </w:p>
    <w:p w:rsidR="004C4C5B" w:rsidRPr="00533050" w:rsidRDefault="004C4C5B" w:rsidP="004C4C5B">
      <w:pPr>
        <w:widowControl w:val="0"/>
      </w:pPr>
    </w:p>
    <w:p w:rsidR="00A876FB" w:rsidRPr="004C4C5B" w:rsidRDefault="00A876FB" w:rsidP="004C4C5B">
      <w:pPr>
        <w:widowControl w:val="0"/>
      </w:pPr>
    </w:p>
    <w:p w:rsidR="001F311C" w:rsidRPr="00F53E84" w:rsidRDefault="001F311C" w:rsidP="001F311C">
      <w:pPr>
        <w:widowControl w:val="0"/>
        <w:jc w:val="center"/>
        <w:rPr>
          <w:b/>
        </w:rPr>
      </w:pPr>
      <w:r w:rsidRPr="00F53E84">
        <w:rPr>
          <w:b/>
        </w:rPr>
        <w:t>6.4. BAIGIAMASIS MODULIS</w:t>
      </w:r>
    </w:p>
    <w:p w:rsidR="00A62360" w:rsidRDefault="00A62360" w:rsidP="00A62360">
      <w:pPr>
        <w:pStyle w:val="Standard"/>
        <w:widowControl w:val="0"/>
      </w:pPr>
    </w:p>
    <w:p w:rsidR="00A62360" w:rsidRDefault="00A62360" w:rsidP="00A62360">
      <w:pPr>
        <w:pStyle w:val="Standard"/>
        <w:widowControl w:val="0"/>
        <w:rPr>
          <w:b/>
        </w:rPr>
      </w:pPr>
      <w:r>
        <w:rPr>
          <w:b/>
        </w:rPr>
        <w:t>Modulio pavadinimas – „Įvadas į darbo rinką“</w:t>
      </w:r>
    </w:p>
    <w:tbl>
      <w:tblPr>
        <w:tblW w:w="5000" w:type="pct"/>
        <w:tblLayout w:type="fixed"/>
        <w:tblCellMar>
          <w:left w:w="10" w:type="dxa"/>
          <w:right w:w="10" w:type="dxa"/>
        </w:tblCellMar>
        <w:tblLook w:val="0000" w:firstRow="0" w:lastRow="0" w:firstColumn="0" w:lastColumn="0" w:noHBand="0" w:noVBand="0"/>
      </w:tblPr>
      <w:tblGrid>
        <w:gridCol w:w="2972"/>
        <w:gridCol w:w="12722"/>
      </w:tblGrid>
      <w:tr w:rsidR="00A62360" w:rsidTr="00415CB6">
        <w:trPr>
          <w:trHeight w:val="57"/>
        </w:trPr>
        <w:tc>
          <w:tcPr>
            <w:tcW w:w="29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A62360" w:rsidRDefault="00A62360" w:rsidP="00415CB6">
            <w:pPr>
              <w:pStyle w:val="2vidutinistinklelis1"/>
              <w:widowControl w:val="0"/>
            </w:pPr>
            <w:r>
              <w:t>Valstybinis kodas</w:t>
            </w:r>
          </w:p>
        </w:tc>
        <w:tc>
          <w:tcPr>
            <w:tcW w:w="127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A62360" w:rsidRDefault="00AB69EE" w:rsidP="00415CB6">
            <w:pPr>
              <w:pStyle w:val="2vidutinistinklelis1"/>
              <w:widowControl w:val="0"/>
            </w:pPr>
            <w:r w:rsidRPr="00A95806">
              <w:t>4000002</w:t>
            </w:r>
          </w:p>
        </w:tc>
      </w:tr>
      <w:tr w:rsidR="00A62360" w:rsidTr="00415CB6">
        <w:trPr>
          <w:trHeight w:val="57"/>
        </w:trPr>
        <w:tc>
          <w:tcPr>
            <w:tcW w:w="29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A62360" w:rsidRDefault="00A62360" w:rsidP="00415CB6">
            <w:pPr>
              <w:pStyle w:val="2vidutinistinklelis1"/>
              <w:widowControl w:val="0"/>
            </w:pPr>
            <w:r>
              <w:t>Modulio LTKS lygis</w:t>
            </w:r>
          </w:p>
        </w:tc>
        <w:tc>
          <w:tcPr>
            <w:tcW w:w="127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A62360" w:rsidRDefault="00A62360" w:rsidP="00415CB6">
            <w:pPr>
              <w:pStyle w:val="2vidutinistinklelis1"/>
              <w:widowControl w:val="0"/>
            </w:pPr>
            <w:r>
              <w:t>IV</w:t>
            </w:r>
          </w:p>
        </w:tc>
      </w:tr>
      <w:tr w:rsidR="00A62360" w:rsidTr="00415CB6">
        <w:trPr>
          <w:trHeight w:val="57"/>
        </w:trPr>
        <w:tc>
          <w:tcPr>
            <w:tcW w:w="29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A62360" w:rsidRDefault="00A62360" w:rsidP="00415CB6">
            <w:pPr>
              <w:pStyle w:val="2vidutinistinklelis1"/>
              <w:widowControl w:val="0"/>
            </w:pPr>
            <w:r>
              <w:t>Apimtis mokymosi kreditais</w:t>
            </w:r>
          </w:p>
        </w:tc>
        <w:tc>
          <w:tcPr>
            <w:tcW w:w="127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A62360" w:rsidRDefault="00A62360" w:rsidP="00415CB6">
            <w:pPr>
              <w:pStyle w:val="2vidutinistinklelis1"/>
              <w:widowControl w:val="0"/>
            </w:pPr>
            <w:r>
              <w:t>10</w:t>
            </w:r>
          </w:p>
        </w:tc>
      </w:tr>
      <w:tr w:rsidR="00A62360" w:rsidTr="00415CB6">
        <w:trPr>
          <w:trHeight w:val="57"/>
        </w:trPr>
        <w:tc>
          <w:tcPr>
            <w:tcW w:w="2974" w:type="dxa"/>
            <w:tcBorders>
              <w:top w:val="single" w:sz="4" w:space="0" w:color="000001"/>
              <w:left w:val="single" w:sz="4" w:space="0" w:color="000001"/>
              <w:bottom w:val="single" w:sz="4" w:space="0" w:color="000001"/>
              <w:right w:val="single" w:sz="4" w:space="0" w:color="000001"/>
            </w:tcBorders>
            <w:shd w:val="clear" w:color="auto" w:fill="F2F2F2"/>
            <w:tcMar>
              <w:top w:w="0" w:type="dxa"/>
              <w:left w:w="103" w:type="dxa"/>
              <w:bottom w:w="0" w:type="dxa"/>
              <w:right w:w="108" w:type="dxa"/>
            </w:tcMar>
          </w:tcPr>
          <w:p w:rsidR="00A62360" w:rsidRDefault="00A62360" w:rsidP="008D7236">
            <w:pPr>
              <w:pStyle w:val="2vidutinistinklelis1"/>
              <w:widowControl w:val="0"/>
            </w:pPr>
            <w:r>
              <w:t>Kompetencijos</w:t>
            </w:r>
          </w:p>
        </w:tc>
        <w:tc>
          <w:tcPr>
            <w:tcW w:w="12730" w:type="dxa"/>
            <w:tcBorders>
              <w:top w:val="single" w:sz="4" w:space="0" w:color="000001"/>
              <w:left w:val="single" w:sz="4" w:space="0" w:color="000001"/>
              <w:bottom w:val="single" w:sz="4" w:space="0" w:color="000001"/>
              <w:right w:val="single" w:sz="4" w:space="0" w:color="000001"/>
            </w:tcBorders>
            <w:shd w:val="clear" w:color="auto" w:fill="F2F2F2"/>
            <w:tcMar>
              <w:top w:w="0" w:type="dxa"/>
              <w:left w:w="103" w:type="dxa"/>
              <w:bottom w:w="0" w:type="dxa"/>
              <w:right w:w="108" w:type="dxa"/>
            </w:tcMar>
          </w:tcPr>
          <w:p w:rsidR="00A62360" w:rsidRDefault="00A62360" w:rsidP="008D7236">
            <w:pPr>
              <w:pStyle w:val="2vidutinistinklelis1"/>
              <w:widowControl w:val="0"/>
            </w:pPr>
            <w:r>
              <w:t>Mokymosi rezultatai</w:t>
            </w:r>
          </w:p>
        </w:tc>
      </w:tr>
      <w:tr w:rsidR="00A62360" w:rsidTr="00415CB6">
        <w:trPr>
          <w:trHeight w:val="57"/>
        </w:trPr>
        <w:tc>
          <w:tcPr>
            <w:tcW w:w="29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A62360" w:rsidRDefault="00A62360" w:rsidP="000E5C52">
            <w:pPr>
              <w:pStyle w:val="Standard"/>
              <w:widowControl w:val="0"/>
            </w:pPr>
            <w:r>
              <w:t>1. Formuoti darbinius įgūdžius realioje darbo vietoje.</w:t>
            </w:r>
          </w:p>
        </w:tc>
        <w:tc>
          <w:tcPr>
            <w:tcW w:w="127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A62360" w:rsidRDefault="00A62360" w:rsidP="000E5C52">
            <w:pPr>
              <w:pStyle w:val="Betarp"/>
            </w:pPr>
            <w:r>
              <w:t>1.1. Įsivertinti ir realioje darbo vietoje demonstruoti įgytas kompetencijas.</w:t>
            </w:r>
          </w:p>
          <w:p w:rsidR="00A62360" w:rsidRDefault="00A62360" w:rsidP="000E5C52">
            <w:pPr>
              <w:pStyle w:val="Betarp"/>
            </w:pPr>
            <w:r>
              <w:t>1.2. Susipažinti su būsimo darbo specifika ir adaptuotis realioje darbo vietoje.</w:t>
            </w:r>
          </w:p>
          <w:p w:rsidR="00A62360" w:rsidRDefault="00A62360" w:rsidP="000E5C52">
            <w:pPr>
              <w:pStyle w:val="2vidutinistinklelis1"/>
              <w:widowControl w:val="0"/>
            </w:pPr>
            <w:r>
              <w:t>1.3. Įsivertinti asmenines integracijos į darbo rinką galimybes.</w:t>
            </w:r>
          </w:p>
        </w:tc>
      </w:tr>
      <w:tr w:rsidR="00A62360" w:rsidTr="00415CB6">
        <w:trPr>
          <w:trHeight w:val="57"/>
        </w:trPr>
        <w:tc>
          <w:tcPr>
            <w:tcW w:w="29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A62360" w:rsidRDefault="00A62360" w:rsidP="00415CB6">
            <w:pPr>
              <w:pStyle w:val="2vidutinistinklelis1"/>
              <w:widowControl w:val="0"/>
            </w:pPr>
            <w:r>
              <w:t>Mokymosi pasiekimų vertinimo kriterijai</w:t>
            </w:r>
          </w:p>
        </w:tc>
        <w:tc>
          <w:tcPr>
            <w:tcW w:w="127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A62360" w:rsidRDefault="00A62360" w:rsidP="00415CB6">
            <w:pPr>
              <w:pStyle w:val="Standard"/>
              <w:widowControl w:val="0"/>
              <w:jc w:val="both"/>
            </w:pPr>
            <w:r>
              <w:t xml:space="preserve">Siūlomas baigiamojo modulio vertinimas – </w:t>
            </w:r>
            <w:r>
              <w:rPr>
                <w:i/>
              </w:rPr>
              <w:t>atlikta (neatlikta).</w:t>
            </w:r>
          </w:p>
        </w:tc>
      </w:tr>
      <w:tr w:rsidR="00A62360" w:rsidTr="00415CB6">
        <w:trPr>
          <w:trHeight w:val="57"/>
        </w:trPr>
        <w:tc>
          <w:tcPr>
            <w:tcW w:w="29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A62360" w:rsidRDefault="00A62360" w:rsidP="00415CB6">
            <w:pPr>
              <w:pStyle w:val="2vidutinistinklelis1"/>
              <w:widowControl w:val="0"/>
            </w:pPr>
            <w:r>
              <w:t>Reikalavimai mokymui skirtiems metodiniams ir materialiesiems ištekliams</w:t>
            </w:r>
          </w:p>
        </w:tc>
        <w:tc>
          <w:tcPr>
            <w:tcW w:w="127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A62360" w:rsidRDefault="00A62360" w:rsidP="00415CB6">
            <w:pPr>
              <w:pStyle w:val="2vidutinistinklelis1"/>
              <w:widowControl w:val="0"/>
              <w:jc w:val="both"/>
            </w:pPr>
            <w:r>
              <w:t>Nėra.</w:t>
            </w:r>
          </w:p>
        </w:tc>
      </w:tr>
      <w:tr w:rsidR="00A62360" w:rsidTr="00415CB6">
        <w:trPr>
          <w:trHeight w:val="57"/>
        </w:trPr>
        <w:tc>
          <w:tcPr>
            <w:tcW w:w="29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A62360" w:rsidRDefault="00A62360" w:rsidP="00415CB6">
            <w:pPr>
              <w:pStyle w:val="2vidutinistinklelis1"/>
              <w:widowControl w:val="0"/>
            </w:pPr>
            <w:r>
              <w:t>Reikalavimai teorinio ir praktinio mokymo vietai</w:t>
            </w:r>
          </w:p>
        </w:tc>
        <w:tc>
          <w:tcPr>
            <w:tcW w:w="127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A62360" w:rsidRDefault="00A62360" w:rsidP="00415CB6">
            <w:pPr>
              <w:pStyle w:val="2vidutinistinklelis1"/>
              <w:widowControl w:val="0"/>
              <w:jc w:val="both"/>
            </w:pPr>
            <w:r>
              <w:t>Darbo vieta, leidžianti įtvirtinti įgytas policininko kvalifikaciją sudarančias kompetencijas.</w:t>
            </w:r>
          </w:p>
        </w:tc>
      </w:tr>
      <w:tr w:rsidR="00A62360" w:rsidTr="00415CB6">
        <w:trPr>
          <w:trHeight w:val="57"/>
        </w:trPr>
        <w:tc>
          <w:tcPr>
            <w:tcW w:w="297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A62360" w:rsidRDefault="00A62360" w:rsidP="00415CB6">
            <w:pPr>
              <w:pStyle w:val="2vidutinistinklelis1"/>
              <w:widowControl w:val="0"/>
            </w:pPr>
            <w:r>
              <w:t>Reikalavimai mokytojų dalykiniam pasirengimui (dalykinei kvalifikacijai)</w:t>
            </w:r>
          </w:p>
        </w:tc>
        <w:tc>
          <w:tcPr>
            <w:tcW w:w="1273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3" w:type="dxa"/>
              <w:bottom w:w="0" w:type="dxa"/>
              <w:right w:w="108" w:type="dxa"/>
            </w:tcMar>
          </w:tcPr>
          <w:p w:rsidR="00A62360" w:rsidRDefault="00A62360" w:rsidP="00415CB6">
            <w:pPr>
              <w:pStyle w:val="Standard"/>
              <w:widowControl w:val="0"/>
              <w:jc w:val="both"/>
            </w:pPr>
            <w:r>
              <w:t>Mokinio mokymuisi modulio metu vadovauja mokytojas, turintis:</w:t>
            </w:r>
          </w:p>
          <w:p w:rsidR="00A62360" w:rsidRDefault="00A62360" w:rsidP="00415CB6">
            <w:pPr>
              <w:pStyle w:val="Standard"/>
              <w:widowControl w:val="0"/>
              <w:jc w:val="both"/>
            </w:pPr>
            <w: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62360" w:rsidRDefault="00A62360" w:rsidP="00415CB6">
            <w:pPr>
              <w:pStyle w:val="2vidutinistinklelis1"/>
              <w:widowControl w:val="0"/>
              <w:jc w:val="both"/>
            </w:pPr>
            <w:r>
              <w:t>2) aukštąjį išsilavinimą ar lygiavertę kvalifikaciją (išsilavinimą) arba ne mažesnę kaip 3 metų policijos pareigūno profesinės veiklos patirtį.</w:t>
            </w:r>
          </w:p>
          <w:p w:rsidR="00A62360" w:rsidRDefault="00A62360" w:rsidP="00415CB6">
            <w:pPr>
              <w:pStyle w:val="2vidutinistinklelis1"/>
              <w:widowControl w:val="0"/>
              <w:jc w:val="both"/>
            </w:pPr>
            <w:r>
              <w:t>Mokinio mokymuisi realioje darbo vietoje vadovaujantis praktikos vadovas turi turėti ne mažesnę kaip 3 metų policijos pareigūno profesinės veiklos patirtį.</w:t>
            </w:r>
          </w:p>
        </w:tc>
      </w:tr>
    </w:tbl>
    <w:p w:rsidR="00A62360" w:rsidRDefault="00A62360" w:rsidP="00A62360">
      <w:pPr>
        <w:pStyle w:val="Standard"/>
        <w:widowControl w:val="0"/>
        <w:rPr>
          <w:iCs/>
        </w:rPr>
      </w:pPr>
    </w:p>
    <w:p w:rsidR="00A62360" w:rsidRDefault="00A62360" w:rsidP="00A62360">
      <w:pPr>
        <w:pStyle w:val="Standard"/>
        <w:widowControl w:val="0"/>
        <w:rPr>
          <w:iCs/>
        </w:rPr>
      </w:pPr>
    </w:p>
    <w:sectPr w:rsidR="00A62360" w:rsidSect="00455698">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0CF" w:rsidRDefault="003150CF" w:rsidP="00BB6497">
      <w:r>
        <w:separator/>
      </w:r>
    </w:p>
  </w:endnote>
  <w:endnote w:type="continuationSeparator" w:id="0">
    <w:p w:rsidR="003150CF" w:rsidRDefault="003150CF"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00"/>
    <w:family w:val="auto"/>
    <w:pitch w:val="variable"/>
  </w:font>
  <w:font w:name="Liberation Sans">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BF7" w:rsidRDefault="00EE5BF7" w:rsidP="001353A1">
    <w:pPr>
      <w:pStyle w:val="Porat"/>
      <w:jc w:val="center"/>
    </w:pPr>
    <w:r>
      <w:fldChar w:fldCharType="begin"/>
    </w:r>
    <w:r>
      <w:instrText xml:space="preserve"> PAGE   \* MERGEFORMAT </w:instrText>
    </w:r>
    <w:r>
      <w:fldChar w:fldCharType="separate"/>
    </w:r>
    <w:r w:rsidR="00EF2436">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0CF" w:rsidRDefault="003150CF" w:rsidP="00BB6497">
      <w:r>
        <w:separator/>
      </w:r>
    </w:p>
  </w:footnote>
  <w:footnote w:type="continuationSeparator" w:id="0">
    <w:p w:rsidR="003150CF" w:rsidRDefault="003150CF"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EF8"/>
    <w:multiLevelType w:val="multilevel"/>
    <w:tmpl w:val="10609A66"/>
    <w:styleLink w:val="WWNum3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599630D"/>
    <w:multiLevelType w:val="multilevel"/>
    <w:tmpl w:val="64FEC506"/>
    <w:styleLink w:val="WWNum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09140861"/>
    <w:multiLevelType w:val="multilevel"/>
    <w:tmpl w:val="35161450"/>
    <w:styleLink w:val="WWNum9"/>
    <w:lvl w:ilvl="0">
      <w:numFmt w:val="bullet"/>
      <w:lvlText w:val=""/>
      <w:lvlJc w:val="left"/>
      <w:pPr>
        <w:ind w:left="720" w:hanging="360"/>
      </w:pPr>
      <w:rPr>
        <w:rFonts w:ascii="Symbol" w:hAnsi="Symbol" w:cs="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B821B10"/>
    <w:multiLevelType w:val="multilevel"/>
    <w:tmpl w:val="EB0CDBC4"/>
    <w:styleLink w:val="WW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0BA310CE"/>
    <w:multiLevelType w:val="multilevel"/>
    <w:tmpl w:val="A8C077B8"/>
    <w:styleLink w:val="WWNum23"/>
    <w:lvl w:ilvl="0">
      <w:numFmt w:val="bullet"/>
      <w:lvlText w:val=""/>
      <w:lvlJc w:val="left"/>
      <w:pPr>
        <w:ind w:left="720" w:hanging="360"/>
      </w:pPr>
      <w:rPr>
        <w:rFonts w:ascii="Symbol" w:hAnsi="Symbol" w:cs="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0DC20BFB"/>
    <w:multiLevelType w:val="multilevel"/>
    <w:tmpl w:val="BBEC0198"/>
    <w:styleLink w:val="WWNum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0E8776BF"/>
    <w:multiLevelType w:val="multilevel"/>
    <w:tmpl w:val="B14EB4A8"/>
    <w:styleLink w:val="WWNum1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 w15:restartNumberingAfterBreak="0">
    <w:nsid w:val="0F3057AA"/>
    <w:multiLevelType w:val="multilevel"/>
    <w:tmpl w:val="D098D150"/>
    <w:styleLink w:val="WWNum3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11D01ABD"/>
    <w:multiLevelType w:val="multilevel"/>
    <w:tmpl w:val="14D6A866"/>
    <w:styleLink w:val="WWNum25"/>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175F59E6"/>
    <w:multiLevelType w:val="multilevel"/>
    <w:tmpl w:val="4F26BE58"/>
    <w:styleLink w:val="WWNum2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185F1DB3"/>
    <w:multiLevelType w:val="multilevel"/>
    <w:tmpl w:val="27486102"/>
    <w:styleLink w:val="WWNum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1AF436F2"/>
    <w:multiLevelType w:val="multilevel"/>
    <w:tmpl w:val="30B4F1A4"/>
    <w:styleLink w:val="WWNum1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 w15:restartNumberingAfterBreak="0">
    <w:nsid w:val="1B63545F"/>
    <w:multiLevelType w:val="multilevel"/>
    <w:tmpl w:val="1A4076B0"/>
    <w:styleLink w:val="WWNum6"/>
    <w:lvl w:ilvl="0">
      <w:numFmt w:val="bullet"/>
      <w:lvlText w:val=""/>
      <w:lvlJc w:val="left"/>
      <w:pPr>
        <w:ind w:left="720" w:hanging="360"/>
      </w:pPr>
      <w:rPr>
        <w:rFonts w:ascii="Symbol" w:hAnsi="Symbol" w:cs="Symbo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3" w15:restartNumberingAfterBreak="0">
    <w:nsid w:val="202554F0"/>
    <w:multiLevelType w:val="multilevel"/>
    <w:tmpl w:val="748C98EA"/>
    <w:styleLink w:val="WWNum1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4" w15:restartNumberingAfterBreak="0">
    <w:nsid w:val="20C43E19"/>
    <w:multiLevelType w:val="multilevel"/>
    <w:tmpl w:val="081A0E32"/>
    <w:styleLink w:val="WWNum2"/>
    <w:lvl w:ilvl="0">
      <w:numFmt w:val="bullet"/>
      <w:lvlText w:val=""/>
      <w:lvlJc w:val="left"/>
      <w:pPr>
        <w:ind w:left="720" w:hanging="360"/>
      </w:pPr>
      <w:rPr>
        <w:rFonts w:ascii="Symbol" w:hAnsi="Symbol" w:cs="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21BF539B"/>
    <w:multiLevelType w:val="multilevel"/>
    <w:tmpl w:val="5B843280"/>
    <w:styleLink w:val="WWNum17"/>
    <w:lvl w:ilvl="0">
      <w:numFmt w:val="bullet"/>
      <w:lvlText w:val=""/>
      <w:lvlJc w:val="left"/>
      <w:pPr>
        <w:ind w:left="720" w:hanging="360"/>
      </w:pPr>
      <w:rPr>
        <w:rFonts w:ascii="Symbol" w:hAnsi="Symbol" w:cs="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6" w15:restartNumberingAfterBreak="0">
    <w:nsid w:val="338F2BB6"/>
    <w:multiLevelType w:val="multilevel"/>
    <w:tmpl w:val="628E39A4"/>
    <w:styleLink w:val="WWNum3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39E426C8"/>
    <w:multiLevelType w:val="multilevel"/>
    <w:tmpl w:val="F7F0590C"/>
    <w:styleLink w:val="WWNum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8" w15:restartNumberingAfterBreak="0">
    <w:nsid w:val="3A905BB7"/>
    <w:multiLevelType w:val="multilevel"/>
    <w:tmpl w:val="913AF786"/>
    <w:styleLink w:val="WWNum4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3D133A35"/>
    <w:multiLevelType w:val="multilevel"/>
    <w:tmpl w:val="60C600F8"/>
    <w:styleLink w:val="WWNum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4D3F3003"/>
    <w:multiLevelType w:val="multilevel"/>
    <w:tmpl w:val="6164ABE0"/>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1" w15:restartNumberingAfterBreak="0">
    <w:nsid w:val="52EF718B"/>
    <w:multiLevelType w:val="multilevel"/>
    <w:tmpl w:val="42CC189E"/>
    <w:styleLink w:val="WWNum3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53470C29"/>
    <w:multiLevelType w:val="multilevel"/>
    <w:tmpl w:val="419C48F0"/>
    <w:styleLink w:val="WWNum2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54905CDB"/>
    <w:multiLevelType w:val="multilevel"/>
    <w:tmpl w:val="1C8ECA5E"/>
    <w:styleLink w:val="WWNum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15:restartNumberingAfterBreak="0">
    <w:nsid w:val="54ED5A92"/>
    <w:multiLevelType w:val="multilevel"/>
    <w:tmpl w:val="9EAA7196"/>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5" w15:restartNumberingAfterBreak="0">
    <w:nsid w:val="55BD7CD7"/>
    <w:multiLevelType w:val="multilevel"/>
    <w:tmpl w:val="1CD683C8"/>
    <w:styleLink w:val="WWNum22"/>
    <w:lvl w:ilvl="0">
      <w:numFmt w:val="bullet"/>
      <w:lvlText w:val=""/>
      <w:lvlJc w:val="left"/>
      <w:pPr>
        <w:ind w:left="720" w:hanging="360"/>
      </w:pPr>
      <w:rPr>
        <w:rFonts w:ascii="Symbol" w:hAnsi="Symbol" w:cs="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6" w15:restartNumberingAfterBreak="0">
    <w:nsid w:val="5DFA7F59"/>
    <w:multiLevelType w:val="multilevel"/>
    <w:tmpl w:val="9F400B56"/>
    <w:styleLink w:val="WWNum2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5E023A2C"/>
    <w:multiLevelType w:val="multilevel"/>
    <w:tmpl w:val="E0A0F816"/>
    <w:styleLink w:val="WWNum3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5EED75D6"/>
    <w:multiLevelType w:val="multilevel"/>
    <w:tmpl w:val="BD9A3E04"/>
    <w:styleLink w:val="WWNum3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621624D6"/>
    <w:multiLevelType w:val="multilevel"/>
    <w:tmpl w:val="CDA81DD6"/>
    <w:styleLink w:val="WWNum10"/>
    <w:lvl w:ilvl="0">
      <w:numFmt w:val="bullet"/>
      <w:lvlText w:val=""/>
      <w:lvlJc w:val="left"/>
      <w:pPr>
        <w:ind w:left="720" w:hanging="360"/>
      </w:pPr>
      <w:rPr>
        <w:rFonts w:ascii="Symbol" w:hAnsi="Symbol" w:cs="Symbol"/>
        <w:b w:val="0"/>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627B64BA"/>
    <w:multiLevelType w:val="multilevel"/>
    <w:tmpl w:val="DD8C0486"/>
    <w:styleLink w:val="WWNum1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 w15:restartNumberingAfterBreak="0">
    <w:nsid w:val="62D9589C"/>
    <w:multiLevelType w:val="multilevel"/>
    <w:tmpl w:val="345659B4"/>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2" w15:restartNumberingAfterBreak="0">
    <w:nsid w:val="65507218"/>
    <w:multiLevelType w:val="multilevel"/>
    <w:tmpl w:val="CC127376"/>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3" w15:restartNumberingAfterBreak="0">
    <w:nsid w:val="67307162"/>
    <w:multiLevelType w:val="multilevel"/>
    <w:tmpl w:val="F5FC81C0"/>
    <w:styleLink w:val="WWNum1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4" w15:restartNumberingAfterBreak="0">
    <w:nsid w:val="696B6B96"/>
    <w:multiLevelType w:val="multilevel"/>
    <w:tmpl w:val="3D925B5C"/>
    <w:styleLink w:val="WWNum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5" w15:restartNumberingAfterBreak="0">
    <w:nsid w:val="6A59372E"/>
    <w:multiLevelType w:val="multilevel"/>
    <w:tmpl w:val="4C6E6D5E"/>
    <w:styleLink w:val="WWNum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6C09515C"/>
    <w:multiLevelType w:val="multilevel"/>
    <w:tmpl w:val="E1A87ECC"/>
    <w:styleLink w:val="WWNum13"/>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15:restartNumberingAfterBreak="0">
    <w:nsid w:val="70385C31"/>
    <w:multiLevelType w:val="multilevel"/>
    <w:tmpl w:val="33546702"/>
    <w:styleLink w:val="WWNum1"/>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38" w15:restartNumberingAfterBreak="0">
    <w:nsid w:val="73C76E2A"/>
    <w:multiLevelType w:val="multilevel"/>
    <w:tmpl w:val="1494F394"/>
    <w:styleLink w:val="WWNum2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9" w15:restartNumberingAfterBreak="0">
    <w:nsid w:val="7444378C"/>
    <w:multiLevelType w:val="multilevel"/>
    <w:tmpl w:val="7D6AB9F8"/>
    <w:styleLink w:val="WWNum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0" w15:restartNumberingAfterBreak="0">
    <w:nsid w:val="75EC423C"/>
    <w:multiLevelType w:val="multilevel"/>
    <w:tmpl w:val="5DCA6FEA"/>
    <w:styleLink w:val="WWNum3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1" w15:restartNumberingAfterBreak="0">
    <w:nsid w:val="7A236ADB"/>
    <w:multiLevelType w:val="multilevel"/>
    <w:tmpl w:val="52061148"/>
    <w:styleLink w:val="WWNum16"/>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2" w15:restartNumberingAfterBreak="0">
    <w:nsid w:val="7E985FAF"/>
    <w:multiLevelType w:val="multilevel"/>
    <w:tmpl w:val="1B38B374"/>
    <w:styleLink w:val="WWNum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37"/>
  </w:num>
  <w:num w:numId="2">
    <w:abstractNumId w:val="24"/>
  </w:num>
  <w:num w:numId="3">
    <w:abstractNumId w:val="14"/>
  </w:num>
  <w:num w:numId="4">
    <w:abstractNumId w:val="1"/>
  </w:num>
  <w:num w:numId="5">
    <w:abstractNumId w:val="3"/>
  </w:num>
  <w:num w:numId="6">
    <w:abstractNumId w:val="20"/>
  </w:num>
  <w:num w:numId="7">
    <w:abstractNumId w:val="12"/>
  </w:num>
  <w:num w:numId="8">
    <w:abstractNumId w:val="31"/>
  </w:num>
  <w:num w:numId="9">
    <w:abstractNumId w:val="32"/>
  </w:num>
  <w:num w:numId="10">
    <w:abstractNumId w:val="2"/>
  </w:num>
  <w:num w:numId="11">
    <w:abstractNumId w:val="29"/>
  </w:num>
  <w:num w:numId="12">
    <w:abstractNumId w:val="6"/>
  </w:num>
  <w:num w:numId="13">
    <w:abstractNumId w:val="11"/>
  </w:num>
  <w:num w:numId="14">
    <w:abstractNumId w:val="36"/>
  </w:num>
  <w:num w:numId="15">
    <w:abstractNumId w:val="35"/>
  </w:num>
  <w:num w:numId="16">
    <w:abstractNumId w:val="13"/>
  </w:num>
  <w:num w:numId="17">
    <w:abstractNumId w:val="41"/>
  </w:num>
  <w:num w:numId="18">
    <w:abstractNumId w:val="15"/>
  </w:num>
  <w:num w:numId="19">
    <w:abstractNumId w:val="30"/>
  </w:num>
  <w:num w:numId="20">
    <w:abstractNumId w:val="33"/>
  </w:num>
  <w:num w:numId="21">
    <w:abstractNumId w:val="5"/>
  </w:num>
  <w:num w:numId="22">
    <w:abstractNumId w:val="22"/>
  </w:num>
  <w:num w:numId="23">
    <w:abstractNumId w:val="25"/>
  </w:num>
  <w:num w:numId="24">
    <w:abstractNumId w:val="4"/>
  </w:num>
  <w:num w:numId="25">
    <w:abstractNumId w:val="10"/>
  </w:num>
  <w:num w:numId="26">
    <w:abstractNumId w:val="8"/>
  </w:num>
  <w:num w:numId="27">
    <w:abstractNumId w:val="42"/>
  </w:num>
  <w:num w:numId="28">
    <w:abstractNumId w:val="38"/>
  </w:num>
  <w:num w:numId="29">
    <w:abstractNumId w:val="9"/>
  </w:num>
  <w:num w:numId="30">
    <w:abstractNumId w:val="26"/>
  </w:num>
  <w:num w:numId="31">
    <w:abstractNumId w:val="16"/>
  </w:num>
  <w:num w:numId="32">
    <w:abstractNumId w:val="21"/>
  </w:num>
  <w:num w:numId="33">
    <w:abstractNumId w:val="39"/>
  </w:num>
  <w:num w:numId="34">
    <w:abstractNumId w:val="0"/>
  </w:num>
  <w:num w:numId="35">
    <w:abstractNumId w:val="27"/>
  </w:num>
  <w:num w:numId="36">
    <w:abstractNumId w:val="7"/>
  </w:num>
  <w:num w:numId="37">
    <w:abstractNumId w:val="17"/>
  </w:num>
  <w:num w:numId="38">
    <w:abstractNumId w:val="28"/>
  </w:num>
  <w:num w:numId="39">
    <w:abstractNumId w:val="23"/>
  </w:num>
  <w:num w:numId="40">
    <w:abstractNumId w:val="40"/>
  </w:num>
  <w:num w:numId="41">
    <w:abstractNumId w:val="34"/>
  </w:num>
  <w:num w:numId="42">
    <w:abstractNumId w:val="18"/>
  </w:num>
  <w:num w:numId="43">
    <w:abstractNumId w:val="1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SpellingErrors/>
  <w:hideGrammaticalErrors/>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2BAF"/>
    <w:rsid w:val="000051EE"/>
    <w:rsid w:val="00005902"/>
    <w:rsid w:val="00005A35"/>
    <w:rsid w:val="00006C0F"/>
    <w:rsid w:val="0000729A"/>
    <w:rsid w:val="000102A3"/>
    <w:rsid w:val="00011487"/>
    <w:rsid w:val="000130F1"/>
    <w:rsid w:val="000152E0"/>
    <w:rsid w:val="00016821"/>
    <w:rsid w:val="00017499"/>
    <w:rsid w:val="000203A9"/>
    <w:rsid w:val="000206C6"/>
    <w:rsid w:val="00020A1A"/>
    <w:rsid w:val="00020ED3"/>
    <w:rsid w:val="000212DA"/>
    <w:rsid w:val="00021A0B"/>
    <w:rsid w:val="000236EB"/>
    <w:rsid w:val="00030585"/>
    <w:rsid w:val="00031159"/>
    <w:rsid w:val="00031E76"/>
    <w:rsid w:val="000327EB"/>
    <w:rsid w:val="000328D7"/>
    <w:rsid w:val="000332A8"/>
    <w:rsid w:val="00040FF9"/>
    <w:rsid w:val="00041979"/>
    <w:rsid w:val="00043529"/>
    <w:rsid w:val="00044F0C"/>
    <w:rsid w:val="00047805"/>
    <w:rsid w:val="00050877"/>
    <w:rsid w:val="00051066"/>
    <w:rsid w:val="00054537"/>
    <w:rsid w:val="00054E33"/>
    <w:rsid w:val="000559F2"/>
    <w:rsid w:val="00056320"/>
    <w:rsid w:val="000567CF"/>
    <w:rsid w:val="00057BE2"/>
    <w:rsid w:val="00060C01"/>
    <w:rsid w:val="00062374"/>
    <w:rsid w:val="00063034"/>
    <w:rsid w:val="00064D35"/>
    <w:rsid w:val="00066163"/>
    <w:rsid w:val="000704B2"/>
    <w:rsid w:val="00071A79"/>
    <w:rsid w:val="000721AA"/>
    <w:rsid w:val="00073ADE"/>
    <w:rsid w:val="00076B2D"/>
    <w:rsid w:val="00077E9D"/>
    <w:rsid w:val="0008084A"/>
    <w:rsid w:val="00082434"/>
    <w:rsid w:val="00084F99"/>
    <w:rsid w:val="00085A7B"/>
    <w:rsid w:val="00086301"/>
    <w:rsid w:val="00086D78"/>
    <w:rsid w:val="000870A7"/>
    <w:rsid w:val="0009216E"/>
    <w:rsid w:val="00092AF6"/>
    <w:rsid w:val="00097890"/>
    <w:rsid w:val="00097980"/>
    <w:rsid w:val="000A0840"/>
    <w:rsid w:val="000A16BC"/>
    <w:rsid w:val="000A2B33"/>
    <w:rsid w:val="000A4243"/>
    <w:rsid w:val="000A5311"/>
    <w:rsid w:val="000A53C9"/>
    <w:rsid w:val="000A5414"/>
    <w:rsid w:val="000A63D0"/>
    <w:rsid w:val="000A6A10"/>
    <w:rsid w:val="000A7011"/>
    <w:rsid w:val="000A7D67"/>
    <w:rsid w:val="000B085C"/>
    <w:rsid w:val="000B2833"/>
    <w:rsid w:val="000B494D"/>
    <w:rsid w:val="000B4E4A"/>
    <w:rsid w:val="000B60EA"/>
    <w:rsid w:val="000B6941"/>
    <w:rsid w:val="000B6B62"/>
    <w:rsid w:val="000B7EB7"/>
    <w:rsid w:val="000C1459"/>
    <w:rsid w:val="000C1524"/>
    <w:rsid w:val="000C1D41"/>
    <w:rsid w:val="000C4F4B"/>
    <w:rsid w:val="000C50E1"/>
    <w:rsid w:val="000C5D5A"/>
    <w:rsid w:val="000C6767"/>
    <w:rsid w:val="000D3ECB"/>
    <w:rsid w:val="000D59AE"/>
    <w:rsid w:val="000D67C3"/>
    <w:rsid w:val="000D6801"/>
    <w:rsid w:val="000D6AD3"/>
    <w:rsid w:val="000E0378"/>
    <w:rsid w:val="000E1342"/>
    <w:rsid w:val="000E48F0"/>
    <w:rsid w:val="000E5C52"/>
    <w:rsid w:val="000E6FE7"/>
    <w:rsid w:val="000F09E3"/>
    <w:rsid w:val="000F2DA5"/>
    <w:rsid w:val="000F2FC7"/>
    <w:rsid w:val="000F3C23"/>
    <w:rsid w:val="000F51F5"/>
    <w:rsid w:val="000F60DC"/>
    <w:rsid w:val="000F674A"/>
    <w:rsid w:val="000F67E6"/>
    <w:rsid w:val="00101A75"/>
    <w:rsid w:val="001039CD"/>
    <w:rsid w:val="0010430B"/>
    <w:rsid w:val="001067F3"/>
    <w:rsid w:val="001068CC"/>
    <w:rsid w:val="00106901"/>
    <w:rsid w:val="00107004"/>
    <w:rsid w:val="00107157"/>
    <w:rsid w:val="00107EC4"/>
    <w:rsid w:val="0011261D"/>
    <w:rsid w:val="001138B9"/>
    <w:rsid w:val="00115E33"/>
    <w:rsid w:val="00116B1A"/>
    <w:rsid w:val="00117B99"/>
    <w:rsid w:val="00120675"/>
    <w:rsid w:val="00122B7A"/>
    <w:rsid w:val="00123C18"/>
    <w:rsid w:val="00123F78"/>
    <w:rsid w:val="0012630D"/>
    <w:rsid w:val="00126AE7"/>
    <w:rsid w:val="00131A24"/>
    <w:rsid w:val="00131F76"/>
    <w:rsid w:val="00132011"/>
    <w:rsid w:val="001331F4"/>
    <w:rsid w:val="00134CD9"/>
    <w:rsid w:val="001353A1"/>
    <w:rsid w:val="001408F7"/>
    <w:rsid w:val="00146F58"/>
    <w:rsid w:val="00153973"/>
    <w:rsid w:val="00153DEE"/>
    <w:rsid w:val="001544AC"/>
    <w:rsid w:val="00156D76"/>
    <w:rsid w:val="00156E99"/>
    <w:rsid w:val="001577B6"/>
    <w:rsid w:val="00162222"/>
    <w:rsid w:val="0016362C"/>
    <w:rsid w:val="00164BDB"/>
    <w:rsid w:val="00164CA1"/>
    <w:rsid w:val="00164D3F"/>
    <w:rsid w:val="00165CCD"/>
    <w:rsid w:val="00165E46"/>
    <w:rsid w:val="00171BAC"/>
    <w:rsid w:val="00175076"/>
    <w:rsid w:val="00175EC2"/>
    <w:rsid w:val="00176886"/>
    <w:rsid w:val="001770A2"/>
    <w:rsid w:val="00177332"/>
    <w:rsid w:val="001777DB"/>
    <w:rsid w:val="00177CFA"/>
    <w:rsid w:val="00181F1D"/>
    <w:rsid w:val="0018276F"/>
    <w:rsid w:val="00182AF3"/>
    <w:rsid w:val="001866F0"/>
    <w:rsid w:val="0018784D"/>
    <w:rsid w:val="0019354D"/>
    <w:rsid w:val="00193B8A"/>
    <w:rsid w:val="00194248"/>
    <w:rsid w:val="00196257"/>
    <w:rsid w:val="001966F2"/>
    <w:rsid w:val="001974BD"/>
    <w:rsid w:val="00197E3C"/>
    <w:rsid w:val="001A0836"/>
    <w:rsid w:val="001B0751"/>
    <w:rsid w:val="001B1E28"/>
    <w:rsid w:val="001B44A2"/>
    <w:rsid w:val="001B4B1F"/>
    <w:rsid w:val="001B60C6"/>
    <w:rsid w:val="001B6E93"/>
    <w:rsid w:val="001B7956"/>
    <w:rsid w:val="001B7AD7"/>
    <w:rsid w:val="001C02C4"/>
    <w:rsid w:val="001C0DA4"/>
    <w:rsid w:val="001C319B"/>
    <w:rsid w:val="001C5B27"/>
    <w:rsid w:val="001C6F47"/>
    <w:rsid w:val="001C767A"/>
    <w:rsid w:val="001D1480"/>
    <w:rsid w:val="001D3F13"/>
    <w:rsid w:val="001D7524"/>
    <w:rsid w:val="001D76B5"/>
    <w:rsid w:val="001E0EED"/>
    <w:rsid w:val="001E1539"/>
    <w:rsid w:val="001E2BC9"/>
    <w:rsid w:val="001E5BF5"/>
    <w:rsid w:val="001F15DF"/>
    <w:rsid w:val="001F2FF3"/>
    <w:rsid w:val="001F311C"/>
    <w:rsid w:val="001F3CFA"/>
    <w:rsid w:val="001F43C5"/>
    <w:rsid w:val="001F4ADA"/>
    <w:rsid w:val="001F4F40"/>
    <w:rsid w:val="001F64C7"/>
    <w:rsid w:val="001F7AC8"/>
    <w:rsid w:val="00200C7F"/>
    <w:rsid w:val="002014B3"/>
    <w:rsid w:val="00203B17"/>
    <w:rsid w:val="00203BE2"/>
    <w:rsid w:val="0020409A"/>
    <w:rsid w:val="002057A3"/>
    <w:rsid w:val="00205805"/>
    <w:rsid w:val="0020757A"/>
    <w:rsid w:val="002079D8"/>
    <w:rsid w:val="002152AA"/>
    <w:rsid w:val="002157F9"/>
    <w:rsid w:val="00216751"/>
    <w:rsid w:val="00220A4F"/>
    <w:rsid w:val="00220D1F"/>
    <w:rsid w:val="002217A6"/>
    <w:rsid w:val="00221DDA"/>
    <w:rsid w:val="00222DA0"/>
    <w:rsid w:val="00223DD5"/>
    <w:rsid w:val="00223F6A"/>
    <w:rsid w:val="00224254"/>
    <w:rsid w:val="00224C3F"/>
    <w:rsid w:val="00224D56"/>
    <w:rsid w:val="00227B4F"/>
    <w:rsid w:val="00227D7B"/>
    <w:rsid w:val="002313DE"/>
    <w:rsid w:val="00232195"/>
    <w:rsid w:val="00232BDA"/>
    <w:rsid w:val="00233C7F"/>
    <w:rsid w:val="0023687E"/>
    <w:rsid w:val="00240C8C"/>
    <w:rsid w:val="0024357D"/>
    <w:rsid w:val="0024602B"/>
    <w:rsid w:val="002461FF"/>
    <w:rsid w:val="00246216"/>
    <w:rsid w:val="002472E6"/>
    <w:rsid w:val="00247495"/>
    <w:rsid w:val="0026005F"/>
    <w:rsid w:val="0026036E"/>
    <w:rsid w:val="0026065B"/>
    <w:rsid w:val="00261C50"/>
    <w:rsid w:val="00263165"/>
    <w:rsid w:val="00263D7D"/>
    <w:rsid w:val="00264B73"/>
    <w:rsid w:val="00265117"/>
    <w:rsid w:val="00265E48"/>
    <w:rsid w:val="00272F9A"/>
    <w:rsid w:val="002742CC"/>
    <w:rsid w:val="00274466"/>
    <w:rsid w:val="00274BD8"/>
    <w:rsid w:val="00276306"/>
    <w:rsid w:val="00280073"/>
    <w:rsid w:val="002808A8"/>
    <w:rsid w:val="002815DB"/>
    <w:rsid w:val="00281718"/>
    <w:rsid w:val="00282C09"/>
    <w:rsid w:val="00283260"/>
    <w:rsid w:val="00284368"/>
    <w:rsid w:val="00284CD6"/>
    <w:rsid w:val="00285903"/>
    <w:rsid w:val="00287862"/>
    <w:rsid w:val="0029011D"/>
    <w:rsid w:val="00292F96"/>
    <w:rsid w:val="002940C2"/>
    <w:rsid w:val="002942B3"/>
    <w:rsid w:val="0029650E"/>
    <w:rsid w:val="002965D7"/>
    <w:rsid w:val="0029701D"/>
    <w:rsid w:val="002A067D"/>
    <w:rsid w:val="002A331B"/>
    <w:rsid w:val="002A4D75"/>
    <w:rsid w:val="002A4F18"/>
    <w:rsid w:val="002B0570"/>
    <w:rsid w:val="002B1EAA"/>
    <w:rsid w:val="002B1FE9"/>
    <w:rsid w:val="002B21AF"/>
    <w:rsid w:val="002B2B5E"/>
    <w:rsid w:val="002B3B47"/>
    <w:rsid w:val="002B4D5A"/>
    <w:rsid w:val="002B4F84"/>
    <w:rsid w:val="002B5893"/>
    <w:rsid w:val="002B66E9"/>
    <w:rsid w:val="002C03B0"/>
    <w:rsid w:val="002C2346"/>
    <w:rsid w:val="002C3116"/>
    <w:rsid w:val="002C328B"/>
    <w:rsid w:val="002C38A8"/>
    <w:rsid w:val="002C43F2"/>
    <w:rsid w:val="002C4EAF"/>
    <w:rsid w:val="002C4F9D"/>
    <w:rsid w:val="002C798C"/>
    <w:rsid w:val="002D1E84"/>
    <w:rsid w:val="002D6015"/>
    <w:rsid w:val="002D60BA"/>
    <w:rsid w:val="002E1D99"/>
    <w:rsid w:val="002E3FC3"/>
    <w:rsid w:val="002E4A80"/>
    <w:rsid w:val="002E561B"/>
    <w:rsid w:val="002E58B6"/>
    <w:rsid w:val="002E7D3F"/>
    <w:rsid w:val="002F06D0"/>
    <w:rsid w:val="002F1C5A"/>
    <w:rsid w:val="002F2E16"/>
    <w:rsid w:val="002F4134"/>
    <w:rsid w:val="002F46F0"/>
    <w:rsid w:val="002F496A"/>
    <w:rsid w:val="002F4D69"/>
    <w:rsid w:val="002F55EE"/>
    <w:rsid w:val="002F5A4E"/>
    <w:rsid w:val="002F6C66"/>
    <w:rsid w:val="003060C2"/>
    <w:rsid w:val="00310C2F"/>
    <w:rsid w:val="003119A9"/>
    <w:rsid w:val="00314812"/>
    <w:rsid w:val="00314CD3"/>
    <w:rsid w:val="003150CF"/>
    <w:rsid w:val="0031586F"/>
    <w:rsid w:val="003202C9"/>
    <w:rsid w:val="003204CB"/>
    <w:rsid w:val="00320CAE"/>
    <w:rsid w:val="00321A8E"/>
    <w:rsid w:val="00322134"/>
    <w:rsid w:val="003223C4"/>
    <w:rsid w:val="00322F41"/>
    <w:rsid w:val="0032379B"/>
    <w:rsid w:val="00323A60"/>
    <w:rsid w:val="00326922"/>
    <w:rsid w:val="00327FDD"/>
    <w:rsid w:val="00331093"/>
    <w:rsid w:val="003315F9"/>
    <w:rsid w:val="00331AFA"/>
    <w:rsid w:val="003320DB"/>
    <w:rsid w:val="00332ACC"/>
    <w:rsid w:val="00333008"/>
    <w:rsid w:val="00333309"/>
    <w:rsid w:val="0033481D"/>
    <w:rsid w:val="003359B5"/>
    <w:rsid w:val="00336289"/>
    <w:rsid w:val="00336309"/>
    <w:rsid w:val="0033788C"/>
    <w:rsid w:val="00342279"/>
    <w:rsid w:val="0034231E"/>
    <w:rsid w:val="00342C93"/>
    <w:rsid w:val="00344D9D"/>
    <w:rsid w:val="00346C3A"/>
    <w:rsid w:val="00351DC3"/>
    <w:rsid w:val="0035211C"/>
    <w:rsid w:val="003532A2"/>
    <w:rsid w:val="003564FD"/>
    <w:rsid w:val="00360412"/>
    <w:rsid w:val="00361A92"/>
    <w:rsid w:val="00363781"/>
    <w:rsid w:val="00363CA6"/>
    <w:rsid w:val="003649F7"/>
    <w:rsid w:val="00364A26"/>
    <w:rsid w:val="0036710B"/>
    <w:rsid w:val="00371FFF"/>
    <w:rsid w:val="003729F2"/>
    <w:rsid w:val="003738AF"/>
    <w:rsid w:val="0037684C"/>
    <w:rsid w:val="0037747A"/>
    <w:rsid w:val="00377C4F"/>
    <w:rsid w:val="00381316"/>
    <w:rsid w:val="003813AC"/>
    <w:rsid w:val="00382808"/>
    <w:rsid w:val="003842F3"/>
    <w:rsid w:val="00384A91"/>
    <w:rsid w:val="00385033"/>
    <w:rsid w:val="003857A5"/>
    <w:rsid w:val="00387AB9"/>
    <w:rsid w:val="00390685"/>
    <w:rsid w:val="0039157F"/>
    <w:rsid w:val="00392344"/>
    <w:rsid w:val="003929F0"/>
    <w:rsid w:val="0039372B"/>
    <w:rsid w:val="003943ED"/>
    <w:rsid w:val="00395C97"/>
    <w:rsid w:val="00397B7F"/>
    <w:rsid w:val="003A04E1"/>
    <w:rsid w:val="003A0D0F"/>
    <w:rsid w:val="003A1905"/>
    <w:rsid w:val="003A1B7E"/>
    <w:rsid w:val="003A35D4"/>
    <w:rsid w:val="003A54B4"/>
    <w:rsid w:val="003A70A6"/>
    <w:rsid w:val="003A717E"/>
    <w:rsid w:val="003B091C"/>
    <w:rsid w:val="003B0FA3"/>
    <w:rsid w:val="003B11F0"/>
    <w:rsid w:val="003B3473"/>
    <w:rsid w:val="003B3E3C"/>
    <w:rsid w:val="003B65E1"/>
    <w:rsid w:val="003B69F1"/>
    <w:rsid w:val="003C01E3"/>
    <w:rsid w:val="003C0BC1"/>
    <w:rsid w:val="003C0F01"/>
    <w:rsid w:val="003C1AE6"/>
    <w:rsid w:val="003C3E28"/>
    <w:rsid w:val="003C47EC"/>
    <w:rsid w:val="003C6D90"/>
    <w:rsid w:val="003C79EF"/>
    <w:rsid w:val="003D72D3"/>
    <w:rsid w:val="003E3F94"/>
    <w:rsid w:val="003E4720"/>
    <w:rsid w:val="003E6F1E"/>
    <w:rsid w:val="003F04CC"/>
    <w:rsid w:val="003F6610"/>
    <w:rsid w:val="003F6DBE"/>
    <w:rsid w:val="003F7755"/>
    <w:rsid w:val="00400136"/>
    <w:rsid w:val="00400276"/>
    <w:rsid w:val="0040180C"/>
    <w:rsid w:val="004019D9"/>
    <w:rsid w:val="00401BB1"/>
    <w:rsid w:val="00402068"/>
    <w:rsid w:val="004026A3"/>
    <w:rsid w:val="00402E49"/>
    <w:rsid w:val="004034DA"/>
    <w:rsid w:val="004062B2"/>
    <w:rsid w:val="00411092"/>
    <w:rsid w:val="00411F4E"/>
    <w:rsid w:val="004130B3"/>
    <w:rsid w:val="0041377B"/>
    <w:rsid w:val="00414154"/>
    <w:rsid w:val="00415CB6"/>
    <w:rsid w:val="00421CD6"/>
    <w:rsid w:val="00421E88"/>
    <w:rsid w:val="004220F2"/>
    <w:rsid w:val="0042466E"/>
    <w:rsid w:val="004269F2"/>
    <w:rsid w:val="0042732C"/>
    <w:rsid w:val="004303EC"/>
    <w:rsid w:val="00431560"/>
    <w:rsid w:val="00432055"/>
    <w:rsid w:val="004326F2"/>
    <w:rsid w:val="00432E9F"/>
    <w:rsid w:val="00433478"/>
    <w:rsid w:val="004335F2"/>
    <w:rsid w:val="0043372C"/>
    <w:rsid w:val="00434EA8"/>
    <w:rsid w:val="004359F8"/>
    <w:rsid w:val="00436BBF"/>
    <w:rsid w:val="004412EC"/>
    <w:rsid w:val="00443D00"/>
    <w:rsid w:val="004440F2"/>
    <w:rsid w:val="004442B7"/>
    <w:rsid w:val="00446680"/>
    <w:rsid w:val="00446734"/>
    <w:rsid w:val="00447964"/>
    <w:rsid w:val="004479BE"/>
    <w:rsid w:val="00447FAD"/>
    <w:rsid w:val="0045029C"/>
    <w:rsid w:val="00450B4E"/>
    <w:rsid w:val="00453E9B"/>
    <w:rsid w:val="00455698"/>
    <w:rsid w:val="00456152"/>
    <w:rsid w:val="0046189B"/>
    <w:rsid w:val="00462014"/>
    <w:rsid w:val="004620D5"/>
    <w:rsid w:val="0046222B"/>
    <w:rsid w:val="00463793"/>
    <w:rsid w:val="00465903"/>
    <w:rsid w:val="00467125"/>
    <w:rsid w:val="00467F98"/>
    <w:rsid w:val="0047000A"/>
    <w:rsid w:val="00476D8D"/>
    <w:rsid w:val="0047766A"/>
    <w:rsid w:val="004777E5"/>
    <w:rsid w:val="004779CE"/>
    <w:rsid w:val="004800C7"/>
    <w:rsid w:val="00480A11"/>
    <w:rsid w:val="00481BDC"/>
    <w:rsid w:val="00483AEA"/>
    <w:rsid w:val="00484AFE"/>
    <w:rsid w:val="004857D0"/>
    <w:rsid w:val="00486700"/>
    <w:rsid w:val="004868A2"/>
    <w:rsid w:val="004875F1"/>
    <w:rsid w:val="00490C0F"/>
    <w:rsid w:val="00492A2A"/>
    <w:rsid w:val="00492E01"/>
    <w:rsid w:val="00496D3C"/>
    <w:rsid w:val="00497ADA"/>
    <w:rsid w:val="004A05FA"/>
    <w:rsid w:val="004A4704"/>
    <w:rsid w:val="004A4993"/>
    <w:rsid w:val="004A6359"/>
    <w:rsid w:val="004A68CA"/>
    <w:rsid w:val="004A71C7"/>
    <w:rsid w:val="004A7D3D"/>
    <w:rsid w:val="004B00A0"/>
    <w:rsid w:val="004B2446"/>
    <w:rsid w:val="004B2CD8"/>
    <w:rsid w:val="004B4AE9"/>
    <w:rsid w:val="004B5225"/>
    <w:rsid w:val="004B55B7"/>
    <w:rsid w:val="004B74A4"/>
    <w:rsid w:val="004C0C44"/>
    <w:rsid w:val="004C28CC"/>
    <w:rsid w:val="004C4C5B"/>
    <w:rsid w:val="004C4E9F"/>
    <w:rsid w:val="004C5B82"/>
    <w:rsid w:val="004C7C92"/>
    <w:rsid w:val="004D0977"/>
    <w:rsid w:val="004D1C54"/>
    <w:rsid w:val="004D48DC"/>
    <w:rsid w:val="004D4D27"/>
    <w:rsid w:val="004D4DCE"/>
    <w:rsid w:val="004D78F9"/>
    <w:rsid w:val="004E0618"/>
    <w:rsid w:val="004E0D5B"/>
    <w:rsid w:val="004E0E5D"/>
    <w:rsid w:val="004E2CF2"/>
    <w:rsid w:val="004E2E95"/>
    <w:rsid w:val="004E560D"/>
    <w:rsid w:val="004E6D56"/>
    <w:rsid w:val="004E754A"/>
    <w:rsid w:val="004F0273"/>
    <w:rsid w:val="004F0BA5"/>
    <w:rsid w:val="004F1560"/>
    <w:rsid w:val="004F1DDF"/>
    <w:rsid w:val="004F2059"/>
    <w:rsid w:val="004F35E4"/>
    <w:rsid w:val="004F49F2"/>
    <w:rsid w:val="004F4D81"/>
    <w:rsid w:val="004F6CC0"/>
    <w:rsid w:val="004F741E"/>
    <w:rsid w:val="005016A8"/>
    <w:rsid w:val="00506200"/>
    <w:rsid w:val="005063C4"/>
    <w:rsid w:val="00506FE1"/>
    <w:rsid w:val="00513622"/>
    <w:rsid w:val="00514A19"/>
    <w:rsid w:val="00515C1B"/>
    <w:rsid w:val="0051608A"/>
    <w:rsid w:val="00516406"/>
    <w:rsid w:val="00516EDB"/>
    <w:rsid w:val="005172CD"/>
    <w:rsid w:val="00517B49"/>
    <w:rsid w:val="00522F5C"/>
    <w:rsid w:val="0052370D"/>
    <w:rsid w:val="00524DB7"/>
    <w:rsid w:val="00525324"/>
    <w:rsid w:val="00525588"/>
    <w:rsid w:val="00525D74"/>
    <w:rsid w:val="005262AB"/>
    <w:rsid w:val="00526753"/>
    <w:rsid w:val="00527171"/>
    <w:rsid w:val="005279A2"/>
    <w:rsid w:val="005319B5"/>
    <w:rsid w:val="00533050"/>
    <w:rsid w:val="00534A1D"/>
    <w:rsid w:val="00534E3B"/>
    <w:rsid w:val="00536AA0"/>
    <w:rsid w:val="00537923"/>
    <w:rsid w:val="0054088F"/>
    <w:rsid w:val="00542684"/>
    <w:rsid w:val="00542E81"/>
    <w:rsid w:val="005438C2"/>
    <w:rsid w:val="0054637C"/>
    <w:rsid w:val="00553F84"/>
    <w:rsid w:val="00554FA5"/>
    <w:rsid w:val="00555C87"/>
    <w:rsid w:val="005568E7"/>
    <w:rsid w:val="005570EE"/>
    <w:rsid w:val="0055742B"/>
    <w:rsid w:val="005613E5"/>
    <w:rsid w:val="005613E8"/>
    <w:rsid w:val="005632B0"/>
    <w:rsid w:val="005635B4"/>
    <w:rsid w:val="005635F8"/>
    <w:rsid w:val="00563B79"/>
    <w:rsid w:val="00570F2C"/>
    <w:rsid w:val="00573D42"/>
    <w:rsid w:val="00574775"/>
    <w:rsid w:val="005755D7"/>
    <w:rsid w:val="00575DAA"/>
    <w:rsid w:val="005760C2"/>
    <w:rsid w:val="00576770"/>
    <w:rsid w:val="005806BD"/>
    <w:rsid w:val="00580CB9"/>
    <w:rsid w:val="00581A0C"/>
    <w:rsid w:val="00582D25"/>
    <w:rsid w:val="00583BD1"/>
    <w:rsid w:val="00585A95"/>
    <w:rsid w:val="00587AC6"/>
    <w:rsid w:val="0059049C"/>
    <w:rsid w:val="00590911"/>
    <w:rsid w:val="0059121E"/>
    <w:rsid w:val="00591C80"/>
    <w:rsid w:val="00592AFC"/>
    <w:rsid w:val="005931C3"/>
    <w:rsid w:val="00594266"/>
    <w:rsid w:val="005A34CF"/>
    <w:rsid w:val="005A3C86"/>
    <w:rsid w:val="005A5C50"/>
    <w:rsid w:val="005A645D"/>
    <w:rsid w:val="005A67E1"/>
    <w:rsid w:val="005A7533"/>
    <w:rsid w:val="005A76F0"/>
    <w:rsid w:val="005B2359"/>
    <w:rsid w:val="005B3BB0"/>
    <w:rsid w:val="005B3BED"/>
    <w:rsid w:val="005B40DC"/>
    <w:rsid w:val="005C0024"/>
    <w:rsid w:val="005C0403"/>
    <w:rsid w:val="005C0843"/>
    <w:rsid w:val="005C3641"/>
    <w:rsid w:val="005C3E5D"/>
    <w:rsid w:val="005C538B"/>
    <w:rsid w:val="005C5564"/>
    <w:rsid w:val="005C63F0"/>
    <w:rsid w:val="005C7434"/>
    <w:rsid w:val="005D23C5"/>
    <w:rsid w:val="005D5DB3"/>
    <w:rsid w:val="005E05BD"/>
    <w:rsid w:val="005E092C"/>
    <w:rsid w:val="005E0D80"/>
    <w:rsid w:val="005E1652"/>
    <w:rsid w:val="005E41FD"/>
    <w:rsid w:val="005E64BA"/>
    <w:rsid w:val="005F0088"/>
    <w:rsid w:val="005F0175"/>
    <w:rsid w:val="005F0C4B"/>
    <w:rsid w:val="005F1A9A"/>
    <w:rsid w:val="005F1C21"/>
    <w:rsid w:val="005F449C"/>
    <w:rsid w:val="005F4E51"/>
    <w:rsid w:val="005F5106"/>
    <w:rsid w:val="005F5F94"/>
    <w:rsid w:val="005F69BD"/>
    <w:rsid w:val="00602C04"/>
    <w:rsid w:val="00603E68"/>
    <w:rsid w:val="00604526"/>
    <w:rsid w:val="00604FD8"/>
    <w:rsid w:val="0061122C"/>
    <w:rsid w:val="006112C1"/>
    <w:rsid w:val="00611549"/>
    <w:rsid w:val="00612213"/>
    <w:rsid w:val="006155EC"/>
    <w:rsid w:val="00620D7A"/>
    <w:rsid w:val="00624559"/>
    <w:rsid w:val="00624C76"/>
    <w:rsid w:val="00626375"/>
    <w:rsid w:val="00626DF3"/>
    <w:rsid w:val="00627211"/>
    <w:rsid w:val="00627218"/>
    <w:rsid w:val="0062728C"/>
    <w:rsid w:val="00627829"/>
    <w:rsid w:val="006319A4"/>
    <w:rsid w:val="006329A9"/>
    <w:rsid w:val="006333BC"/>
    <w:rsid w:val="00633B32"/>
    <w:rsid w:val="006345B8"/>
    <w:rsid w:val="006347DD"/>
    <w:rsid w:val="00634C91"/>
    <w:rsid w:val="006402C2"/>
    <w:rsid w:val="00640D2D"/>
    <w:rsid w:val="006456F7"/>
    <w:rsid w:val="00645D06"/>
    <w:rsid w:val="0064784E"/>
    <w:rsid w:val="00647C99"/>
    <w:rsid w:val="006504AF"/>
    <w:rsid w:val="00651A66"/>
    <w:rsid w:val="00652659"/>
    <w:rsid w:val="00654CB5"/>
    <w:rsid w:val="00655AE9"/>
    <w:rsid w:val="00655CD3"/>
    <w:rsid w:val="00657D7B"/>
    <w:rsid w:val="0066257B"/>
    <w:rsid w:val="006627DE"/>
    <w:rsid w:val="0066299E"/>
    <w:rsid w:val="00663EF6"/>
    <w:rsid w:val="00665B35"/>
    <w:rsid w:val="00665E95"/>
    <w:rsid w:val="0066674D"/>
    <w:rsid w:val="00667D47"/>
    <w:rsid w:val="0067021B"/>
    <w:rsid w:val="0067068B"/>
    <w:rsid w:val="006738BD"/>
    <w:rsid w:val="00675C3E"/>
    <w:rsid w:val="00675F77"/>
    <w:rsid w:val="0067619F"/>
    <w:rsid w:val="0067694F"/>
    <w:rsid w:val="006770A8"/>
    <w:rsid w:val="006773A7"/>
    <w:rsid w:val="00683EBD"/>
    <w:rsid w:val="00684D03"/>
    <w:rsid w:val="00684EE3"/>
    <w:rsid w:val="00687A0D"/>
    <w:rsid w:val="006908CE"/>
    <w:rsid w:val="00690FBB"/>
    <w:rsid w:val="006915E9"/>
    <w:rsid w:val="006918E7"/>
    <w:rsid w:val="006973E9"/>
    <w:rsid w:val="006A423A"/>
    <w:rsid w:val="006A5344"/>
    <w:rsid w:val="006B06FA"/>
    <w:rsid w:val="006B1087"/>
    <w:rsid w:val="006B1EB0"/>
    <w:rsid w:val="006B30BE"/>
    <w:rsid w:val="006B46E6"/>
    <w:rsid w:val="006B4F65"/>
    <w:rsid w:val="006B5A0F"/>
    <w:rsid w:val="006C07F3"/>
    <w:rsid w:val="006C1B38"/>
    <w:rsid w:val="006C3DC5"/>
    <w:rsid w:val="006C5885"/>
    <w:rsid w:val="006C5A48"/>
    <w:rsid w:val="006C5D68"/>
    <w:rsid w:val="006C6B87"/>
    <w:rsid w:val="006D0AE6"/>
    <w:rsid w:val="006D27A7"/>
    <w:rsid w:val="006D7017"/>
    <w:rsid w:val="006E1B81"/>
    <w:rsid w:val="006E1DF8"/>
    <w:rsid w:val="006E1F52"/>
    <w:rsid w:val="006E2F91"/>
    <w:rsid w:val="006E504B"/>
    <w:rsid w:val="006E5E17"/>
    <w:rsid w:val="006F54B5"/>
    <w:rsid w:val="006F5A1A"/>
    <w:rsid w:val="007018FB"/>
    <w:rsid w:val="007028EB"/>
    <w:rsid w:val="0070345D"/>
    <w:rsid w:val="00704391"/>
    <w:rsid w:val="00704AEB"/>
    <w:rsid w:val="00704C61"/>
    <w:rsid w:val="00712E72"/>
    <w:rsid w:val="0071434D"/>
    <w:rsid w:val="00716656"/>
    <w:rsid w:val="00717A7A"/>
    <w:rsid w:val="00717C88"/>
    <w:rsid w:val="007227EA"/>
    <w:rsid w:val="007256DF"/>
    <w:rsid w:val="0072736A"/>
    <w:rsid w:val="00727781"/>
    <w:rsid w:val="00732E2A"/>
    <w:rsid w:val="00735A97"/>
    <w:rsid w:val="007365E3"/>
    <w:rsid w:val="007374D1"/>
    <w:rsid w:val="0074019E"/>
    <w:rsid w:val="0074070E"/>
    <w:rsid w:val="00741CA9"/>
    <w:rsid w:val="00743066"/>
    <w:rsid w:val="00743903"/>
    <w:rsid w:val="007450C0"/>
    <w:rsid w:val="00746A1C"/>
    <w:rsid w:val="00746A75"/>
    <w:rsid w:val="00750F9E"/>
    <w:rsid w:val="0075228E"/>
    <w:rsid w:val="00752742"/>
    <w:rsid w:val="00753A0B"/>
    <w:rsid w:val="00753B25"/>
    <w:rsid w:val="0075443E"/>
    <w:rsid w:val="007600E2"/>
    <w:rsid w:val="00760CA5"/>
    <w:rsid w:val="00761C81"/>
    <w:rsid w:val="00762B92"/>
    <w:rsid w:val="00762BD2"/>
    <w:rsid w:val="00764645"/>
    <w:rsid w:val="00765804"/>
    <w:rsid w:val="00765A01"/>
    <w:rsid w:val="00766BAF"/>
    <w:rsid w:val="00767327"/>
    <w:rsid w:val="00767958"/>
    <w:rsid w:val="00775ADA"/>
    <w:rsid w:val="007841C5"/>
    <w:rsid w:val="007852F9"/>
    <w:rsid w:val="007876E8"/>
    <w:rsid w:val="00790D22"/>
    <w:rsid w:val="00791330"/>
    <w:rsid w:val="0079206B"/>
    <w:rsid w:val="00792380"/>
    <w:rsid w:val="00794066"/>
    <w:rsid w:val="00794193"/>
    <w:rsid w:val="007947C5"/>
    <w:rsid w:val="00795AE9"/>
    <w:rsid w:val="007A1444"/>
    <w:rsid w:val="007A39E1"/>
    <w:rsid w:val="007A5137"/>
    <w:rsid w:val="007A6086"/>
    <w:rsid w:val="007A6FAF"/>
    <w:rsid w:val="007A78E8"/>
    <w:rsid w:val="007B1CE5"/>
    <w:rsid w:val="007B24A7"/>
    <w:rsid w:val="007B29D0"/>
    <w:rsid w:val="007B7881"/>
    <w:rsid w:val="007C022F"/>
    <w:rsid w:val="007C0718"/>
    <w:rsid w:val="007C247C"/>
    <w:rsid w:val="007C2F1E"/>
    <w:rsid w:val="007C2F5D"/>
    <w:rsid w:val="007C469B"/>
    <w:rsid w:val="007C591B"/>
    <w:rsid w:val="007C63C7"/>
    <w:rsid w:val="007D0C09"/>
    <w:rsid w:val="007D14CD"/>
    <w:rsid w:val="007D3123"/>
    <w:rsid w:val="007D379A"/>
    <w:rsid w:val="007D57A2"/>
    <w:rsid w:val="007D6893"/>
    <w:rsid w:val="007E03A2"/>
    <w:rsid w:val="007E0F32"/>
    <w:rsid w:val="007E1A0D"/>
    <w:rsid w:val="007E61DF"/>
    <w:rsid w:val="007F0188"/>
    <w:rsid w:val="007F04F2"/>
    <w:rsid w:val="007F0868"/>
    <w:rsid w:val="007F10B5"/>
    <w:rsid w:val="007F1BBA"/>
    <w:rsid w:val="007F254E"/>
    <w:rsid w:val="007F281D"/>
    <w:rsid w:val="007F3127"/>
    <w:rsid w:val="007F42DF"/>
    <w:rsid w:val="007F4C31"/>
    <w:rsid w:val="007F6376"/>
    <w:rsid w:val="007F7A5C"/>
    <w:rsid w:val="00802E0B"/>
    <w:rsid w:val="00804358"/>
    <w:rsid w:val="008055BF"/>
    <w:rsid w:val="00805DB2"/>
    <w:rsid w:val="00806A81"/>
    <w:rsid w:val="00806AC2"/>
    <w:rsid w:val="00812032"/>
    <w:rsid w:val="00813CFC"/>
    <w:rsid w:val="008141CC"/>
    <w:rsid w:val="0081543D"/>
    <w:rsid w:val="00816296"/>
    <w:rsid w:val="00816A58"/>
    <w:rsid w:val="00824AFE"/>
    <w:rsid w:val="00826CED"/>
    <w:rsid w:val="008279E4"/>
    <w:rsid w:val="00830576"/>
    <w:rsid w:val="008306EA"/>
    <w:rsid w:val="00831156"/>
    <w:rsid w:val="0083304A"/>
    <w:rsid w:val="00833BB3"/>
    <w:rsid w:val="00833FD5"/>
    <w:rsid w:val="00834957"/>
    <w:rsid w:val="00835348"/>
    <w:rsid w:val="008376DF"/>
    <w:rsid w:val="00841331"/>
    <w:rsid w:val="0084160B"/>
    <w:rsid w:val="0084287C"/>
    <w:rsid w:val="008430D0"/>
    <w:rsid w:val="00844637"/>
    <w:rsid w:val="00844E16"/>
    <w:rsid w:val="00845565"/>
    <w:rsid w:val="00845EFC"/>
    <w:rsid w:val="00846886"/>
    <w:rsid w:val="00846D38"/>
    <w:rsid w:val="00846D92"/>
    <w:rsid w:val="0085041B"/>
    <w:rsid w:val="00852C86"/>
    <w:rsid w:val="00853E19"/>
    <w:rsid w:val="00861C00"/>
    <w:rsid w:val="00861C20"/>
    <w:rsid w:val="00863670"/>
    <w:rsid w:val="00863DA4"/>
    <w:rsid w:val="00863F19"/>
    <w:rsid w:val="00871020"/>
    <w:rsid w:val="0087128D"/>
    <w:rsid w:val="00871602"/>
    <w:rsid w:val="008717EE"/>
    <w:rsid w:val="00873128"/>
    <w:rsid w:val="008751BB"/>
    <w:rsid w:val="00875F12"/>
    <w:rsid w:val="0087738F"/>
    <w:rsid w:val="00877D75"/>
    <w:rsid w:val="008811D3"/>
    <w:rsid w:val="008813A1"/>
    <w:rsid w:val="008861BD"/>
    <w:rsid w:val="00886954"/>
    <w:rsid w:val="00886D8D"/>
    <w:rsid w:val="00890C8C"/>
    <w:rsid w:val="0089224D"/>
    <w:rsid w:val="00895CC2"/>
    <w:rsid w:val="00896D25"/>
    <w:rsid w:val="0089782B"/>
    <w:rsid w:val="008A10FB"/>
    <w:rsid w:val="008A3654"/>
    <w:rsid w:val="008B22E1"/>
    <w:rsid w:val="008B291D"/>
    <w:rsid w:val="008B5A93"/>
    <w:rsid w:val="008B5B76"/>
    <w:rsid w:val="008C179B"/>
    <w:rsid w:val="008C3739"/>
    <w:rsid w:val="008C4D9A"/>
    <w:rsid w:val="008C4FC1"/>
    <w:rsid w:val="008C5884"/>
    <w:rsid w:val="008C7741"/>
    <w:rsid w:val="008C794A"/>
    <w:rsid w:val="008D0E65"/>
    <w:rsid w:val="008D1176"/>
    <w:rsid w:val="008D1683"/>
    <w:rsid w:val="008D2851"/>
    <w:rsid w:val="008D313E"/>
    <w:rsid w:val="008D4736"/>
    <w:rsid w:val="008D4882"/>
    <w:rsid w:val="008D7236"/>
    <w:rsid w:val="008D743B"/>
    <w:rsid w:val="008E08DB"/>
    <w:rsid w:val="008E4241"/>
    <w:rsid w:val="008E4D93"/>
    <w:rsid w:val="008E694F"/>
    <w:rsid w:val="008E7761"/>
    <w:rsid w:val="008E7A23"/>
    <w:rsid w:val="008F146D"/>
    <w:rsid w:val="008F2B9A"/>
    <w:rsid w:val="008F3A91"/>
    <w:rsid w:val="008F3CCA"/>
    <w:rsid w:val="008F61D6"/>
    <w:rsid w:val="008F7B1A"/>
    <w:rsid w:val="009001BD"/>
    <w:rsid w:val="0090151B"/>
    <w:rsid w:val="00901687"/>
    <w:rsid w:val="00901DBF"/>
    <w:rsid w:val="00903131"/>
    <w:rsid w:val="009037FF"/>
    <w:rsid w:val="009062BA"/>
    <w:rsid w:val="00906654"/>
    <w:rsid w:val="00906B26"/>
    <w:rsid w:val="00906F4F"/>
    <w:rsid w:val="00911919"/>
    <w:rsid w:val="00911E1B"/>
    <w:rsid w:val="00917C18"/>
    <w:rsid w:val="00920DB8"/>
    <w:rsid w:val="009221C9"/>
    <w:rsid w:val="009222E2"/>
    <w:rsid w:val="00922850"/>
    <w:rsid w:val="00925439"/>
    <w:rsid w:val="00931CA6"/>
    <w:rsid w:val="00932DD2"/>
    <w:rsid w:val="00935960"/>
    <w:rsid w:val="00935A6B"/>
    <w:rsid w:val="009370E0"/>
    <w:rsid w:val="00940D98"/>
    <w:rsid w:val="00943C20"/>
    <w:rsid w:val="0095073A"/>
    <w:rsid w:val="00952BC3"/>
    <w:rsid w:val="00952EE4"/>
    <w:rsid w:val="00954778"/>
    <w:rsid w:val="00955C23"/>
    <w:rsid w:val="00955C60"/>
    <w:rsid w:val="009633D7"/>
    <w:rsid w:val="009653F2"/>
    <w:rsid w:val="00965A1A"/>
    <w:rsid w:val="0097434F"/>
    <w:rsid w:val="009744D3"/>
    <w:rsid w:val="009747D9"/>
    <w:rsid w:val="009760CB"/>
    <w:rsid w:val="00976791"/>
    <w:rsid w:val="00976A48"/>
    <w:rsid w:val="0097721C"/>
    <w:rsid w:val="009779D0"/>
    <w:rsid w:val="00977E5B"/>
    <w:rsid w:val="009809B4"/>
    <w:rsid w:val="00980AB2"/>
    <w:rsid w:val="00981CD3"/>
    <w:rsid w:val="00985A00"/>
    <w:rsid w:val="00985C05"/>
    <w:rsid w:val="00985D12"/>
    <w:rsid w:val="0098620D"/>
    <w:rsid w:val="009864BD"/>
    <w:rsid w:val="009900FC"/>
    <w:rsid w:val="00990AB9"/>
    <w:rsid w:val="00991A1B"/>
    <w:rsid w:val="00991D34"/>
    <w:rsid w:val="0099387A"/>
    <w:rsid w:val="00993F45"/>
    <w:rsid w:val="00995395"/>
    <w:rsid w:val="009A29FF"/>
    <w:rsid w:val="009A3186"/>
    <w:rsid w:val="009A369B"/>
    <w:rsid w:val="009A3790"/>
    <w:rsid w:val="009A38F1"/>
    <w:rsid w:val="009A4A97"/>
    <w:rsid w:val="009A67A1"/>
    <w:rsid w:val="009B345D"/>
    <w:rsid w:val="009B55B6"/>
    <w:rsid w:val="009B5D92"/>
    <w:rsid w:val="009B7528"/>
    <w:rsid w:val="009B75B8"/>
    <w:rsid w:val="009C2328"/>
    <w:rsid w:val="009C4D35"/>
    <w:rsid w:val="009C4F38"/>
    <w:rsid w:val="009C636E"/>
    <w:rsid w:val="009C63AD"/>
    <w:rsid w:val="009C76F5"/>
    <w:rsid w:val="009D2AB3"/>
    <w:rsid w:val="009D31FA"/>
    <w:rsid w:val="009D4F63"/>
    <w:rsid w:val="009D5B09"/>
    <w:rsid w:val="009D670F"/>
    <w:rsid w:val="009D7FC1"/>
    <w:rsid w:val="009E0431"/>
    <w:rsid w:val="009E0929"/>
    <w:rsid w:val="009E23A9"/>
    <w:rsid w:val="009E4A66"/>
    <w:rsid w:val="009E626B"/>
    <w:rsid w:val="009E6FF5"/>
    <w:rsid w:val="009F02EA"/>
    <w:rsid w:val="009F0EC8"/>
    <w:rsid w:val="009F14A2"/>
    <w:rsid w:val="009F1F27"/>
    <w:rsid w:val="009F3FF5"/>
    <w:rsid w:val="009F57C8"/>
    <w:rsid w:val="009F6C53"/>
    <w:rsid w:val="00A01EE7"/>
    <w:rsid w:val="00A02B5D"/>
    <w:rsid w:val="00A02C71"/>
    <w:rsid w:val="00A039EA"/>
    <w:rsid w:val="00A04019"/>
    <w:rsid w:val="00A04528"/>
    <w:rsid w:val="00A0558B"/>
    <w:rsid w:val="00A05AC4"/>
    <w:rsid w:val="00A05CCA"/>
    <w:rsid w:val="00A0668A"/>
    <w:rsid w:val="00A10617"/>
    <w:rsid w:val="00A10B15"/>
    <w:rsid w:val="00A11ABB"/>
    <w:rsid w:val="00A12E7C"/>
    <w:rsid w:val="00A13FF7"/>
    <w:rsid w:val="00A14340"/>
    <w:rsid w:val="00A14806"/>
    <w:rsid w:val="00A1557F"/>
    <w:rsid w:val="00A20AEF"/>
    <w:rsid w:val="00A21D43"/>
    <w:rsid w:val="00A238E8"/>
    <w:rsid w:val="00A24911"/>
    <w:rsid w:val="00A24B67"/>
    <w:rsid w:val="00A24CFF"/>
    <w:rsid w:val="00A279C8"/>
    <w:rsid w:val="00A27D99"/>
    <w:rsid w:val="00A3012F"/>
    <w:rsid w:val="00A30F0C"/>
    <w:rsid w:val="00A326DB"/>
    <w:rsid w:val="00A32A19"/>
    <w:rsid w:val="00A33BC9"/>
    <w:rsid w:val="00A34910"/>
    <w:rsid w:val="00A36E65"/>
    <w:rsid w:val="00A404D5"/>
    <w:rsid w:val="00A42133"/>
    <w:rsid w:val="00A46B59"/>
    <w:rsid w:val="00A50EE7"/>
    <w:rsid w:val="00A53D8E"/>
    <w:rsid w:val="00A54441"/>
    <w:rsid w:val="00A54B33"/>
    <w:rsid w:val="00A5566B"/>
    <w:rsid w:val="00A55F5C"/>
    <w:rsid w:val="00A56E47"/>
    <w:rsid w:val="00A6076E"/>
    <w:rsid w:val="00A6136C"/>
    <w:rsid w:val="00A61669"/>
    <w:rsid w:val="00A62360"/>
    <w:rsid w:val="00A64774"/>
    <w:rsid w:val="00A6577C"/>
    <w:rsid w:val="00A65F92"/>
    <w:rsid w:val="00A66D57"/>
    <w:rsid w:val="00A67EDA"/>
    <w:rsid w:val="00A71DBF"/>
    <w:rsid w:val="00A73A5C"/>
    <w:rsid w:val="00A73CA0"/>
    <w:rsid w:val="00A75E40"/>
    <w:rsid w:val="00A803F8"/>
    <w:rsid w:val="00A815A0"/>
    <w:rsid w:val="00A85767"/>
    <w:rsid w:val="00A85BD0"/>
    <w:rsid w:val="00A867DD"/>
    <w:rsid w:val="00A875B1"/>
    <w:rsid w:val="00A876FB"/>
    <w:rsid w:val="00A90ABA"/>
    <w:rsid w:val="00A90AF7"/>
    <w:rsid w:val="00A91BB3"/>
    <w:rsid w:val="00A93029"/>
    <w:rsid w:val="00A95C77"/>
    <w:rsid w:val="00A97575"/>
    <w:rsid w:val="00AA0909"/>
    <w:rsid w:val="00AA2112"/>
    <w:rsid w:val="00AA24C2"/>
    <w:rsid w:val="00AA35DF"/>
    <w:rsid w:val="00AA687E"/>
    <w:rsid w:val="00AB2FB0"/>
    <w:rsid w:val="00AB3B8A"/>
    <w:rsid w:val="00AB3F63"/>
    <w:rsid w:val="00AB69EE"/>
    <w:rsid w:val="00AB70DB"/>
    <w:rsid w:val="00AB792A"/>
    <w:rsid w:val="00AB7971"/>
    <w:rsid w:val="00AC25A2"/>
    <w:rsid w:val="00AC347B"/>
    <w:rsid w:val="00AC4FD1"/>
    <w:rsid w:val="00AC5284"/>
    <w:rsid w:val="00AC59D7"/>
    <w:rsid w:val="00AC5E8E"/>
    <w:rsid w:val="00AD0293"/>
    <w:rsid w:val="00AD1F8A"/>
    <w:rsid w:val="00AD3534"/>
    <w:rsid w:val="00AD5A31"/>
    <w:rsid w:val="00AD65F8"/>
    <w:rsid w:val="00AD7073"/>
    <w:rsid w:val="00AE07B4"/>
    <w:rsid w:val="00AE0E66"/>
    <w:rsid w:val="00AE1ABB"/>
    <w:rsid w:val="00AE307D"/>
    <w:rsid w:val="00AE61D7"/>
    <w:rsid w:val="00AF1236"/>
    <w:rsid w:val="00AF1CE8"/>
    <w:rsid w:val="00AF29F1"/>
    <w:rsid w:val="00AF34B0"/>
    <w:rsid w:val="00AF4128"/>
    <w:rsid w:val="00AF48A7"/>
    <w:rsid w:val="00AF558D"/>
    <w:rsid w:val="00AF606C"/>
    <w:rsid w:val="00AF62FB"/>
    <w:rsid w:val="00B00119"/>
    <w:rsid w:val="00B01F6A"/>
    <w:rsid w:val="00B02C1E"/>
    <w:rsid w:val="00B03426"/>
    <w:rsid w:val="00B05E5F"/>
    <w:rsid w:val="00B0692A"/>
    <w:rsid w:val="00B1041C"/>
    <w:rsid w:val="00B10E94"/>
    <w:rsid w:val="00B10F8A"/>
    <w:rsid w:val="00B112A4"/>
    <w:rsid w:val="00B114EF"/>
    <w:rsid w:val="00B16A66"/>
    <w:rsid w:val="00B22DE1"/>
    <w:rsid w:val="00B233C4"/>
    <w:rsid w:val="00B25AEE"/>
    <w:rsid w:val="00B2631F"/>
    <w:rsid w:val="00B26B56"/>
    <w:rsid w:val="00B27AB6"/>
    <w:rsid w:val="00B3013F"/>
    <w:rsid w:val="00B30D36"/>
    <w:rsid w:val="00B313E7"/>
    <w:rsid w:val="00B31660"/>
    <w:rsid w:val="00B3305C"/>
    <w:rsid w:val="00B34ECC"/>
    <w:rsid w:val="00B35925"/>
    <w:rsid w:val="00B35A01"/>
    <w:rsid w:val="00B35EBA"/>
    <w:rsid w:val="00B367CB"/>
    <w:rsid w:val="00B36CAA"/>
    <w:rsid w:val="00B370E2"/>
    <w:rsid w:val="00B37900"/>
    <w:rsid w:val="00B37F8D"/>
    <w:rsid w:val="00B461FF"/>
    <w:rsid w:val="00B47182"/>
    <w:rsid w:val="00B47601"/>
    <w:rsid w:val="00B505DB"/>
    <w:rsid w:val="00B517EB"/>
    <w:rsid w:val="00B534D4"/>
    <w:rsid w:val="00B54587"/>
    <w:rsid w:val="00B545AF"/>
    <w:rsid w:val="00B56E9C"/>
    <w:rsid w:val="00B57775"/>
    <w:rsid w:val="00B601B9"/>
    <w:rsid w:val="00B6084B"/>
    <w:rsid w:val="00B60B93"/>
    <w:rsid w:val="00B61E13"/>
    <w:rsid w:val="00B6452E"/>
    <w:rsid w:val="00B67A6C"/>
    <w:rsid w:val="00B67DE8"/>
    <w:rsid w:val="00B70B76"/>
    <w:rsid w:val="00B71BB1"/>
    <w:rsid w:val="00B73352"/>
    <w:rsid w:val="00B735DD"/>
    <w:rsid w:val="00B737BA"/>
    <w:rsid w:val="00B76103"/>
    <w:rsid w:val="00B7628A"/>
    <w:rsid w:val="00B8094B"/>
    <w:rsid w:val="00B812D6"/>
    <w:rsid w:val="00B81B76"/>
    <w:rsid w:val="00B81F0F"/>
    <w:rsid w:val="00B825EB"/>
    <w:rsid w:val="00B82C3D"/>
    <w:rsid w:val="00B83F5D"/>
    <w:rsid w:val="00B84A8E"/>
    <w:rsid w:val="00B86F5D"/>
    <w:rsid w:val="00B876D7"/>
    <w:rsid w:val="00B90087"/>
    <w:rsid w:val="00B9065D"/>
    <w:rsid w:val="00B92A68"/>
    <w:rsid w:val="00B954C3"/>
    <w:rsid w:val="00B96AA0"/>
    <w:rsid w:val="00BA0DEA"/>
    <w:rsid w:val="00BA2812"/>
    <w:rsid w:val="00BA35AB"/>
    <w:rsid w:val="00BA4314"/>
    <w:rsid w:val="00BA457A"/>
    <w:rsid w:val="00BA466D"/>
    <w:rsid w:val="00BA4CEF"/>
    <w:rsid w:val="00BB0EE4"/>
    <w:rsid w:val="00BB1DA7"/>
    <w:rsid w:val="00BB1F60"/>
    <w:rsid w:val="00BB2B94"/>
    <w:rsid w:val="00BB361B"/>
    <w:rsid w:val="00BB44EC"/>
    <w:rsid w:val="00BB4C80"/>
    <w:rsid w:val="00BB555A"/>
    <w:rsid w:val="00BB6497"/>
    <w:rsid w:val="00BC122C"/>
    <w:rsid w:val="00BC1347"/>
    <w:rsid w:val="00BC4727"/>
    <w:rsid w:val="00BC6CAF"/>
    <w:rsid w:val="00BC7A36"/>
    <w:rsid w:val="00BD10D7"/>
    <w:rsid w:val="00BD18BB"/>
    <w:rsid w:val="00BD2360"/>
    <w:rsid w:val="00BD3D5A"/>
    <w:rsid w:val="00BD4A45"/>
    <w:rsid w:val="00BD5DD3"/>
    <w:rsid w:val="00BD6BC0"/>
    <w:rsid w:val="00BD7094"/>
    <w:rsid w:val="00BD718E"/>
    <w:rsid w:val="00BD7430"/>
    <w:rsid w:val="00BE0811"/>
    <w:rsid w:val="00BE096C"/>
    <w:rsid w:val="00BE3E0F"/>
    <w:rsid w:val="00BE3ECB"/>
    <w:rsid w:val="00BE44D4"/>
    <w:rsid w:val="00BE45F5"/>
    <w:rsid w:val="00BE4AB8"/>
    <w:rsid w:val="00BE6153"/>
    <w:rsid w:val="00BE6AA9"/>
    <w:rsid w:val="00BF0FA7"/>
    <w:rsid w:val="00BF0FDA"/>
    <w:rsid w:val="00BF13D7"/>
    <w:rsid w:val="00BF4205"/>
    <w:rsid w:val="00BF511F"/>
    <w:rsid w:val="00BF629E"/>
    <w:rsid w:val="00BF7109"/>
    <w:rsid w:val="00BF7A1F"/>
    <w:rsid w:val="00BF7FBE"/>
    <w:rsid w:val="00C01521"/>
    <w:rsid w:val="00C01C69"/>
    <w:rsid w:val="00C032B0"/>
    <w:rsid w:val="00C07F16"/>
    <w:rsid w:val="00C10D9D"/>
    <w:rsid w:val="00C10EC6"/>
    <w:rsid w:val="00C13BE6"/>
    <w:rsid w:val="00C13F03"/>
    <w:rsid w:val="00C140E4"/>
    <w:rsid w:val="00C1474F"/>
    <w:rsid w:val="00C21D77"/>
    <w:rsid w:val="00C227DF"/>
    <w:rsid w:val="00C2770A"/>
    <w:rsid w:val="00C303D0"/>
    <w:rsid w:val="00C306D5"/>
    <w:rsid w:val="00C307C5"/>
    <w:rsid w:val="00C30C12"/>
    <w:rsid w:val="00C31267"/>
    <w:rsid w:val="00C33778"/>
    <w:rsid w:val="00C349B5"/>
    <w:rsid w:val="00C34D54"/>
    <w:rsid w:val="00C3532C"/>
    <w:rsid w:val="00C35443"/>
    <w:rsid w:val="00C36E04"/>
    <w:rsid w:val="00C404D0"/>
    <w:rsid w:val="00C4462B"/>
    <w:rsid w:val="00C46E62"/>
    <w:rsid w:val="00C52D35"/>
    <w:rsid w:val="00C52DCD"/>
    <w:rsid w:val="00C53BF8"/>
    <w:rsid w:val="00C53DAC"/>
    <w:rsid w:val="00C5692D"/>
    <w:rsid w:val="00C579B8"/>
    <w:rsid w:val="00C607DC"/>
    <w:rsid w:val="00C6273C"/>
    <w:rsid w:val="00C64680"/>
    <w:rsid w:val="00C653C5"/>
    <w:rsid w:val="00C65B41"/>
    <w:rsid w:val="00C65BE4"/>
    <w:rsid w:val="00C70879"/>
    <w:rsid w:val="00C712BD"/>
    <w:rsid w:val="00C7289C"/>
    <w:rsid w:val="00C7763A"/>
    <w:rsid w:val="00C7793E"/>
    <w:rsid w:val="00C779DA"/>
    <w:rsid w:val="00C804AD"/>
    <w:rsid w:val="00C81D5B"/>
    <w:rsid w:val="00C8238E"/>
    <w:rsid w:val="00C83508"/>
    <w:rsid w:val="00C848B1"/>
    <w:rsid w:val="00C90010"/>
    <w:rsid w:val="00C9211B"/>
    <w:rsid w:val="00C93E85"/>
    <w:rsid w:val="00C96C9B"/>
    <w:rsid w:val="00C96DA3"/>
    <w:rsid w:val="00C972FF"/>
    <w:rsid w:val="00CA078E"/>
    <w:rsid w:val="00CA690D"/>
    <w:rsid w:val="00CA7403"/>
    <w:rsid w:val="00CA7957"/>
    <w:rsid w:val="00CA7DE9"/>
    <w:rsid w:val="00CB0186"/>
    <w:rsid w:val="00CB0439"/>
    <w:rsid w:val="00CB10A7"/>
    <w:rsid w:val="00CB1774"/>
    <w:rsid w:val="00CB2E83"/>
    <w:rsid w:val="00CB38CB"/>
    <w:rsid w:val="00CB40C2"/>
    <w:rsid w:val="00CB5D1C"/>
    <w:rsid w:val="00CB6CB5"/>
    <w:rsid w:val="00CB7A67"/>
    <w:rsid w:val="00CB7F78"/>
    <w:rsid w:val="00CC07A5"/>
    <w:rsid w:val="00CC1983"/>
    <w:rsid w:val="00CC1D90"/>
    <w:rsid w:val="00CC2124"/>
    <w:rsid w:val="00CC379E"/>
    <w:rsid w:val="00CD06CB"/>
    <w:rsid w:val="00CD0EEE"/>
    <w:rsid w:val="00CD3F02"/>
    <w:rsid w:val="00CD414E"/>
    <w:rsid w:val="00CD5D17"/>
    <w:rsid w:val="00CD5DB6"/>
    <w:rsid w:val="00CD74AC"/>
    <w:rsid w:val="00CE1998"/>
    <w:rsid w:val="00CE2183"/>
    <w:rsid w:val="00CE2642"/>
    <w:rsid w:val="00CE5584"/>
    <w:rsid w:val="00CE55FE"/>
    <w:rsid w:val="00CE6F8B"/>
    <w:rsid w:val="00CE6FFF"/>
    <w:rsid w:val="00CF00B2"/>
    <w:rsid w:val="00CF5529"/>
    <w:rsid w:val="00CF6676"/>
    <w:rsid w:val="00D00910"/>
    <w:rsid w:val="00D00FA9"/>
    <w:rsid w:val="00D02311"/>
    <w:rsid w:val="00D03E4D"/>
    <w:rsid w:val="00D053D5"/>
    <w:rsid w:val="00D073D5"/>
    <w:rsid w:val="00D077E0"/>
    <w:rsid w:val="00D11019"/>
    <w:rsid w:val="00D11175"/>
    <w:rsid w:val="00D13B55"/>
    <w:rsid w:val="00D13BB6"/>
    <w:rsid w:val="00D1543E"/>
    <w:rsid w:val="00D15614"/>
    <w:rsid w:val="00D170E3"/>
    <w:rsid w:val="00D17BC0"/>
    <w:rsid w:val="00D2273D"/>
    <w:rsid w:val="00D2522D"/>
    <w:rsid w:val="00D25D4B"/>
    <w:rsid w:val="00D3003B"/>
    <w:rsid w:val="00D305C2"/>
    <w:rsid w:val="00D3114C"/>
    <w:rsid w:val="00D318C8"/>
    <w:rsid w:val="00D31AE6"/>
    <w:rsid w:val="00D31BA8"/>
    <w:rsid w:val="00D32FF4"/>
    <w:rsid w:val="00D35588"/>
    <w:rsid w:val="00D35615"/>
    <w:rsid w:val="00D373F8"/>
    <w:rsid w:val="00D40320"/>
    <w:rsid w:val="00D4125C"/>
    <w:rsid w:val="00D42D61"/>
    <w:rsid w:val="00D43946"/>
    <w:rsid w:val="00D43D58"/>
    <w:rsid w:val="00D45E79"/>
    <w:rsid w:val="00D47105"/>
    <w:rsid w:val="00D475CC"/>
    <w:rsid w:val="00D479FE"/>
    <w:rsid w:val="00D51A2F"/>
    <w:rsid w:val="00D541D9"/>
    <w:rsid w:val="00D550FF"/>
    <w:rsid w:val="00D56734"/>
    <w:rsid w:val="00D57CBD"/>
    <w:rsid w:val="00D604D2"/>
    <w:rsid w:val="00D6205E"/>
    <w:rsid w:val="00D65696"/>
    <w:rsid w:val="00D67B99"/>
    <w:rsid w:val="00D67DF6"/>
    <w:rsid w:val="00D740C3"/>
    <w:rsid w:val="00D74339"/>
    <w:rsid w:val="00D750F6"/>
    <w:rsid w:val="00D75F57"/>
    <w:rsid w:val="00D76142"/>
    <w:rsid w:val="00D76A79"/>
    <w:rsid w:val="00D815D1"/>
    <w:rsid w:val="00D849F3"/>
    <w:rsid w:val="00D85483"/>
    <w:rsid w:val="00D8587A"/>
    <w:rsid w:val="00D91259"/>
    <w:rsid w:val="00D91F19"/>
    <w:rsid w:val="00D92791"/>
    <w:rsid w:val="00D92FB7"/>
    <w:rsid w:val="00D95EDD"/>
    <w:rsid w:val="00D95EEA"/>
    <w:rsid w:val="00D971E0"/>
    <w:rsid w:val="00DA0BD9"/>
    <w:rsid w:val="00DA0C61"/>
    <w:rsid w:val="00DA136E"/>
    <w:rsid w:val="00DA141A"/>
    <w:rsid w:val="00DA1AFE"/>
    <w:rsid w:val="00DA2422"/>
    <w:rsid w:val="00DA3C1F"/>
    <w:rsid w:val="00DA5817"/>
    <w:rsid w:val="00DA5BE4"/>
    <w:rsid w:val="00DB1313"/>
    <w:rsid w:val="00DB187A"/>
    <w:rsid w:val="00DB26B9"/>
    <w:rsid w:val="00DB28DB"/>
    <w:rsid w:val="00DB4BF0"/>
    <w:rsid w:val="00DB568F"/>
    <w:rsid w:val="00DB7031"/>
    <w:rsid w:val="00DB7E9B"/>
    <w:rsid w:val="00DB7F5A"/>
    <w:rsid w:val="00DC07F1"/>
    <w:rsid w:val="00DC0AD8"/>
    <w:rsid w:val="00DC1300"/>
    <w:rsid w:val="00DC1EB7"/>
    <w:rsid w:val="00DC23BB"/>
    <w:rsid w:val="00DC2EBF"/>
    <w:rsid w:val="00DC40B8"/>
    <w:rsid w:val="00DC4A3E"/>
    <w:rsid w:val="00DC7BC2"/>
    <w:rsid w:val="00DD2CA0"/>
    <w:rsid w:val="00DD492D"/>
    <w:rsid w:val="00DD6CBA"/>
    <w:rsid w:val="00DD7E5F"/>
    <w:rsid w:val="00DE019C"/>
    <w:rsid w:val="00DE2264"/>
    <w:rsid w:val="00DE2EB4"/>
    <w:rsid w:val="00DE7315"/>
    <w:rsid w:val="00DF0665"/>
    <w:rsid w:val="00DF2EA1"/>
    <w:rsid w:val="00DF3465"/>
    <w:rsid w:val="00DF45D6"/>
    <w:rsid w:val="00DF5220"/>
    <w:rsid w:val="00DF60FE"/>
    <w:rsid w:val="00E00644"/>
    <w:rsid w:val="00E021E8"/>
    <w:rsid w:val="00E04D2A"/>
    <w:rsid w:val="00E06F4D"/>
    <w:rsid w:val="00E10703"/>
    <w:rsid w:val="00E11812"/>
    <w:rsid w:val="00E130DB"/>
    <w:rsid w:val="00E13B67"/>
    <w:rsid w:val="00E1402F"/>
    <w:rsid w:val="00E14149"/>
    <w:rsid w:val="00E161FC"/>
    <w:rsid w:val="00E17E92"/>
    <w:rsid w:val="00E2295D"/>
    <w:rsid w:val="00E22DBF"/>
    <w:rsid w:val="00E23166"/>
    <w:rsid w:val="00E2348F"/>
    <w:rsid w:val="00E235B8"/>
    <w:rsid w:val="00E258E8"/>
    <w:rsid w:val="00E26A09"/>
    <w:rsid w:val="00E26E07"/>
    <w:rsid w:val="00E3088B"/>
    <w:rsid w:val="00E3101A"/>
    <w:rsid w:val="00E322F5"/>
    <w:rsid w:val="00E3513E"/>
    <w:rsid w:val="00E3588F"/>
    <w:rsid w:val="00E4207E"/>
    <w:rsid w:val="00E42B3A"/>
    <w:rsid w:val="00E42C2C"/>
    <w:rsid w:val="00E445D7"/>
    <w:rsid w:val="00E50B85"/>
    <w:rsid w:val="00E51E8E"/>
    <w:rsid w:val="00E52894"/>
    <w:rsid w:val="00E53EA6"/>
    <w:rsid w:val="00E56E84"/>
    <w:rsid w:val="00E60A4F"/>
    <w:rsid w:val="00E64951"/>
    <w:rsid w:val="00E66A3E"/>
    <w:rsid w:val="00E67010"/>
    <w:rsid w:val="00E677B5"/>
    <w:rsid w:val="00E6791F"/>
    <w:rsid w:val="00E70A58"/>
    <w:rsid w:val="00E713D7"/>
    <w:rsid w:val="00E714F7"/>
    <w:rsid w:val="00E7309B"/>
    <w:rsid w:val="00E73CB5"/>
    <w:rsid w:val="00E74D26"/>
    <w:rsid w:val="00E751FC"/>
    <w:rsid w:val="00E75BB6"/>
    <w:rsid w:val="00E75EFA"/>
    <w:rsid w:val="00E762B3"/>
    <w:rsid w:val="00E76F57"/>
    <w:rsid w:val="00E7729E"/>
    <w:rsid w:val="00E82765"/>
    <w:rsid w:val="00E83807"/>
    <w:rsid w:val="00E84E0B"/>
    <w:rsid w:val="00E855A5"/>
    <w:rsid w:val="00E85DF0"/>
    <w:rsid w:val="00E868BC"/>
    <w:rsid w:val="00E90691"/>
    <w:rsid w:val="00E91039"/>
    <w:rsid w:val="00E928A1"/>
    <w:rsid w:val="00E938C3"/>
    <w:rsid w:val="00E95E72"/>
    <w:rsid w:val="00E9614D"/>
    <w:rsid w:val="00EA12F8"/>
    <w:rsid w:val="00EA3225"/>
    <w:rsid w:val="00EA491B"/>
    <w:rsid w:val="00EA6F77"/>
    <w:rsid w:val="00EB1C3A"/>
    <w:rsid w:val="00EB28FC"/>
    <w:rsid w:val="00EB3E82"/>
    <w:rsid w:val="00EB4B45"/>
    <w:rsid w:val="00EB5D76"/>
    <w:rsid w:val="00EB69C2"/>
    <w:rsid w:val="00EC0547"/>
    <w:rsid w:val="00EC2FA6"/>
    <w:rsid w:val="00EC3871"/>
    <w:rsid w:val="00EC4A43"/>
    <w:rsid w:val="00EC5859"/>
    <w:rsid w:val="00EC62F4"/>
    <w:rsid w:val="00EC7060"/>
    <w:rsid w:val="00EC7433"/>
    <w:rsid w:val="00ED0826"/>
    <w:rsid w:val="00ED1A16"/>
    <w:rsid w:val="00ED1D02"/>
    <w:rsid w:val="00ED1E19"/>
    <w:rsid w:val="00ED40A0"/>
    <w:rsid w:val="00ED47FC"/>
    <w:rsid w:val="00ED7223"/>
    <w:rsid w:val="00ED7E9B"/>
    <w:rsid w:val="00EE4808"/>
    <w:rsid w:val="00EE4AC8"/>
    <w:rsid w:val="00EE5BF7"/>
    <w:rsid w:val="00EE6363"/>
    <w:rsid w:val="00EE6859"/>
    <w:rsid w:val="00EE70A4"/>
    <w:rsid w:val="00EF21DE"/>
    <w:rsid w:val="00EF2436"/>
    <w:rsid w:val="00EF2748"/>
    <w:rsid w:val="00EF32C3"/>
    <w:rsid w:val="00F0117B"/>
    <w:rsid w:val="00F03ADC"/>
    <w:rsid w:val="00F04FC4"/>
    <w:rsid w:val="00F107B8"/>
    <w:rsid w:val="00F10B11"/>
    <w:rsid w:val="00F121AF"/>
    <w:rsid w:val="00F12EC8"/>
    <w:rsid w:val="00F136E2"/>
    <w:rsid w:val="00F149C9"/>
    <w:rsid w:val="00F16BA6"/>
    <w:rsid w:val="00F17067"/>
    <w:rsid w:val="00F202FA"/>
    <w:rsid w:val="00F2281D"/>
    <w:rsid w:val="00F24E8D"/>
    <w:rsid w:val="00F25CDF"/>
    <w:rsid w:val="00F260A8"/>
    <w:rsid w:val="00F26346"/>
    <w:rsid w:val="00F26927"/>
    <w:rsid w:val="00F27BB1"/>
    <w:rsid w:val="00F321EE"/>
    <w:rsid w:val="00F32B07"/>
    <w:rsid w:val="00F33550"/>
    <w:rsid w:val="00F349A4"/>
    <w:rsid w:val="00F34D30"/>
    <w:rsid w:val="00F352FD"/>
    <w:rsid w:val="00F3787C"/>
    <w:rsid w:val="00F37FA6"/>
    <w:rsid w:val="00F37FCA"/>
    <w:rsid w:val="00F4505B"/>
    <w:rsid w:val="00F500BC"/>
    <w:rsid w:val="00F5262A"/>
    <w:rsid w:val="00F53D8F"/>
    <w:rsid w:val="00F53E84"/>
    <w:rsid w:val="00F618C8"/>
    <w:rsid w:val="00F634C5"/>
    <w:rsid w:val="00F64FC2"/>
    <w:rsid w:val="00F65547"/>
    <w:rsid w:val="00F6652C"/>
    <w:rsid w:val="00F67E19"/>
    <w:rsid w:val="00F72120"/>
    <w:rsid w:val="00F72AE2"/>
    <w:rsid w:val="00F73ADD"/>
    <w:rsid w:val="00F76255"/>
    <w:rsid w:val="00F76FBD"/>
    <w:rsid w:val="00F81A46"/>
    <w:rsid w:val="00F82F26"/>
    <w:rsid w:val="00F846E2"/>
    <w:rsid w:val="00F85B4E"/>
    <w:rsid w:val="00F85DD9"/>
    <w:rsid w:val="00F86B0C"/>
    <w:rsid w:val="00F87E55"/>
    <w:rsid w:val="00F87FCA"/>
    <w:rsid w:val="00F903F8"/>
    <w:rsid w:val="00F908D1"/>
    <w:rsid w:val="00F95DDB"/>
    <w:rsid w:val="00F962A3"/>
    <w:rsid w:val="00FA0145"/>
    <w:rsid w:val="00FA2542"/>
    <w:rsid w:val="00FA2686"/>
    <w:rsid w:val="00FA36E5"/>
    <w:rsid w:val="00FA3C08"/>
    <w:rsid w:val="00FA5AFD"/>
    <w:rsid w:val="00FB057B"/>
    <w:rsid w:val="00FB0845"/>
    <w:rsid w:val="00FB08E7"/>
    <w:rsid w:val="00FB0EED"/>
    <w:rsid w:val="00FB1297"/>
    <w:rsid w:val="00FB1537"/>
    <w:rsid w:val="00FB2768"/>
    <w:rsid w:val="00FB278F"/>
    <w:rsid w:val="00FB416F"/>
    <w:rsid w:val="00FB5216"/>
    <w:rsid w:val="00FB56A5"/>
    <w:rsid w:val="00FB7524"/>
    <w:rsid w:val="00FB7D14"/>
    <w:rsid w:val="00FC16CF"/>
    <w:rsid w:val="00FC241A"/>
    <w:rsid w:val="00FC3C37"/>
    <w:rsid w:val="00FC42CB"/>
    <w:rsid w:val="00FC4B9B"/>
    <w:rsid w:val="00FC6297"/>
    <w:rsid w:val="00FC781B"/>
    <w:rsid w:val="00FD199B"/>
    <w:rsid w:val="00FD326D"/>
    <w:rsid w:val="00FD32E6"/>
    <w:rsid w:val="00FD3FC6"/>
    <w:rsid w:val="00FD4E24"/>
    <w:rsid w:val="00FD57D3"/>
    <w:rsid w:val="00FD684E"/>
    <w:rsid w:val="00FD7562"/>
    <w:rsid w:val="00FD7982"/>
    <w:rsid w:val="00FE09A6"/>
    <w:rsid w:val="00FE2169"/>
    <w:rsid w:val="00FE329B"/>
    <w:rsid w:val="00FE3BB2"/>
    <w:rsid w:val="00FE4794"/>
    <w:rsid w:val="00FE6976"/>
    <w:rsid w:val="00FE70B2"/>
    <w:rsid w:val="00FE7280"/>
    <w:rsid w:val="00FF0081"/>
    <w:rsid w:val="00FF079B"/>
    <w:rsid w:val="00FF0B55"/>
    <w:rsid w:val="00FF13F1"/>
    <w:rsid w:val="00FF1F97"/>
    <w:rsid w:val="00FF2289"/>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F589CE5-E3E2-487D-86BA-C79B9CB69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iPriority="0"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iPriority="0"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locked="1"/>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locked/>
    <w:rsid w:val="00B57775"/>
    <w:rPr>
      <w:rFonts w:ascii="Times New Roman" w:hAnsi="Times New Roman" w:cs="Times New Roman"/>
      <w:sz w:val="20"/>
      <w:szCs w:val="20"/>
    </w:rPr>
  </w:style>
  <w:style w:type="paragraph" w:styleId="Sraopastraipa">
    <w:name w:val="List Paragraph"/>
    <w:basedOn w:val="prastasis"/>
    <w:qFormat/>
    <w:rsid w:val="008811D3"/>
    <w:pPr>
      <w:ind w:left="720"/>
    </w:pPr>
  </w:style>
  <w:style w:type="paragraph" w:styleId="Puslapioinaostekstas">
    <w:name w:val="footnote text"/>
    <w:basedOn w:val="prastasis"/>
    <w:link w:val="PuslapioinaostekstasDiagrama"/>
    <w:rsid w:val="00BB6497"/>
    <w:rPr>
      <w:sz w:val="20"/>
      <w:szCs w:val="20"/>
    </w:rPr>
  </w:style>
  <w:style w:type="character" w:customStyle="1" w:styleId="PuslapioinaostekstasDiagrama">
    <w:name w:val="Puslapio išnašos tekstas Diagrama"/>
    <w:link w:val="Puslapioinaostekstas"/>
    <w:locked/>
    <w:rsid w:val="00BB6497"/>
    <w:rPr>
      <w:rFonts w:ascii="Times New Roman" w:hAnsi="Times New Roman" w:cs="Times New Roman"/>
      <w:sz w:val="20"/>
      <w:szCs w:val="20"/>
      <w:lang w:eastAsia="lt-LT"/>
    </w:rPr>
  </w:style>
  <w:style w:type="character" w:styleId="Puslapioinaosnuoroda">
    <w:name w:val="footnote reference"/>
    <w:rsid w:val="00BB6497"/>
    <w:rPr>
      <w:vertAlign w:val="superscript"/>
    </w:rPr>
  </w:style>
  <w:style w:type="paragraph" w:styleId="Pagrindinistekstas2">
    <w:name w:val="Body Text 2"/>
    <w:basedOn w:val="prastasis"/>
    <w:link w:val="Pagrindinistekstas2Diagrama"/>
    <w:rsid w:val="00896D25"/>
    <w:rPr>
      <w:sz w:val="28"/>
      <w:szCs w:val="28"/>
      <w:lang w:val="en-AU" w:eastAsia="en-US"/>
    </w:rPr>
  </w:style>
  <w:style w:type="character" w:customStyle="1" w:styleId="Pagrindinistekstas2Diagrama">
    <w:name w:val="Pagrindinis tekstas 2 Diagrama"/>
    <w:link w:val="Pagrindinistekstas2"/>
    <w:locked/>
    <w:rsid w:val="00896D25"/>
    <w:rPr>
      <w:rFonts w:ascii="Times New Roman" w:hAnsi="Times New Roman" w:cs="Times New Roman"/>
      <w:sz w:val="20"/>
      <w:szCs w:val="20"/>
      <w:lang w:val="en-AU"/>
    </w:rPr>
  </w:style>
  <w:style w:type="paragraph" w:styleId="Antrats">
    <w:name w:val="header"/>
    <w:basedOn w:val="prastasis"/>
    <w:link w:val="AntratsDiagrama"/>
    <w:rsid w:val="00434EA8"/>
    <w:pPr>
      <w:tabs>
        <w:tab w:val="center" w:pos="4819"/>
        <w:tab w:val="right" w:pos="9638"/>
      </w:tabs>
    </w:pPr>
  </w:style>
  <w:style w:type="character" w:customStyle="1" w:styleId="AntratsDiagrama">
    <w:name w:val="Antraštės Diagrama"/>
    <w:link w:val="Antrats"/>
    <w:locked/>
    <w:rsid w:val="00434EA8"/>
    <w:rPr>
      <w:rFonts w:ascii="Times New Roman" w:hAnsi="Times New Roman" w:cs="Times New Roman"/>
      <w:sz w:val="24"/>
      <w:szCs w:val="24"/>
      <w:lang w:eastAsia="lt-LT"/>
    </w:rPr>
  </w:style>
  <w:style w:type="paragraph" w:styleId="Porat">
    <w:name w:val="footer"/>
    <w:basedOn w:val="prastasis"/>
    <w:link w:val="PoratDiagrama"/>
    <w:rsid w:val="00434EA8"/>
    <w:pPr>
      <w:tabs>
        <w:tab w:val="center" w:pos="4819"/>
        <w:tab w:val="right" w:pos="9638"/>
      </w:tabs>
    </w:pPr>
  </w:style>
  <w:style w:type="character" w:customStyle="1" w:styleId="PoratDiagrama">
    <w:name w:val="Poraštė Diagrama"/>
    <w:link w:val="Porat"/>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locked/>
    <w:rsid w:val="005A76F0"/>
    <w:rPr>
      <w:rFonts w:eastAsia="Times New Roman"/>
      <w:i/>
      <w:iCs/>
      <w:color w:val="4B4B4B"/>
      <w:lang w:eastAsia="lt-LT"/>
    </w:rPr>
  </w:style>
  <w:style w:type="paragraph" w:styleId="Debesliotekstas">
    <w:name w:val="Balloon Text"/>
    <w:basedOn w:val="prastasis"/>
    <w:link w:val="DebesliotekstasDiagrama"/>
    <w:qFormat/>
    <w:rsid w:val="005A76F0"/>
    <w:rPr>
      <w:rFonts w:ascii="Tahoma" w:hAnsi="Tahoma" w:cs="Tahoma"/>
      <w:sz w:val="16"/>
      <w:szCs w:val="16"/>
    </w:rPr>
  </w:style>
  <w:style w:type="character" w:customStyle="1" w:styleId="DebesliotekstasDiagrama">
    <w:name w:val="Debesėlio tekstas Diagrama"/>
    <w:link w:val="Debesliotekstas"/>
    <w:qFormat/>
    <w:locked/>
    <w:rsid w:val="005A76F0"/>
    <w:rPr>
      <w:rFonts w:ascii="Tahoma" w:hAnsi="Tahoma" w:cs="Tahoma"/>
      <w:sz w:val="16"/>
      <w:szCs w:val="16"/>
      <w:lang w:eastAsia="lt-LT"/>
    </w:rPr>
  </w:style>
  <w:style w:type="paragraph" w:customStyle="1" w:styleId="NumatytaLTGliederung1">
    <w:name w:val="Numatyta~LT~Gliederung 1"/>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rsid w:val="007C469B"/>
    <w:pPr>
      <w:spacing w:before="100" w:beforeAutospacing="1" w:after="100" w:afterAutospacing="1"/>
    </w:pPr>
  </w:style>
  <w:style w:type="character" w:styleId="Puslapionumeris">
    <w:name w:val="page number"/>
    <w:basedOn w:val="Numatytasispastraiposriftas"/>
    <w:rsid w:val="00875F12"/>
  </w:style>
  <w:style w:type="character" w:styleId="Komentaronuoroda">
    <w:name w:val="annotation reference"/>
    <w:rsid w:val="00D95EDD"/>
    <w:rPr>
      <w:sz w:val="16"/>
      <w:szCs w:val="16"/>
    </w:rPr>
  </w:style>
  <w:style w:type="paragraph" w:styleId="Komentarotekstas">
    <w:name w:val="annotation text"/>
    <w:basedOn w:val="prastasis"/>
    <w:link w:val="KomentarotekstasDiagrama"/>
    <w:rsid w:val="00D95EDD"/>
    <w:rPr>
      <w:sz w:val="20"/>
      <w:szCs w:val="20"/>
    </w:rPr>
  </w:style>
  <w:style w:type="character" w:customStyle="1" w:styleId="KomentarotekstasDiagrama">
    <w:name w:val="Komentaro tekstas Diagrama"/>
    <w:link w:val="Komentarotekstas"/>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rsid w:val="00D95EDD"/>
    <w:rPr>
      <w:b/>
      <w:bCs/>
    </w:rPr>
  </w:style>
  <w:style w:type="character" w:customStyle="1" w:styleId="KomentarotemaDiagrama">
    <w:name w:val="Komentaro tema Diagrama"/>
    <w:link w:val="Komentarotema"/>
    <w:locked/>
    <w:rsid w:val="00D95EDD"/>
    <w:rPr>
      <w:rFonts w:ascii="Times New Roman" w:hAnsi="Times New Roman" w:cs="Times New Roman"/>
      <w:b/>
      <w:bCs/>
      <w:sz w:val="20"/>
      <w:szCs w:val="20"/>
      <w:lang w:eastAsia="lt-LT"/>
    </w:rPr>
  </w:style>
  <w:style w:type="character" w:styleId="Vietosrezervavimoenklotekstas">
    <w:name w:val="Placeholder Text"/>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qFormat/>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qFormat/>
    <w:rsid w:val="00086D78"/>
    <w:rPr>
      <w:rFonts w:ascii="Times New Roman" w:eastAsia="Times New Roman" w:hAnsi="Times New Roman"/>
      <w:sz w:val="24"/>
      <w:szCs w:val="24"/>
    </w:rPr>
  </w:style>
  <w:style w:type="paragraph" w:customStyle="1" w:styleId="ColorfulList-Accent11">
    <w:name w:val="Colorful List - Accent 11"/>
    <w:basedOn w:val="prastasis"/>
    <w:qFormat/>
    <w:rsid w:val="007018FB"/>
    <w:pPr>
      <w:ind w:left="720"/>
    </w:pPr>
  </w:style>
  <w:style w:type="character" w:styleId="Emfaz">
    <w:name w:val="Emphasis"/>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western">
    <w:name w:val="western"/>
    <w:basedOn w:val="prastasis"/>
    <w:qFormat/>
    <w:rsid w:val="00020A1A"/>
    <w:pPr>
      <w:spacing w:before="100" w:beforeAutospacing="1" w:after="119"/>
    </w:pPr>
  </w:style>
  <w:style w:type="character" w:customStyle="1" w:styleId="Numatytasispastraiposriftas1">
    <w:name w:val="Numatytasis pastraipos šriftas1"/>
    <w:qFormat/>
    <w:rsid w:val="00020A1A"/>
  </w:style>
  <w:style w:type="character" w:customStyle="1" w:styleId="StrongEmphasis">
    <w:name w:val="Strong Emphasis"/>
    <w:qFormat/>
    <w:rsid w:val="000F2DA5"/>
    <w:rPr>
      <w:b/>
      <w:bCs/>
    </w:rPr>
  </w:style>
  <w:style w:type="paragraph" w:styleId="prastasiniatinklio">
    <w:name w:val="Normal (Web)"/>
    <w:basedOn w:val="prastasis"/>
    <w:unhideWhenUsed/>
    <w:qFormat/>
    <w:rsid w:val="007F6376"/>
    <w:pPr>
      <w:spacing w:before="100" w:beforeAutospacing="1" w:after="119"/>
    </w:pPr>
  </w:style>
  <w:style w:type="character" w:customStyle="1" w:styleId="Numatytasispastraiposriftas10">
    <w:name w:val="Numatytasis pastraipos šriftas1"/>
    <w:qFormat/>
    <w:rsid w:val="009F3FF5"/>
  </w:style>
  <w:style w:type="character" w:customStyle="1" w:styleId="ListLabel15">
    <w:name w:val="ListLabel 15"/>
    <w:qFormat/>
    <w:rsid w:val="007F3127"/>
    <w:rPr>
      <w:rFonts w:cs="Courier New"/>
    </w:rPr>
  </w:style>
  <w:style w:type="table" w:customStyle="1" w:styleId="GridTable1Light1">
    <w:name w:val="Grid Table 1 Light1"/>
    <w:basedOn w:val="prastojilentel"/>
    <w:uiPriority w:val="46"/>
    <w:rsid w:val="001F311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Label29">
    <w:name w:val="ListLabel 29"/>
    <w:qFormat/>
    <w:rsid w:val="00CA7957"/>
    <w:rPr>
      <w:rFonts w:cs="Courier New"/>
    </w:rPr>
  </w:style>
  <w:style w:type="character" w:customStyle="1" w:styleId="ListLabel38">
    <w:name w:val="ListLabel 38"/>
    <w:qFormat/>
    <w:rsid w:val="00C6273C"/>
    <w:rPr>
      <w:rFonts w:cs="Courier New"/>
    </w:rPr>
  </w:style>
  <w:style w:type="paragraph" w:customStyle="1" w:styleId="Standard">
    <w:name w:val="Standard"/>
    <w:rsid w:val="00980AB2"/>
    <w:pPr>
      <w:suppressAutoHyphens/>
      <w:autoSpaceDN w:val="0"/>
      <w:textAlignment w:val="baseline"/>
    </w:pPr>
    <w:rPr>
      <w:rFonts w:ascii="Times New Roman" w:eastAsia="Times New Roman" w:hAnsi="Times New Roman"/>
      <w:kern w:val="3"/>
      <w:sz w:val="24"/>
      <w:szCs w:val="24"/>
    </w:rPr>
  </w:style>
  <w:style w:type="numbering" w:customStyle="1" w:styleId="WWNum1">
    <w:name w:val="WWNum1"/>
    <w:basedOn w:val="Sraonra"/>
    <w:rsid w:val="00280073"/>
    <w:pPr>
      <w:numPr>
        <w:numId w:val="1"/>
      </w:numPr>
    </w:pPr>
  </w:style>
  <w:style w:type="paragraph" w:customStyle="1" w:styleId="Heading">
    <w:name w:val="Heading"/>
    <w:basedOn w:val="Standard"/>
    <w:next w:val="Textbody"/>
    <w:rsid w:val="00D750F6"/>
    <w:pPr>
      <w:keepNext/>
      <w:spacing w:before="240" w:after="120"/>
    </w:pPr>
    <w:rPr>
      <w:rFonts w:ascii="Liberation Sans" w:eastAsia="Microsoft YaHei" w:hAnsi="Liberation Sans" w:cs="Mangal"/>
      <w:sz w:val="28"/>
      <w:szCs w:val="28"/>
    </w:rPr>
  </w:style>
  <w:style w:type="paragraph" w:customStyle="1" w:styleId="Textbody">
    <w:name w:val="Text body"/>
    <w:basedOn w:val="Standard"/>
    <w:rsid w:val="00D750F6"/>
    <w:pPr>
      <w:spacing w:after="120"/>
    </w:pPr>
  </w:style>
  <w:style w:type="paragraph" w:styleId="Sraas">
    <w:name w:val="List"/>
    <w:basedOn w:val="Textbody"/>
    <w:rsid w:val="00D750F6"/>
    <w:rPr>
      <w:rFonts w:cs="Mangal"/>
    </w:rPr>
  </w:style>
  <w:style w:type="paragraph" w:styleId="Antrat">
    <w:name w:val="caption"/>
    <w:basedOn w:val="Standard"/>
    <w:locked/>
    <w:rsid w:val="00D750F6"/>
    <w:pPr>
      <w:suppressLineNumbers/>
      <w:spacing w:before="120" w:after="120"/>
    </w:pPr>
    <w:rPr>
      <w:rFonts w:cs="Mangal"/>
      <w:i/>
      <w:iCs/>
    </w:rPr>
  </w:style>
  <w:style w:type="paragraph" w:customStyle="1" w:styleId="Index">
    <w:name w:val="Index"/>
    <w:basedOn w:val="Standard"/>
    <w:rsid w:val="00D750F6"/>
    <w:pPr>
      <w:suppressLineNumbers/>
    </w:pPr>
    <w:rPr>
      <w:rFonts w:cs="Mangal"/>
    </w:rPr>
  </w:style>
  <w:style w:type="paragraph" w:customStyle="1" w:styleId="Contents2">
    <w:name w:val="Contents 2"/>
    <w:basedOn w:val="Standard"/>
    <w:next w:val="Standard"/>
    <w:autoRedefine/>
    <w:rsid w:val="00D750F6"/>
    <w:pPr>
      <w:spacing w:after="100" w:line="276" w:lineRule="auto"/>
      <w:ind w:left="220"/>
    </w:pPr>
    <w:rPr>
      <w:rFonts w:ascii="Calibri" w:eastAsia="Calibri" w:hAnsi="Calibri" w:cs="Calibri"/>
      <w:sz w:val="22"/>
      <w:szCs w:val="22"/>
      <w:lang w:eastAsia="en-US"/>
    </w:rPr>
  </w:style>
  <w:style w:type="paragraph" w:customStyle="1" w:styleId="Contents1">
    <w:name w:val="Contents 1"/>
    <w:basedOn w:val="Standard"/>
    <w:next w:val="Standard"/>
    <w:autoRedefine/>
    <w:rsid w:val="00D750F6"/>
    <w:pPr>
      <w:spacing w:after="100" w:line="276" w:lineRule="auto"/>
    </w:pPr>
    <w:rPr>
      <w:rFonts w:ascii="Calibri" w:eastAsia="Calibri" w:hAnsi="Calibri" w:cs="Calibri"/>
      <w:sz w:val="22"/>
      <w:szCs w:val="22"/>
      <w:lang w:eastAsia="en-US"/>
    </w:rPr>
  </w:style>
  <w:style w:type="paragraph" w:customStyle="1" w:styleId="Contents3">
    <w:name w:val="Contents 3"/>
    <w:basedOn w:val="Standard"/>
    <w:next w:val="Standard"/>
    <w:autoRedefine/>
    <w:rsid w:val="00D750F6"/>
    <w:pPr>
      <w:spacing w:after="100" w:line="276" w:lineRule="auto"/>
      <w:ind w:left="440"/>
    </w:pPr>
    <w:rPr>
      <w:rFonts w:ascii="Calibri" w:eastAsia="Calibri" w:hAnsi="Calibri" w:cs="Calibri"/>
      <w:sz w:val="22"/>
      <w:szCs w:val="22"/>
      <w:lang w:eastAsia="en-US"/>
    </w:rPr>
  </w:style>
  <w:style w:type="paragraph" w:customStyle="1" w:styleId="TableContents">
    <w:name w:val="Table Contents"/>
    <w:basedOn w:val="Standard"/>
    <w:rsid w:val="00D750F6"/>
  </w:style>
  <w:style w:type="paragraph" w:customStyle="1" w:styleId="Headerleft">
    <w:name w:val="Header left"/>
    <w:basedOn w:val="Standard"/>
    <w:rsid w:val="00D750F6"/>
  </w:style>
  <w:style w:type="character" w:customStyle="1" w:styleId="Internetlink">
    <w:name w:val="Internet link"/>
    <w:rsid w:val="00D750F6"/>
    <w:rPr>
      <w:color w:val="0000FF"/>
      <w:u w:val="single"/>
    </w:rPr>
  </w:style>
  <w:style w:type="character" w:customStyle="1" w:styleId="ListLabel39">
    <w:name w:val="ListLabel 39"/>
    <w:rsid w:val="00D750F6"/>
    <w:rPr>
      <w:rFonts w:cs="Symbol"/>
    </w:rPr>
  </w:style>
  <w:style w:type="character" w:customStyle="1" w:styleId="ListLabel40">
    <w:name w:val="ListLabel 40"/>
    <w:rsid w:val="00D750F6"/>
    <w:rPr>
      <w:rFonts w:cs="Courier New"/>
    </w:rPr>
  </w:style>
  <w:style w:type="character" w:customStyle="1" w:styleId="ListLabel41">
    <w:name w:val="ListLabel 41"/>
    <w:rsid w:val="00D750F6"/>
    <w:rPr>
      <w:rFonts w:cs="Wingdings"/>
    </w:rPr>
  </w:style>
  <w:style w:type="character" w:customStyle="1" w:styleId="ListLabel42">
    <w:name w:val="ListLabel 42"/>
    <w:rsid w:val="00D750F6"/>
    <w:rPr>
      <w:rFonts w:cs="Symbol"/>
    </w:rPr>
  </w:style>
  <w:style w:type="character" w:customStyle="1" w:styleId="ListLabel43">
    <w:name w:val="ListLabel 43"/>
    <w:rsid w:val="00D750F6"/>
    <w:rPr>
      <w:rFonts w:cs="Courier New"/>
    </w:rPr>
  </w:style>
  <w:style w:type="character" w:customStyle="1" w:styleId="ListLabel44">
    <w:name w:val="ListLabel 44"/>
    <w:rsid w:val="00D750F6"/>
    <w:rPr>
      <w:rFonts w:cs="Wingdings"/>
    </w:rPr>
  </w:style>
  <w:style w:type="character" w:customStyle="1" w:styleId="ListLabel45">
    <w:name w:val="ListLabel 45"/>
    <w:rsid w:val="00D750F6"/>
    <w:rPr>
      <w:rFonts w:cs="Symbol"/>
    </w:rPr>
  </w:style>
  <w:style w:type="character" w:customStyle="1" w:styleId="ListLabel46">
    <w:name w:val="ListLabel 46"/>
    <w:rsid w:val="00D750F6"/>
    <w:rPr>
      <w:rFonts w:cs="Courier New"/>
    </w:rPr>
  </w:style>
  <w:style w:type="character" w:customStyle="1" w:styleId="ListLabel47">
    <w:name w:val="ListLabel 47"/>
    <w:rsid w:val="00D750F6"/>
    <w:rPr>
      <w:rFonts w:cs="Wingdings"/>
    </w:rPr>
  </w:style>
  <w:style w:type="character" w:customStyle="1" w:styleId="ListLabel48">
    <w:name w:val="ListLabel 48"/>
    <w:rsid w:val="00D750F6"/>
    <w:rPr>
      <w:rFonts w:cs="Symbol"/>
      <w:b/>
    </w:rPr>
  </w:style>
  <w:style w:type="character" w:customStyle="1" w:styleId="ListLabel49">
    <w:name w:val="ListLabel 49"/>
    <w:rsid w:val="00D750F6"/>
    <w:rPr>
      <w:rFonts w:cs="Courier New"/>
    </w:rPr>
  </w:style>
  <w:style w:type="character" w:customStyle="1" w:styleId="ListLabel50">
    <w:name w:val="ListLabel 50"/>
    <w:rsid w:val="00D750F6"/>
    <w:rPr>
      <w:rFonts w:cs="Wingdings"/>
    </w:rPr>
  </w:style>
  <w:style w:type="character" w:customStyle="1" w:styleId="ListLabel51">
    <w:name w:val="ListLabel 51"/>
    <w:rsid w:val="00D750F6"/>
    <w:rPr>
      <w:rFonts w:cs="Symbol"/>
    </w:rPr>
  </w:style>
  <w:style w:type="character" w:customStyle="1" w:styleId="ListLabel52">
    <w:name w:val="ListLabel 52"/>
    <w:rsid w:val="00D750F6"/>
    <w:rPr>
      <w:rFonts w:cs="Courier New"/>
    </w:rPr>
  </w:style>
  <w:style w:type="character" w:customStyle="1" w:styleId="ListLabel53">
    <w:name w:val="ListLabel 53"/>
    <w:rsid w:val="00D750F6"/>
    <w:rPr>
      <w:rFonts w:cs="Wingdings"/>
    </w:rPr>
  </w:style>
  <w:style w:type="character" w:customStyle="1" w:styleId="ListLabel54">
    <w:name w:val="ListLabel 54"/>
    <w:rsid w:val="00D750F6"/>
    <w:rPr>
      <w:rFonts w:cs="Symbol"/>
    </w:rPr>
  </w:style>
  <w:style w:type="character" w:customStyle="1" w:styleId="ListLabel55">
    <w:name w:val="ListLabel 55"/>
    <w:rsid w:val="00D750F6"/>
    <w:rPr>
      <w:rFonts w:cs="Courier New"/>
    </w:rPr>
  </w:style>
  <w:style w:type="character" w:customStyle="1" w:styleId="ListLabel56">
    <w:name w:val="ListLabel 56"/>
    <w:rsid w:val="00D750F6"/>
    <w:rPr>
      <w:rFonts w:cs="Wingdings"/>
    </w:rPr>
  </w:style>
  <w:style w:type="character" w:customStyle="1" w:styleId="ListLabel57">
    <w:name w:val="ListLabel 57"/>
    <w:rsid w:val="00D750F6"/>
    <w:rPr>
      <w:rFonts w:cs="Symbol"/>
    </w:rPr>
  </w:style>
  <w:style w:type="character" w:customStyle="1" w:styleId="ListLabel58">
    <w:name w:val="ListLabel 58"/>
    <w:rsid w:val="00D750F6"/>
    <w:rPr>
      <w:rFonts w:cs="Courier New"/>
    </w:rPr>
  </w:style>
  <w:style w:type="character" w:customStyle="1" w:styleId="ListLabel59">
    <w:name w:val="ListLabel 59"/>
    <w:rsid w:val="00D750F6"/>
    <w:rPr>
      <w:rFonts w:cs="Wingdings"/>
    </w:rPr>
  </w:style>
  <w:style w:type="character" w:customStyle="1" w:styleId="ListLabel60">
    <w:name w:val="ListLabel 60"/>
    <w:rsid w:val="00D750F6"/>
    <w:rPr>
      <w:rFonts w:cs="Symbol"/>
    </w:rPr>
  </w:style>
  <w:style w:type="character" w:customStyle="1" w:styleId="ListLabel61">
    <w:name w:val="ListLabel 61"/>
    <w:rsid w:val="00D750F6"/>
    <w:rPr>
      <w:rFonts w:cs="Courier New"/>
    </w:rPr>
  </w:style>
  <w:style w:type="character" w:customStyle="1" w:styleId="ListLabel62">
    <w:name w:val="ListLabel 62"/>
    <w:rsid w:val="00D750F6"/>
    <w:rPr>
      <w:rFonts w:cs="Wingdings"/>
    </w:rPr>
  </w:style>
  <w:style w:type="character" w:customStyle="1" w:styleId="ListLabel63">
    <w:name w:val="ListLabel 63"/>
    <w:rsid w:val="00D750F6"/>
    <w:rPr>
      <w:rFonts w:cs="Symbol"/>
    </w:rPr>
  </w:style>
  <w:style w:type="character" w:customStyle="1" w:styleId="ListLabel64">
    <w:name w:val="ListLabel 64"/>
    <w:rsid w:val="00D750F6"/>
    <w:rPr>
      <w:rFonts w:cs="Courier New"/>
    </w:rPr>
  </w:style>
  <w:style w:type="character" w:customStyle="1" w:styleId="ListLabel65">
    <w:name w:val="ListLabel 65"/>
    <w:rsid w:val="00D750F6"/>
    <w:rPr>
      <w:rFonts w:cs="Wingdings"/>
    </w:rPr>
  </w:style>
  <w:style w:type="character" w:customStyle="1" w:styleId="ListLabel66">
    <w:name w:val="ListLabel 66"/>
    <w:rsid w:val="00D750F6"/>
    <w:rPr>
      <w:rFonts w:cs="Symbol"/>
    </w:rPr>
  </w:style>
  <w:style w:type="character" w:customStyle="1" w:styleId="ListLabel67">
    <w:name w:val="ListLabel 67"/>
    <w:rsid w:val="00D750F6"/>
    <w:rPr>
      <w:rFonts w:cs="Courier New"/>
    </w:rPr>
  </w:style>
  <w:style w:type="character" w:customStyle="1" w:styleId="ListLabel68">
    <w:name w:val="ListLabel 68"/>
    <w:rsid w:val="00D750F6"/>
    <w:rPr>
      <w:rFonts w:cs="Wingdings"/>
    </w:rPr>
  </w:style>
  <w:style w:type="character" w:customStyle="1" w:styleId="ListLabel69">
    <w:name w:val="ListLabel 69"/>
    <w:rsid w:val="00D750F6"/>
    <w:rPr>
      <w:rFonts w:cs="Symbol"/>
    </w:rPr>
  </w:style>
  <w:style w:type="character" w:customStyle="1" w:styleId="ListLabel70">
    <w:name w:val="ListLabel 70"/>
    <w:rsid w:val="00D750F6"/>
    <w:rPr>
      <w:rFonts w:cs="Courier New"/>
    </w:rPr>
  </w:style>
  <w:style w:type="character" w:customStyle="1" w:styleId="ListLabel71">
    <w:name w:val="ListLabel 71"/>
    <w:rsid w:val="00D750F6"/>
    <w:rPr>
      <w:rFonts w:cs="Wingdings"/>
    </w:rPr>
  </w:style>
  <w:style w:type="character" w:customStyle="1" w:styleId="ListLabel72">
    <w:name w:val="ListLabel 72"/>
    <w:rsid w:val="00D750F6"/>
    <w:rPr>
      <w:rFonts w:cs="Symbol"/>
    </w:rPr>
  </w:style>
  <w:style w:type="character" w:customStyle="1" w:styleId="ListLabel73">
    <w:name w:val="ListLabel 73"/>
    <w:rsid w:val="00D750F6"/>
    <w:rPr>
      <w:rFonts w:cs="Courier New"/>
    </w:rPr>
  </w:style>
  <w:style w:type="character" w:customStyle="1" w:styleId="ListLabel74">
    <w:name w:val="ListLabel 74"/>
    <w:rsid w:val="00D750F6"/>
    <w:rPr>
      <w:rFonts w:cs="Wingdings"/>
    </w:rPr>
  </w:style>
  <w:style w:type="character" w:customStyle="1" w:styleId="ListLabel75">
    <w:name w:val="ListLabel 75"/>
    <w:rsid w:val="00D750F6"/>
    <w:rPr>
      <w:rFonts w:cs="Symbol"/>
    </w:rPr>
  </w:style>
  <w:style w:type="character" w:customStyle="1" w:styleId="ListLabel76">
    <w:name w:val="ListLabel 76"/>
    <w:rsid w:val="00D750F6"/>
    <w:rPr>
      <w:rFonts w:cs="Courier New"/>
    </w:rPr>
  </w:style>
  <w:style w:type="character" w:customStyle="1" w:styleId="ListLabel77">
    <w:name w:val="ListLabel 77"/>
    <w:rsid w:val="00D750F6"/>
    <w:rPr>
      <w:rFonts w:cs="Wingdings"/>
    </w:rPr>
  </w:style>
  <w:style w:type="character" w:customStyle="1" w:styleId="ListLabel78">
    <w:name w:val="ListLabel 78"/>
    <w:rsid w:val="00D750F6"/>
    <w:rPr>
      <w:rFonts w:cs="Symbol"/>
    </w:rPr>
  </w:style>
  <w:style w:type="character" w:customStyle="1" w:styleId="ListLabel79">
    <w:name w:val="ListLabel 79"/>
    <w:rsid w:val="00D750F6"/>
    <w:rPr>
      <w:rFonts w:cs="Courier New"/>
    </w:rPr>
  </w:style>
  <w:style w:type="character" w:customStyle="1" w:styleId="ListLabel80">
    <w:name w:val="ListLabel 80"/>
    <w:rsid w:val="00D750F6"/>
    <w:rPr>
      <w:rFonts w:cs="Wingdings"/>
    </w:rPr>
  </w:style>
  <w:style w:type="character" w:customStyle="1" w:styleId="ListLabel81">
    <w:name w:val="ListLabel 81"/>
    <w:rsid w:val="00D750F6"/>
    <w:rPr>
      <w:rFonts w:cs="Symbol"/>
    </w:rPr>
  </w:style>
  <w:style w:type="character" w:customStyle="1" w:styleId="ListLabel82">
    <w:name w:val="ListLabel 82"/>
    <w:rsid w:val="00D750F6"/>
    <w:rPr>
      <w:rFonts w:cs="Courier New"/>
    </w:rPr>
  </w:style>
  <w:style w:type="character" w:customStyle="1" w:styleId="ListLabel83">
    <w:name w:val="ListLabel 83"/>
    <w:rsid w:val="00D750F6"/>
    <w:rPr>
      <w:rFonts w:cs="Wingdings"/>
    </w:rPr>
  </w:style>
  <w:style w:type="character" w:customStyle="1" w:styleId="ListLabel84">
    <w:name w:val="ListLabel 84"/>
    <w:rsid w:val="00D750F6"/>
    <w:rPr>
      <w:rFonts w:cs="Symbol"/>
      <w:b w:val="0"/>
    </w:rPr>
  </w:style>
  <w:style w:type="character" w:customStyle="1" w:styleId="ListLabel85">
    <w:name w:val="ListLabel 85"/>
    <w:rsid w:val="00D750F6"/>
    <w:rPr>
      <w:rFonts w:cs="Courier New"/>
    </w:rPr>
  </w:style>
  <w:style w:type="character" w:customStyle="1" w:styleId="ListLabel86">
    <w:name w:val="ListLabel 86"/>
    <w:rsid w:val="00D750F6"/>
    <w:rPr>
      <w:rFonts w:cs="Wingdings"/>
    </w:rPr>
  </w:style>
  <w:style w:type="character" w:customStyle="1" w:styleId="ListLabel87">
    <w:name w:val="ListLabel 87"/>
    <w:rsid w:val="00D750F6"/>
    <w:rPr>
      <w:rFonts w:cs="Symbol"/>
    </w:rPr>
  </w:style>
  <w:style w:type="character" w:customStyle="1" w:styleId="ListLabel88">
    <w:name w:val="ListLabel 88"/>
    <w:rsid w:val="00D750F6"/>
    <w:rPr>
      <w:rFonts w:cs="Courier New"/>
    </w:rPr>
  </w:style>
  <w:style w:type="character" w:customStyle="1" w:styleId="ListLabel89">
    <w:name w:val="ListLabel 89"/>
    <w:rsid w:val="00D750F6"/>
    <w:rPr>
      <w:rFonts w:cs="Wingdings"/>
    </w:rPr>
  </w:style>
  <w:style w:type="character" w:customStyle="1" w:styleId="ListLabel90">
    <w:name w:val="ListLabel 90"/>
    <w:rsid w:val="00D750F6"/>
    <w:rPr>
      <w:rFonts w:cs="Symbol"/>
    </w:rPr>
  </w:style>
  <w:style w:type="character" w:customStyle="1" w:styleId="ListLabel91">
    <w:name w:val="ListLabel 91"/>
    <w:rsid w:val="00D750F6"/>
    <w:rPr>
      <w:rFonts w:cs="Courier New"/>
    </w:rPr>
  </w:style>
  <w:style w:type="character" w:customStyle="1" w:styleId="ListLabel92">
    <w:name w:val="ListLabel 92"/>
    <w:rsid w:val="00D750F6"/>
    <w:rPr>
      <w:rFonts w:cs="Wingdings"/>
    </w:rPr>
  </w:style>
  <w:style w:type="character" w:customStyle="1" w:styleId="ListLabel93">
    <w:name w:val="ListLabel 93"/>
    <w:rsid w:val="00D750F6"/>
    <w:rPr>
      <w:rFonts w:cs="Symbol"/>
    </w:rPr>
  </w:style>
  <w:style w:type="character" w:customStyle="1" w:styleId="ListLabel94">
    <w:name w:val="ListLabel 94"/>
    <w:rsid w:val="00D750F6"/>
    <w:rPr>
      <w:rFonts w:cs="Courier New"/>
    </w:rPr>
  </w:style>
  <w:style w:type="character" w:customStyle="1" w:styleId="ListLabel95">
    <w:name w:val="ListLabel 95"/>
    <w:rsid w:val="00D750F6"/>
    <w:rPr>
      <w:rFonts w:cs="Wingdings"/>
    </w:rPr>
  </w:style>
  <w:style w:type="character" w:customStyle="1" w:styleId="ListLabel96">
    <w:name w:val="ListLabel 96"/>
    <w:rsid w:val="00D750F6"/>
    <w:rPr>
      <w:rFonts w:cs="Symbol"/>
    </w:rPr>
  </w:style>
  <w:style w:type="character" w:customStyle="1" w:styleId="ListLabel97">
    <w:name w:val="ListLabel 97"/>
    <w:rsid w:val="00D750F6"/>
    <w:rPr>
      <w:rFonts w:cs="Courier New"/>
    </w:rPr>
  </w:style>
  <w:style w:type="character" w:customStyle="1" w:styleId="ListLabel98">
    <w:name w:val="ListLabel 98"/>
    <w:rsid w:val="00D750F6"/>
    <w:rPr>
      <w:rFonts w:cs="Wingdings"/>
    </w:rPr>
  </w:style>
  <w:style w:type="character" w:customStyle="1" w:styleId="ListLabel99">
    <w:name w:val="ListLabel 99"/>
    <w:rsid w:val="00D750F6"/>
    <w:rPr>
      <w:rFonts w:cs="Symbol"/>
    </w:rPr>
  </w:style>
  <w:style w:type="character" w:customStyle="1" w:styleId="ListLabel100">
    <w:name w:val="ListLabel 100"/>
    <w:rsid w:val="00D750F6"/>
    <w:rPr>
      <w:rFonts w:cs="Courier New"/>
    </w:rPr>
  </w:style>
  <w:style w:type="character" w:customStyle="1" w:styleId="ListLabel101">
    <w:name w:val="ListLabel 101"/>
    <w:rsid w:val="00D750F6"/>
    <w:rPr>
      <w:rFonts w:cs="Wingdings"/>
    </w:rPr>
  </w:style>
  <w:style w:type="character" w:customStyle="1" w:styleId="ListLabel102">
    <w:name w:val="ListLabel 102"/>
    <w:rsid w:val="00D750F6"/>
    <w:rPr>
      <w:rFonts w:cs="Symbol"/>
    </w:rPr>
  </w:style>
  <w:style w:type="character" w:customStyle="1" w:styleId="ListLabel103">
    <w:name w:val="ListLabel 103"/>
    <w:rsid w:val="00D750F6"/>
    <w:rPr>
      <w:rFonts w:cs="Courier New"/>
    </w:rPr>
  </w:style>
  <w:style w:type="character" w:customStyle="1" w:styleId="ListLabel104">
    <w:name w:val="ListLabel 104"/>
    <w:rsid w:val="00D750F6"/>
    <w:rPr>
      <w:rFonts w:cs="Wingdings"/>
    </w:rPr>
  </w:style>
  <w:style w:type="character" w:customStyle="1" w:styleId="ListLabel105">
    <w:name w:val="ListLabel 105"/>
    <w:rsid w:val="00D750F6"/>
    <w:rPr>
      <w:rFonts w:cs="Symbol"/>
    </w:rPr>
  </w:style>
  <w:style w:type="character" w:customStyle="1" w:styleId="ListLabel106">
    <w:name w:val="ListLabel 106"/>
    <w:rsid w:val="00D750F6"/>
    <w:rPr>
      <w:rFonts w:cs="Courier New"/>
    </w:rPr>
  </w:style>
  <w:style w:type="character" w:customStyle="1" w:styleId="ListLabel107">
    <w:name w:val="ListLabel 107"/>
    <w:rsid w:val="00D750F6"/>
    <w:rPr>
      <w:rFonts w:cs="Wingdings"/>
    </w:rPr>
  </w:style>
  <w:style w:type="character" w:customStyle="1" w:styleId="ListLabel108">
    <w:name w:val="ListLabel 108"/>
    <w:rsid w:val="00D750F6"/>
    <w:rPr>
      <w:rFonts w:cs="Symbol"/>
    </w:rPr>
  </w:style>
  <w:style w:type="character" w:customStyle="1" w:styleId="ListLabel109">
    <w:name w:val="ListLabel 109"/>
    <w:rsid w:val="00D750F6"/>
    <w:rPr>
      <w:rFonts w:cs="Courier New"/>
    </w:rPr>
  </w:style>
  <w:style w:type="character" w:customStyle="1" w:styleId="ListLabel110">
    <w:name w:val="ListLabel 110"/>
    <w:rsid w:val="00D750F6"/>
    <w:rPr>
      <w:rFonts w:cs="Wingdings"/>
    </w:rPr>
  </w:style>
  <w:style w:type="character" w:customStyle="1" w:styleId="ListLabel111">
    <w:name w:val="ListLabel 111"/>
    <w:rsid w:val="00D750F6"/>
    <w:rPr>
      <w:rFonts w:cs="Symbol"/>
      <w:b/>
    </w:rPr>
  </w:style>
  <w:style w:type="character" w:customStyle="1" w:styleId="ListLabel112">
    <w:name w:val="ListLabel 112"/>
    <w:rsid w:val="00D750F6"/>
    <w:rPr>
      <w:rFonts w:cs="Courier New"/>
    </w:rPr>
  </w:style>
  <w:style w:type="character" w:customStyle="1" w:styleId="ListLabel113">
    <w:name w:val="ListLabel 113"/>
    <w:rsid w:val="00D750F6"/>
    <w:rPr>
      <w:rFonts w:cs="Wingdings"/>
    </w:rPr>
  </w:style>
  <w:style w:type="character" w:customStyle="1" w:styleId="ListLabel114">
    <w:name w:val="ListLabel 114"/>
    <w:rsid w:val="00D750F6"/>
    <w:rPr>
      <w:rFonts w:cs="Symbol"/>
    </w:rPr>
  </w:style>
  <w:style w:type="character" w:customStyle="1" w:styleId="ListLabel115">
    <w:name w:val="ListLabel 115"/>
    <w:rsid w:val="00D750F6"/>
    <w:rPr>
      <w:rFonts w:cs="Courier New"/>
    </w:rPr>
  </w:style>
  <w:style w:type="character" w:customStyle="1" w:styleId="ListLabel116">
    <w:name w:val="ListLabel 116"/>
    <w:rsid w:val="00D750F6"/>
    <w:rPr>
      <w:rFonts w:cs="Wingdings"/>
    </w:rPr>
  </w:style>
  <w:style w:type="character" w:customStyle="1" w:styleId="ListLabel117">
    <w:name w:val="ListLabel 117"/>
    <w:rsid w:val="00D750F6"/>
    <w:rPr>
      <w:rFonts w:cs="Symbol"/>
    </w:rPr>
  </w:style>
  <w:style w:type="character" w:customStyle="1" w:styleId="ListLabel118">
    <w:name w:val="ListLabel 118"/>
    <w:rsid w:val="00D750F6"/>
    <w:rPr>
      <w:rFonts w:cs="Courier New"/>
    </w:rPr>
  </w:style>
  <w:style w:type="character" w:customStyle="1" w:styleId="ListLabel119">
    <w:name w:val="ListLabel 119"/>
    <w:rsid w:val="00D750F6"/>
    <w:rPr>
      <w:rFonts w:cs="Wingdings"/>
    </w:rPr>
  </w:style>
  <w:style w:type="character" w:customStyle="1" w:styleId="ListLabel120">
    <w:name w:val="ListLabel 120"/>
    <w:rsid w:val="00D750F6"/>
    <w:rPr>
      <w:rFonts w:cs="Symbol"/>
      <w:b w:val="0"/>
      <w:sz w:val="24"/>
    </w:rPr>
  </w:style>
  <w:style w:type="character" w:customStyle="1" w:styleId="ListLabel121">
    <w:name w:val="ListLabel 121"/>
    <w:rsid w:val="00D750F6"/>
    <w:rPr>
      <w:rFonts w:cs="Symbol"/>
    </w:rPr>
  </w:style>
  <w:style w:type="character" w:customStyle="1" w:styleId="ListLabel122">
    <w:name w:val="ListLabel 122"/>
    <w:rsid w:val="00D750F6"/>
    <w:rPr>
      <w:rFonts w:cs="Courier New"/>
    </w:rPr>
  </w:style>
  <w:style w:type="character" w:customStyle="1" w:styleId="ListLabel123">
    <w:name w:val="ListLabel 123"/>
    <w:rsid w:val="00D750F6"/>
    <w:rPr>
      <w:rFonts w:cs="Wingdings"/>
    </w:rPr>
  </w:style>
  <w:style w:type="character" w:customStyle="1" w:styleId="ListLabel124">
    <w:name w:val="ListLabel 124"/>
    <w:rsid w:val="00D750F6"/>
    <w:rPr>
      <w:rFonts w:cs="Symbol"/>
    </w:rPr>
  </w:style>
  <w:style w:type="character" w:customStyle="1" w:styleId="ListLabel125">
    <w:name w:val="ListLabel 125"/>
    <w:rsid w:val="00D750F6"/>
    <w:rPr>
      <w:rFonts w:cs="Courier New"/>
    </w:rPr>
  </w:style>
  <w:style w:type="character" w:customStyle="1" w:styleId="ListLabel126">
    <w:name w:val="ListLabel 126"/>
    <w:rsid w:val="00D750F6"/>
    <w:rPr>
      <w:rFonts w:cs="Wingdings"/>
    </w:rPr>
  </w:style>
  <w:style w:type="character" w:customStyle="1" w:styleId="ListLabel127">
    <w:name w:val="ListLabel 127"/>
    <w:rsid w:val="00D750F6"/>
    <w:rPr>
      <w:rFonts w:cs="Symbol"/>
    </w:rPr>
  </w:style>
  <w:style w:type="character" w:customStyle="1" w:styleId="ListLabel128">
    <w:name w:val="ListLabel 128"/>
    <w:rsid w:val="00D750F6"/>
    <w:rPr>
      <w:rFonts w:cs="Courier New"/>
    </w:rPr>
  </w:style>
  <w:style w:type="character" w:customStyle="1" w:styleId="ListLabel129">
    <w:name w:val="ListLabel 129"/>
    <w:rsid w:val="00D750F6"/>
    <w:rPr>
      <w:rFonts w:cs="Wingdings"/>
    </w:rPr>
  </w:style>
  <w:style w:type="character" w:customStyle="1" w:styleId="ListLabel130">
    <w:name w:val="ListLabel 130"/>
    <w:rsid w:val="00D750F6"/>
    <w:rPr>
      <w:rFonts w:cs="Symbol"/>
    </w:rPr>
  </w:style>
  <w:style w:type="character" w:customStyle="1" w:styleId="ListLabel131">
    <w:name w:val="ListLabel 131"/>
    <w:rsid w:val="00D750F6"/>
    <w:rPr>
      <w:rFonts w:cs="Courier New"/>
    </w:rPr>
  </w:style>
  <w:style w:type="character" w:customStyle="1" w:styleId="ListLabel132">
    <w:name w:val="ListLabel 132"/>
    <w:rsid w:val="00D750F6"/>
    <w:rPr>
      <w:rFonts w:cs="Wingdings"/>
    </w:rPr>
  </w:style>
  <w:style w:type="character" w:customStyle="1" w:styleId="ListLabel133">
    <w:name w:val="ListLabel 133"/>
    <w:rsid w:val="00D750F6"/>
    <w:rPr>
      <w:rFonts w:cs="Symbol"/>
    </w:rPr>
  </w:style>
  <w:style w:type="character" w:customStyle="1" w:styleId="ListLabel134">
    <w:name w:val="ListLabel 134"/>
    <w:rsid w:val="00D750F6"/>
    <w:rPr>
      <w:rFonts w:cs="Courier New"/>
    </w:rPr>
  </w:style>
  <w:style w:type="character" w:customStyle="1" w:styleId="ListLabel135">
    <w:name w:val="ListLabel 135"/>
    <w:rsid w:val="00D750F6"/>
    <w:rPr>
      <w:rFonts w:cs="Wingdings"/>
    </w:rPr>
  </w:style>
  <w:style w:type="character" w:customStyle="1" w:styleId="ListLabel136">
    <w:name w:val="ListLabel 136"/>
    <w:rsid w:val="00D750F6"/>
    <w:rPr>
      <w:rFonts w:cs="Symbol"/>
    </w:rPr>
  </w:style>
  <w:style w:type="character" w:customStyle="1" w:styleId="ListLabel137">
    <w:name w:val="ListLabel 137"/>
    <w:rsid w:val="00D750F6"/>
    <w:rPr>
      <w:rFonts w:cs="Courier New"/>
    </w:rPr>
  </w:style>
  <w:style w:type="character" w:customStyle="1" w:styleId="ListLabel138">
    <w:name w:val="ListLabel 138"/>
    <w:rsid w:val="00D750F6"/>
    <w:rPr>
      <w:rFonts w:cs="Wingdings"/>
    </w:rPr>
  </w:style>
  <w:style w:type="character" w:customStyle="1" w:styleId="ListLabel139">
    <w:name w:val="ListLabel 139"/>
    <w:rsid w:val="00D750F6"/>
    <w:rPr>
      <w:rFonts w:cs="Symbol"/>
    </w:rPr>
  </w:style>
  <w:style w:type="character" w:customStyle="1" w:styleId="ListLabel140">
    <w:name w:val="ListLabel 140"/>
    <w:rsid w:val="00D750F6"/>
    <w:rPr>
      <w:rFonts w:cs="Courier New"/>
    </w:rPr>
  </w:style>
  <w:style w:type="character" w:customStyle="1" w:styleId="ListLabel141">
    <w:name w:val="ListLabel 141"/>
    <w:rsid w:val="00D750F6"/>
    <w:rPr>
      <w:rFonts w:cs="Wingdings"/>
    </w:rPr>
  </w:style>
  <w:style w:type="character" w:customStyle="1" w:styleId="ListLabel142">
    <w:name w:val="ListLabel 142"/>
    <w:rsid w:val="00D750F6"/>
    <w:rPr>
      <w:rFonts w:cs="Symbol"/>
    </w:rPr>
  </w:style>
  <w:style w:type="character" w:customStyle="1" w:styleId="ListLabel143">
    <w:name w:val="ListLabel 143"/>
    <w:rsid w:val="00D750F6"/>
    <w:rPr>
      <w:rFonts w:cs="Courier New"/>
    </w:rPr>
  </w:style>
  <w:style w:type="character" w:customStyle="1" w:styleId="ListLabel144">
    <w:name w:val="ListLabel 144"/>
    <w:rsid w:val="00D750F6"/>
    <w:rPr>
      <w:rFonts w:cs="Wingdings"/>
    </w:rPr>
  </w:style>
  <w:style w:type="character" w:customStyle="1" w:styleId="ListLabel145">
    <w:name w:val="ListLabel 145"/>
    <w:rsid w:val="00D750F6"/>
    <w:rPr>
      <w:rFonts w:cs="Symbol"/>
    </w:rPr>
  </w:style>
  <w:style w:type="character" w:customStyle="1" w:styleId="ListLabel146">
    <w:name w:val="ListLabel 146"/>
    <w:rsid w:val="00D750F6"/>
    <w:rPr>
      <w:rFonts w:cs="Courier New"/>
    </w:rPr>
  </w:style>
  <w:style w:type="character" w:customStyle="1" w:styleId="ListLabel147">
    <w:name w:val="ListLabel 147"/>
    <w:rsid w:val="00D750F6"/>
    <w:rPr>
      <w:rFonts w:cs="Wingdings"/>
    </w:rPr>
  </w:style>
  <w:style w:type="character" w:customStyle="1" w:styleId="ListLabel148">
    <w:name w:val="ListLabel 148"/>
    <w:rsid w:val="00D750F6"/>
    <w:rPr>
      <w:rFonts w:cs="Symbol"/>
    </w:rPr>
  </w:style>
  <w:style w:type="character" w:customStyle="1" w:styleId="ListLabel149">
    <w:name w:val="ListLabel 149"/>
    <w:rsid w:val="00D750F6"/>
    <w:rPr>
      <w:rFonts w:cs="Courier New"/>
    </w:rPr>
  </w:style>
  <w:style w:type="character" w:customStyle="1" w:styleId="ListLabel150">
    <w:name w:val="ListLabel 150"/>
    <w:rsid w:val="00D750F6"/>
    <w:rPr>
      <w:rFonts w:cs="Wingdings"/>
    </w:rPr>
  </w:style>
  <w:style w:type="character" w:customStyle="1" w:styleId="ListLabel151">
    <w:name w:val="ListLabel 151"/>
    <w:rsid w:val="00D750F6"/>
    <w:rPr>
      <w:rFonts w:cs="Symbol"/>
    </w:rPr>
  </w:style>
  <w:style w:type="character" w:customStyle="1" w:styleId="ListLabel152">
    <w:name w:val="ListLabel 152"/>
    <w:rsid w:val="00D750F6"/>
    <w:rPr>
      <w:rFonts w:cs="Courier New"/>
    </w:rPr>
  </w:style>
  <w:style w:type="character" w:customStyle="1" w:styleId="ListLabel153">
    <w:name w:val="ListLabel 153"/>
    <w:rsid w:val="00D750F6"/>
    <w:rPr>
      <w:rFonts w:cs="Wingdings"/>
    </w:rPr>
  </w:style>
  <w:style w:type="character" w:customStyle="1" w:styleId="ListLabel154">
    <w:name w:val="ListLabel 154"/>
    <w:rsid w:val="00D750F6"/>
    <w:rPr>
      <w:rFonts w:cs="Symbol"/>
    </w:rPr>
  </w:style>
  <w:style w:type="character" w:customStyle="1" w:styleId="ListLabel155">
    <w:name w:val="ListLabel 155"/>
    <w:rsid w:val="00D750F6"/>
    <w:rPr>
      <w:rFonts w:cs="Courier New"/>
    </w:rPr>
  </w:style>
  <w:style w:type="character" w:customStyle="1" w:styleId="ListLabel156">
    <w:name w:val="ListLabel 156"/>
    <w:rsid w:val="00D750F6"/>
    <w:rPr>
      <w:rFonts w:cs="Wingdings"/>
    </w:rPr>
  </w:style>
  <w:style w:type="character" w:customStyle="1" w:styleId="ListLabel157">
    <w:name w:val="ListLabel 157"/>
    <w:rsid w:val="00D750F6"/>
    <w:rPr>
      <w:rFonts w:cs="Symbol"/>
    </w:rPr>
  </w:style>
  <w:style w:type="character" w:customStyle="1" w:styleId="ListLabel158">
    <w:name w:val="ListLabel 158"/>
    <w:rsid w:val="00D750F6"/>
    <w:rPr>
      <w:rFonts w:cs="Courier New"/>
    </w:rPr>
  </w:style>
  <w:style w:type="character" w:customStyle="1" w:styleId="ListLabel159">
    <w:name w:val="ListLabel 159"/>
    <w:rsid w:val="00D750F6"/>
    <w:rPr>
      <w:rFonts w:cs="Wingdings"/>
    </w:rPr>
  </w:style>
  <w:style w:type="character" w:customStyle="1" w:styleId="ListLabel160">
    <w:name w:val="ListLabel 160"/>
    <w:rsid w:val="00D750F6"/>
    <w:rPr>
      <w:rFonts w:cs="Symbol"/>
    </w:rPr>
  </w:style>
  <w:style w:type="character" w:customStyle="1" w:styleId="ListLabel161">
    <w:name w:val="ListLabel 161"/>
    <w:rsid w:val="00D750F6"/>
    <w:rPr>
      <w:rFonts w:cs="Courier New"/>
    </w:rPr>
  </w:style>
  <w:style w:type="character" w:customStyle="1" w:styleId="ListLabel162">
    <w:name w:val="ListLabel 162"/>
    <w:rsid w:val="00D750F6"/>
    <w:rPr>
      <w:rFonts w:cs="Wingdings"/>
    </w:rPr>
  </w:style>
  <w:style w:type="character" w:customStyle="1" w:styleId="ListLabel163">
    <w:name w:val="ListLabel 163"/>
    <w:rsid w:val="00D750F6"/>
    <w:rPr>
      <w:rFonts w:cs="Symbol"/>
    </w:rPr>
  </w:style>
  <w:style w:type="character" w:customStyle="1" w:styleId="ListLabel164">
    <w:name w:val="ListLabel 164"/>
    <w:rsid w:val="00D750F6"/>
    <w:rPr>
      <w:rFonts w:cs="Courier New"/>
    </w:rPr>
  </w:style>
  <w:style w:type="character" w:customStyle="1" w:styleId="ListLabel165">
    <w:name w:val="ListLabel 165"/>
    <w:rsid w:val="00D750F6"/>
    <w:rPr>
      <w:rFonts w:cs="Wingdings"/>
    </w:rPr>
  </w:style>
  <w:style w:type="character" w:customStyle="1" w:styleId="ListLabel166">
    <w:name w:val="ListLabel 166"/>
    <w:rsid w:val="00D750F6"/>
    <w:rPr>
      <w:rFonts w:cs="Symbol"/>
    </w:rPr>
  </w:style>
  <w:style w:type="character" w:customStyle="1" w:styleId="ListLabel167">
    <w:name w:val="ListLabel 167"/>
    <w:rsid w:val="00D750F6"/>
    <w:rPr>
      <w:rFonts w:cs="Courier New"/>
    </w:rPr>
  </w:style>
  <w:style w:type="character" w:customStyle="1" w:styleId="ListLabel168">
    <w:name w:val="ListLabel 168"/>
    <w:rsid w:val="00D750F6"/>
    <w:rPr>
      <w:rFonts w:cs="Wingdings"/>
    </w:rPr>
  </w:style>
  <w:style w:type="character" w:customStyle="1" w:styleId="ListLabel169">
    <w:name w:val="ListLabel 169"/>
    <w:rsid w:val="00D750F6"/>
    <w:rPr>
      <w:rFonts w:cs="Symbol"/>
    </w:rPr>
  </w:style>
  <w:style w:type="character" w:customStyle="1" w:styleId="ListLabel170">
    <w:name w:val="ListLabel 170"/>
    <w:rsid w:val="00D750F6"/>
    <w:rPr>
      <w:rFonts w:cs="Courier New"/>
    </w:rPr>
  </w:style>
  <w:style w:type="character" w:customStyle="1" w:styleId="ListLabel171">
    <w:name w:val="ListLabel 171"/>
    <w:rsid w:val="00D750F6"/>
    <w:rPr>
      <w:rFonts w:cs="Wingdings"/>
    </w:rPr>
  </w:style>
  <w:style w:type="character" w:customStyle="1" w:styleId="ListLabel172">
    <w:name w:val="ListLabel 172"/>
    <w:rsid w:val="00D750F6"/>
    <w:rPr>
      <w:rFonts w:cs="Symbol"/>
    </w:rPr>
  </w:style>
  <w:style w:type="character" w:customStyle="1" w:styleId="ListLabel173">
    <w:name w:val="ListLabel 173"/>
    <w:rsid w:val="00D750F6"/>
    <w:rPr>
      <w:rFonts w:cs="Courier New"/>
    </w:rPr>
  </w:style>
  <w:style w:type="character" w:customStyle="1" w:styleId="ListLabel174">
    <w:name w:val="ListLabel 174"/>
    <w:rsid w:val="00D750F6"/>
    <w:rPr>
      <w:rFonts w:cs="Wingdings"/>
    </w:rPr>
  </w:style>
  <w:style w:type="character" w:customStyle="1" w:styleId="ListLabel175">
    <w:name w:val="ListLabel 175"/>
    <w:rsid w:val="00D750F6"/>
    <w:rPr>
      <w:rFonts w:cs="Symbol"/>
      <w:b/>
    </w:rPr>
  </w:style>
  <w:style w:type="character" w:customStyle="1" w:styleId="ListLabel176">
    <w:name w:val="ListLabel 176"/>
    <w:rsid w:val="00D750F6"/>
    <w:rPr>
      <w:rFonts w:cs="Courier New"/>
    </w:rPr>
  </w:style>
  <w:style w:type="character" w:customStyle="1" w:styleId="ListLabel177">
    <w:name w:val="ListLabel 177"/>
    <w:rsid w:val="00D750F6"/>
    <w:rPr>
      <w:rFonts w:cs="Wingdings"/>
    </w:rPr>
  </w:style>
  <w:style w:type="character" w:customStyle="1" w:styleId="ListLabel178">
    <w:name w:val="ListLabel 178"/>
    <w:rsid w:val="00D750F6"/>
    <w:rPr>
      <w:rFonts w:cs="Symbol"/>
    </w:rPr>
  </w:style>
  <w:style w:type="character" w:customStyle="1" w:styleId="ListLabel179">
    <w:name w:val="ListLabel 179"/>
    <w:rsid w:val="00D750F6"/>
    <w:rPr>
      <w:rFonts w:cs="Courier New"/>
    </w:rPr>
  </w:style>
  <w:style w:type="character" w:customStyle="1" w:styleId="ListLabel180">
    <w:name w:val="ListLabel 180"/>
    <w:rsid w:val="00D750F6"/>
    <w:rPr>
      <w:rFonts w:cs="Wingdings"/>
    </w:rPr>
  </w:style>
  <w:style w:type="character" w:customStyle="1" w:styleId="ListLabel181">
    <w:name w:val="ListLabel 181"/>
    <w:rsid w:val="00D750F6"/>
    <w:rPr>
      <w:rFonts w:cs="Symbol"/>
    </w:rPr>
  </w:style>
  <w:style w:type="character" w:customStyle="1" w:styleId="ListLabel182">
    <w:name w:val="ListLabel 182"/>
    <w:rsid w:val="00D750F6"/>
    <w:rPr>
      <w:rFonts w:cs="Courier New"/>
    </w:rPr>
  </w:style>
  <w:style w:type="character" w:customStyle="1" w:styleId="ListLabel183">
    <w:name w:val="ListLabel 183"/>
    <w:rsid w:val="00D750F6"/>
    <w:rPr>
      <w:rFonts w:cs="Wingdings"/>
    </w:rPr>
  </w:style>
  <w:style w:type="character" w:customStyle="1" w:styleId="ListLabel184">
    <w:name w:val="ListLabel 184"/>
    <w:rsid w:val="00D750F6"/>
    <w:rPr>
      <w:sz w:val="20"/>
    </w:rPr>
  </w:style>
  <w:style w:type="character" w:customStyle="1" w:styleId="ListLabel185">
    <w:name w:val="ListLabel 185"/>
    <w:rsid w:val="00D750F6"/>
    <w:rPr>
      <w:rFonts w:cs="Times New Roman"/>
      <w:sz w:val="20"/>
    </w:rPr>
  </w:style>
  <w:style w:type="character" w:customStyle="1" w:styleId="ListLabel186">
    <w:name w:val="ListLabel 186"/>
    <w:rsid w:val="00D750F6"/>
    <w:rPr>
      <w:sz w:val="20"/>
    </w:rPr>
  </w:style>
  <w:style w:type="character" w:customStyle="1" w:styleId="ListLabel187">
    <w:name w:val="ListLabel 187"/>
    <w:rsid w:val="00D750F6"/>
    <w:rPr>
      <w:sz w:val="20"/>
    </w:rPr>
  </w:style>
  <w:style w:type="character" w:customStyle="1" w:styleId="ListLabel188">
    <w:name w:val="ListLabel 188"/>
    <w:rsid w:val="00D750F6"/>
    <w:rPr>
      <w:sz w:val="20"/>
    </w:rPr>
  </w:style>
  <w:style w:type="character" w:customStyle="1" w:styleId="ListLabel189">
    <w:name w:val="ListLabel 189"/>
    <w:rsid w:val="00D750F6"/>
    <w:rPr>
      <w:sz w:val="20"/>
    </w:rPr>
  </w:style>
  <w:style w:type="character" w:customStyle="1" w:styleId="ListLabel190">
    <w:name w:val="ListLabel 190"/>
    <w:rsid w:val="00D750F6"/>
    <w:rPr>
      <w:sz w:val="20"/>
    </w:rPr>
  </w:style>
  <w:style w:type="character" w:customStyle="1" w:styleId="ListLabel191">
    <w:name w:val="ListLabel 191"/>
    <w:rsid w:val="00D750F6"/>
    <w:rPr>
      <w:sz w:val="20"/>
    </w:rPr>
  </w:style>
  <w:style w:type="character" w:customStyle="1" w:styleId="ListLabel192">
    <w:name w:val="ListLabel 192"/>
    <w:rsid w:val="00D750F6"/>
    <w:rPr>
      <w:sz w:val="20"/>
    </w:rPr>
  </w:style>
  <w:style w:type="character" w:customStyle="1" w:styleId="ListLabel193">
    <w:name w:val="ListLabel 193"/>
    <w:rsid w:val="00D750F6"/>
    <w:rPr>
      <w:sz w:val="20"/>
    </w:rPr>
  </w:style>
  <w:style w:type="character" w:customStyle="1" w:styleId="ListLabel194">
    <w:name w:val="ListLabel 194"/>
    <w:rsid w:val="00D750F6"/>
    <w:rPr>
      <w:rFonts w:cs="Times New Roman"/>
      <w:sz w:val="20"/>
    </w:rPr>
  </w:style>
  <w:style w:type="character" w:customStyle="1" w:styleId="ListLabel195">
    <w:name w:val="ListLabel 195"/>
    <w:rsid w:val="00D750F6"/>
    <w:rPr>
      <w:sz w:val="20"/>
    </w:rPr>
  </w:style>
  <w:style w:type="character" w:customStyle="1" w:styleId="ListLabel196">
    <w:name w:val="ListLabel 196"/>
    <w:rsid w:val="00D750F6"/>
    <w:rPr>
      <w:sz w:val="20"/>
    </w:rPr>
  </w:style>
  <w:style w:type="character" w:customStyle="1" w:styleId="ListLabel197">
    <w:name w:val="ListLabel 197"/>
    <w:rsid w:val="00D750F6"/>
    <w:rPr>
      <w:sz w:val="20"/>
    </w:rPr>
  </w:style>
  <w:style w:type="character" w:customStyle="1" w:styleId="ListLabel198">
    <w:name w:val="ListLabel 198"/>
    <w:rsid w:val="00D750F6"/>
    <w:rPr>
      <w:sz w:val="20"/>
    </w:rPr>
  </w:style>
  <w:style w:type="character" w:customStyle="1" w:styleId="ListLabel199">
    <w:name w:val="ListLabel 199"/>
    <w:rsid w:val="00D750F6"/>
    <w:rPr>
      <w:sz w:val="20"/>
    </w:rPr>
  </w:style>
  <w:style w:type="character" w:customStyle="1" w:styleId="ListLabel200">
    <w:name w:val="ListLabel 200"/>
    <w:rsid w:val="00D750F6"/>
    <w:rPr>
      <w:sz w:val="20"/>
    </w:rPr>
  </w:style>
  <w:style w:type="character" w:customStyle="1" w:styleId="ListLabel201">
    <w:name w:val="ListLabel 201"/>
    <w:rsid w:val="00D750F6"/>
    <w:rPr>
      <w:sz w:val="20"/>
    </w:rPr>
  </w:style>
  <w:style w:type="character" w:customStyle="1" w:styleId="ListLabel202">
    <w:name w:val="ListLabel 202"/>
    <w:rsid w:val="00D750F6"/>
    <w:rPr>
      <w:sz w:val="20"/>
    </w:rPr>
  </w:style>
  <w:style w:type="character" w:customStyle="1" w:styleId="ListLabel203">
    <w:name w:val="ListLabel 203"/>
    <w:rsid w:val="00D750F6"/>
    <w:rPr>
      <w:rFonts w:cs="Times New Roman"/>
      <w:sz w:val="20"/>
    </w:rPr>
  </w:style>
  <w:style w:type="character" w:customStyle="1" w:styleId="ListLabel204">
    <w:name w:val="ListLabel 204"/>
    <w:rsid w:val="00D750F6"/>
    <w:rPr>
      <w:sz w:val="20"/>
    </w:rPr>
  </w:style>
  <w:style w:type="character" w:customStyle="1" w:styleId="ListLabel205">
    <w:name w:val="ListLabel 205"/>
    <w:rsid w:val="00D750F6"/>
    <w:rPr>
      <w:sz w:val="20"/>
    </w:rPr>
  </w:style>
  <w:style w:type="character" w:customStyle="1" w:styleId="ListLabel206">
    <w:name w:val="ListLabel 206"/>
    <w:rsid w:val="00D750F6"/>
    <w:rPr>
      <w:sz w:val="20"/>
    </w:rPr>
  </w:style>
  <w:style w:type="character" w:customStyle="1" w:styleId="ListLabel207">
    <w:name w:val="ListLabel 207"/>
    <w:rsid w:val="00D750F6"/>
    <w:rPr>
      <w:sz w:val="20"/>
    </w:rPr>
  </w:style>
  <w:style w:type="character" w:customStyle="1" w:styleId="ListLabel208">
    <w:name w:val="ListLabel 208"/>
    <w:rsid w:val="00D750F6"/>
    <w:rPr>
      <w:sz w:val="20"/>
    </w:rPr>
  </w:style>
  <w:style w:type="character" w:customStyle="1" w:styleId="ListLabel209">
    <w:name w:val="ListLabel 209"/>
    <w:rsid w:val="00D750F6"/>
    <w:rPr>
      <w:sz w:val="20"/>
    </w:rPr>
  </w:style>
  <w:style w:type="character" w:customStyle="1" w:styleId="ListLabel210">
    <w:name w:val="ListLabel 210"/>
    <w:rsid w:val="00D750F6"/>
    <w:rPr>
      <w:sz w:val="20"/>
    </w:rPr>
  </w:style>
  <w:style w:type="character" w:customStyle="1" w:styleId="ListLabel211">
    <w:name w:val="ListLabel 211"/>
    <w:rsid w:val="00D750F6"/>
    <w:rPr>
      <w:rFonts w:cs="Symbol"/>
    </w:rPr>
  </w:style>
  <w:style w:type="character" w:customStyle="1" w:styleId="ListLabel212">
    <w:name w:val="ListLabel 212"/>
    <w:rsid w:val="00D750F6"/>
    <w:rPr>
      <w:rFonts w:cs="Courier New"/>
    </w:rPr>
  </w:style>
  <w:style w:type="character" w:customStyle="1" w:styleId="ListLabel213">
    <w:name w:val="ListLabel 213"/>
    <w:rsid w:val="00D750F6"/>
    <w:rPr>
      <w:rFonts w:cs="Wingdings"/>
    </w:rPr>
  </w:style>
  <w:style w:type="character" w:customStyle="1" w:styleId="ListLabel214">
    <w:name w:val="ListLabel 214"/>
    <w:rsid w:val="00D750F6"/>
    <w:rPr>
      <w:rFonts w:cs="Symbol"/>
    </w:rPr>
  </w:style>
  <w:style w:type="character" w:customStyle="1" w:styleId="ListLabel215">
    <w:name w:val="ListLabel 215"/>
    <w:rsid w:val="00D750F6"/>
    <w:rPr>
      <w:rFonts w:cs="Courier New"/>
    </w:rPr>
  </w:style>
  <w:style w:type="character" w:customStyle="1" w:styleId="ListLabel216">
    <w:name w:val="ListLabel 216"/>
    <w:rsid w:val="00D750F6"/>
    <w:rPr>
      <w:rFonts w:cs="Wingdings"/>
    </w:rPr>
  </w:style>
  <w:style w:type="character" w:customStyle="1" w:styleId="ListLabel217">
    <w:name w:val="ListLabel 217"/>
    <w:rsid w:val="00D750F6"/>
    <w:rPr>
      <w:rFonts w:cs="Symbol"/>
    </w:rPr>
  </w:style>
  <w:style w:type="character" w:customStyle="1" w:styleId="ListLabel218">
    <w:name w:val="ListLabel 218"/>
    <w:rsid w:val="00D750F6"/>
    <w:rPr>
      <w:rFonts w:cs="Courier New"/>
    </w:rPr>
  </w:style>
  <w:style w:type="character" w:customStyle="1" w:styleId="ListLabel219">
    <w:name w:val="ListLabel 219"/>
    <w:rsid w:val="00D750F6"/>
    <w:rPr>
      <w:rFonts w:cs="Wingdings"/>
    </w:rPr>
  </w:style>
  <w:style w:type="character" w:customStyle="1" w:styleId="ListLabel220">
    <w:name w:val="ListLabel 220"/>
    <w:rsid w:val="00D750F6"/>
    <w:rPr>
      <w:rFonts w:cs="Symbol"/>
      <w:b/>
    </w:rPr>
  </w:style>
  <w:style w:type="character" w:customStyle="1" w:styleId="ListLabel221">
    <w:name w:val="ListLabel 221"/>
    <w:rsid w:val="00D750F6"/>
    <w:rPr>
      <w:rFonts w:cs="Courier New"/>
    </w:rPr>
  </w:style>
  <w:style w:type="character" w:customStyle="1" w:styleId="ListLabel222">
    <w:name w:val="ListLabel 222"/>
    <w:rsid w:val="00D750F6"/>
    <w:rPr>
      <w:rFonts w:cs="Wingdings"/>
    </w:rPr>
  </w:style>
  <w:style w:type="character" w:customStyle="1" w:styleId="ListLabel223">
    <w:name w:val="ListLabel 223"/>
    <w:rsid w:val="00D750F6"/>
    <w:rPr>
      <w:rFonts w:cs="Symbol"/>
    </w:rPr>
  </w:style>
  <w:style w:type="character" w:customStyle="1" w:styleId="ListLabel224">
    <w:name w:val="ListLabel 224"/>
    <w:rsid w:val="00D750F6"/>
    <w:rPr>
      <w:rFonts w:cs="Courier New"/>
    </w:rPr>
  </w:style>
  <w:style w:type="character" w:customStyle="1" w:styleId="ListLabel225">
    <w:name w:val="ListLabel 225"/>
    <w:rsid w:val="00D750F6"/>
    <w:rPr>
      <w:rFonts w:cs="Wingdings"/>
    </w:rPr>
  </w:style>
  <w:style w:type="character" w:customStyle="1" w:styleId="ListLabel226">
    <w:name w:val="ListLabel 226"/>
    <w:rsid w:val="00D750F6"/>
    <w:rPr>
      <w:rFonts w:cs="Symbol"/>
    </w:rPr>
  </w:style>
  <w:style w:type="character" w:customStyle="1" w:styleId="ListLabel227">
    <w:name w:val="ListLabel 227"/>
    <w:rsid w:val="00D750F6"/>
    <w:rPr>
      <w:rFonts w:cs="Courier New"/>
    </w:rPr>
  </w:style>
  <w:style w:type="character" w:customStyle="1" w:styleId="ListLabel228">
    <w:name w:val="ListLabel 228"/>
    <w:rsid w:val="00D750F6"/>
    <w:rPr>
      <w:rFonts w:cs="Wingdings"/>
    </w:rPr>
  </w:style>
  <w:style w:type="character" w:customStyle="1" w:styleId="ListLabel229">
    <w:name w:val="ListLabel 229"/>
    <w:rsid w:val="00D750F6"/>
    <w:rPr>
      <w:rFonts w:cs="Symbol"/>
      <w:b/>
    </w:rPr>
  </w:style>
  <w:style w:type="character" w:customStyle="1" w:styleId="ListLabel230">
    <w:name w:val="ListLabel 230"/>
    <w:rsid w:val="00D750F6"/>
    <w:rPr>
      <w:rFonts w:cs="Courier New"/>
    </w:rPr>
  </w:style>
  <w:style w:type="character" w:customStyle="1" w:styleId="ListLabel231">
    <w:name w:val="ListLabel 231"/>
    <w:rsid w:val="00D750F6"/>
    <w:rPr>
      <w:rFonts w:cs="Wingdings"/>
    </w:rPr>
  </w:style>
  <w:style w:type="character" w:customStyle="1" w:styleId="ListLabel232">
    <w:name w:val="ListLabel 232"/>
    <w:rsid w:val="00D750F6"/>
    <w:rPr>
      <w:rFonts w:cs="Symbol"/>
    </w:rPr>
  </w:style>
  <w:style w:type="character" w:customStyle="1" w:styleId="ListLabel233">
    <w:name w:val="ListLabel 233"/>
    <w:rsid w:val="00D750F6"/>
    <w:rPr>
      <w:rFonts w:cs="Courier New"/>
    </w:rPr>
  </w:style>
  <w:style w:type="character" w:customStyle="1" w:styleId="ListLabel234">
    <w:name w:val="ListLabel 234"/>
    <w:rsid w:val="00D750F6"/>
    <w:rPr>
      <w:rFonts w:cs="Wingdings"/>
    </w:rPr>
  </w:style>
  <w:style w:type="character" w:customStyle="1" w:styleId="ListLabel235">
    <w:name w:val="ListLabel 235"/>
    <w:rsid w:val="00D750F6"/>
    <w:rPr>
      <w:rFonts w:cs="Symbol"/>
    </w:rPr>
  </w:style>
  <w:style w:type="character" w:customStyle="1" w:styleId="ListLabel236">
    <w:name w:val="ListLabel 236"/>
    <w:rsid w:val="00D750F6"/>
    <w:rPr>
      <w:rFonts w:cs="Courier New"/>
    </w:rPr>
  </w:style>
  <w:style w:type="character" w:customStyle="1" w:styleId="ListLabel237">
    <w:name w:val="ListLabel 237"/>
    <w:rsid w:val="00D750F6"/>
    <w:rPr>
      <w:rFonts w:cs="Wingdings"/>
    </w:rPr>
  </w:style>
  <w:style w:type="character" w:customStyle="1" w:styleId="ListLabel238">
    <w:name w:val="ListLabel 238"/>
    <w:rsid w:val="00D750F6"/>
    <w:rPr>
      <w:sz w:val="20"/>
    </w:rPr>
  </w:style>
  <w:style w:type="character" w:customStyle="1" w:styleId="ListLabel239">
    <w:name w:val="ListLabel 239"/>
    <w:rsid w:val="00D750F6"/>
    <w:rPr>
      <w:sz w:val="20"/>
    </w:rPr>
  </w:style>
  <w:style w:type="character" w:customStyle="1" w:styleId="ListLabel240">
    <w:name w:val="ListLabel 240"/>
    <w:rsid w:val="00D750F6"/>
    <w:rPr>
      <w:sz w:val="20"/>
    </w:rPr>
  </w:style>
  <w:style w:type="character" w:customStyle="1" w:styleId="ListLabel241">
    <w:name w:val="ListLabel 241"/>
    <w:rsid w:val="00D750F6"/>
    <w:rPr>
      <w:sz w:val="20"/>
    </w:rPr>
  </w:style>
  <w:style w:type="character" w:customStyle="1" w:styleId="ListLabel242">
    <w:name w:val="ListLabel 242"/>
    <w:rsid w:val="00D750F6"/>
    <w:rPr>
      <w:sz w:val="20"/>
    </w:rPr>
  </w:style>
  <w:style w:type="character" w:customStyle="1" w:styleId="ListLabel243">
    <w:name w:val="ListLabel 243"/>
    <w:rsid w:val="00D750F6"/>
    <w:rPr>
      <w:sz w:val="20"/>
    </w:rPr>
  </w:style>
  <w:style w:type="character" w:customStyle="1" w:styleId="ListLabel244">
    <w:name w:val="ListLabel 244"/>
    <w:rsid w:val="00D750F6"/>
    <w:rPr>
      <w:sz w:val="20"/>
    </w:rPr>
  </w:style>
  <w:style w:type="character" w:customStyle="1" w:styleId="ListLabel245">
    <w:name w:val="ListLabel 245"/>
    <w:rsid w:val="00D750F6"/>
    <w:rPr>
      <w:sz w:val="20"/>
    </w:rPr>
  </w:style>
  <w:style w:type="character" w:customStyle="1" w:styleId="ListLabel246">
    <w:name w:val="ListLabel 246"/>
    <w:rsid w:val="00D750F6"/>
    <w:rPr>
      <w:sz w:val="20"/>
    </w:rPr>
  </w:style>
  <w:style w:type="character" w:customStyle="1" w:styleId="ListLabel247">
    <w:name w:val="ListLabel 247"/>
    <w:rsid w:val="00D750F6"/>
    <w:rPr>
      <w:sz w:val="20"/>
    </w:rPr>
  </w:style>
  <w:style w:type="character" w:customStyle="1" w:styleId="ListLabel248">
    <w:name w:val="ListLabel 248"/>
    <w:rsid w:val="00D750F6"/>
    <w:rPr>
      <w:sz w:val="20"/>
    </w:rPr>
  </w:style>
  <w:style w:type="character" w:customStyle="1" w:styleId="ListLabel249">
    <w:name w:val="ListLabel 249"/>
    <w:rsid w:val="00D750F6"/>
    <w:rPr>
      <w:sz w:val="20"/>
    </w:rPr>
  </w:style>
  <w:style w:type="character" w:customStyle="1" w:styleId="ListLabel250">
    <w:name w:val="ListLabel 250"/>
    <w:rsid w:val="00D750F6"/>
    <w:rPr>
      <w:sz w:val="20"/>
    </w:rPr>
  </w:style>
  <w:style w:type="character" w:customStyle="1" w:styleId="ListLabel251">
    <w:name w:val="ListLabel 251"/>
    <w:rsid w:val="00D750F6"/>
    <w:rPr>
      <w:sz w:val="20"/>
    </w:rPr>
  </w:style>
  <w:style w:type="character" w:customStyle="1" w:styleId="ListLabel252">
    <w:name w:val="ListLabel 252"/>
    <w:rsid w:val="00D750F6"/>
    <w:rPr>
      <w:sz w:val="20"/>
    </w:rPr>
  </w:style>
  <w:style w:type="character" w:customStyle="1" w:styleId="ListLabel253">
    <w:name w:val="ListLabel 253"/>
    <w:rsid w:val="00D750F6"/>
    <w:rPr>
      <w:sz w:val="20"/>
    </w:rPr>
  </w:style>
  <w:style w:type="character" w:customStyle="1" w:styleId="ListLabel254">
    <w:name w:val="ListLabel 254"/>
    <w:rsid w:val="00D750F6"/>
    <w:rPr>
      <w:sz w:val="20"/>
    </w:rPr>
  </w:style>
  <w:style w:type="character" w:customStyle="1" w:styleId="ListLabel255">
    <w:name w:val="ListLabel 255"/>
    <w:rsid w:val="00D750F6"/>
    <w:rPr>
      <w:sz w:val="20"/>
    </w:rPr>
  </w:style>
  <w:style w:type="character" w:customStyle="1" w:styleId="ListLabel256">
    <w:name w:val="ListLabel 256"/>
    <w:rsid w:val="00D750F6"/>
    <w:rPr>
      <w:sz w:val="20"/>
    </w:rPr>
  </w:style>
  <w:style w:type="character" w:customStyle="1" w:styleId="ListLabel257">
    <w:name w:val="ListLabel 257"/>
    <w:rsid w:val="00D750F6"/>
    <w:rPr>
      <w:sz w:val="20"/>
    </w:rPr>
  </w:style>
  <w:style w:type="character" w:customStyle="1" w:styleId="ListLabel258">
    <w:name w:val="ListLabel 258"/>
    <w:rsid w:val="00D750F6"/>
    <w:rPr>
      <w:sz w:val="20"/>
    </w:rPr>
  </w:style>
  <w:style w:type="character" w:customStyle="1" w:styleId="ListLabel259">
    <w:name w:val="ListLabel 259"/>
    <w:rsid w:val="00D750F6"/>
    <w:rPr>
      <w:sz w:val="20"/>
    </w:rPr>
  </w:style>
  <w:style w:type="character" w:customStyle="1" w:styleId="ListLabel260">
    <w:name w:val="ListLabel 260"/>
    <w:rsid w:val="00D750F6"/>
    <w:rPr>
      <w:sz w:val="20"/>
    </w:rPr>
  </w:style>
  <w:style w:type="character" w:customStyle="1" w:styleId="ListLabel261">
    <w:name w:val="ListLabel 261"/>
    <w:rsid w:val="00D750F6"/>
    <w:rPr>
      <w:sz w:val="20"/>
    </w:rPr>
  </w:style>
  <w:style w:type="character" w:customStyle="1" w:styleId="ListLabel262">
    <w:name w:val="ListLabel 262"/>
    <w:rsid w:val="00D750F6"/>
    <w:rPr>
      <w:sz w:val="20"/>
    </w:rPr>
  </w:style>
  <w:style w:type="character" w:customStyle="1" w:styleId="ListLabel263">
    <w:name w:val="ListLabel 263"/>
    <w:rsid w:val="00D750F6"/>
    <w:rPr>
      <w:sz w:val="20"/>
    </w:rPr>
  </w:style>
  <w:style w:type="character" w:customStyle="1" w:styleId="ListLabel264">
    <w:name w:val="ListLabel 264"/>
    <w:rsid w:val="00D750F6"/>
    <w:rPr>
      <w:sz w:val="20"/>
    </w:rPr>
  </w:style>
  <w:style w:type="character" w:customStyle="1" w:styleId="ListLabel265">
    <w:name w:val="ListLabel 265"/>
    <w:rsid w:val="00D750F6"/>
    <w:rPr>
      <w:sz w:val="20"/>
    </w:rPr>
  </w:style>
  <w:style w:type="character" w:customStyle="1" w:styleId="ListLabel266">
    <w:name w:val="ListLabel 266"/>
    <w:rsid w:val="00D750F6"/>
    <w:rPr>
      <w:sz w:val="20"/>
    </w:rPr>
  </w:style>
  <w:style w:type="character" w:customStyle="1" w:styleId="ListLabel267">
    <w:name w:val="ListLabel 267"/>
    <w:rsid w:val="00D750F6"/>
    <w:rPr>
      <w:sz w:val="20"/>
    </w:rPr>
  </w:style>
  <w:style w:type="character" w:customStyle="1" w:styleId="ListLabel268">
    <w:name w:val="ListLabel 268"/>
    <w:rsid w:val="00D750F6"/>
    <w:rPr>
      <w:sz w:val="20"/>
    </w:rPr>
  </w:style>
  <w:style w:type="character" w:customStyle="1" w:styleId="ListLabel269">
    <w:name w:val="ListLabel 269"/>
    <w:rsid w:val="00D750F6"/>
    <w:rPr>
      <w:sz w:val="20"/>
    </w:rPr>
  </w:style>
  <w:style w:type="character" w:customStyle="1" w:styleId="ListLabel270">
    <w:name w:val="ListLabel 270"/>
    <w:rsid w:val="00D750F6"/>
    <w:rPr>
      <w:sz w:val="20"/>
    </w:rPr>
  </w:style>
  <w:style w:type="character" w:customStyle="1" w:styleId="ListLabel271">
    <w:name w:val="ListLabel 271"/>
    <w:rsid w:val="00D750F6"/>
    <w:rPr>
      <w:sz w:val="20"/>
    </w:rPr>
  </w:style>
  <w:style w:type="character" w:customStyle="1" w:styleId="ListLabel272">
    <w:name w:val="ListLabel 272"/>
    <w:rsid w:val="00D750F6"/>
    <w:rPr>
      <w:sz w:val="20"/>
    </w:rPr>
  </w:style>
  <w:style w:type="character" w:customStyle="1" w:styleId="ListLabel273">
    <w:name w:val="ListLabel 273"/>
    <w:rsid w:val="00D750F6"/>
    <w:rPr>
      <w:sz w:val="20"/>
    </w:rPr>
  </w:style>
  <w:style w:type="character" w:customStyle="1" w:styleId="ListLabel274">
    <w:name w:val="ListLabel 274"/>
    <w:rsid w:val="00D750F6"/>
    <w:rPr>
      <w:sz w:val="20"/>
    </w:rPr>
  </w:style>
  <w:style w:type="character" w:customStyle="1" w:styleId="ListLabel275">
    <w:name w:val="ListLabel 275"/>
    <w:rsid w:val="00D750F6"/>
    <w:rPr>
      <w:sz w:val="20"/>
    </w:rPr>
  </w:style>
  <w:style w:type="character" w:customStyle="1" w:styleId="ListLabel276">
    <w:name w:val="ListLabel 276"/>
    <w:rsid w:val="00D750F6"/>
    <w:rPr>
      <w:sz w:val="20"/>
    </w:rPr>
  </w:style>
  <w:style w:type="character" w:customStyle="1" w:styleId="ListLabel277">
    <w:name w:val="ListLabel 277"/>
    <w:rsid w:val="00D750F6"/>
    <w:rPr>
      <w:sz w:val="20"/>
    </w:rPr>
  </w:style>
  <w:style w:type="character" w:customStyle="1" w:styleId="ListLabel278">
    <w:name w:val="ListLabel 278"/>
    <w:rsid w:val="00D750F6"/>
    <w:rPr>
      <w:sz w:val="20"/>
    </w:rPr>
  </w:style>
  <w:style w:type="character" w:customStyle="1" w:styleId="ListLabel279">
    <w:name w:val="ListLabel 279"/>
    <w:rsid w:val="00D750F6"/>
    <w:rPr>
      <w:sz w:val="20"/>
    </w:rPr>
  </w:style>
  <w:style w:type="character" w:customStyle="1" w:styleId="ListLabel280">
    <w:name w:val="ListLabel 280"/>
    <w:rsid w:val="00D750F6"/>
    <w:rPr>
      <w:sz w:val="20"/>
    </w:rPr>
  </w:style>
  <w:style w:type="character" w:customStyle="1" w:styleId="ListLabel281">
    <w:name w:val="ListLabel 281"/>
    <w:rsid w:val="00D750F6"/>
    <w:rPr>
      <w:sz w:val="20"/>
    </w:rPr>
  </w:style>
  <w:style w:type="character" w:customStyle="1" w:styleId="ListLabel282">
    <w:name w:val="ListLabel 282"/>
    <w:rsid w:val="00D750F6"/>
    <w:rPr>
      <w:sz w:val="20"/>
    </w:rPr>
  </w:style>
  <w:style w:type="character" w:customStyle="1" w:styleId="ListLabel283">
    <w:name w:val="ListLabel 283"/>
    <w:rsid w:val="00D750F6"/>
    <w:rPr>
      <w:sz w:val="20"/>
    </w:rPr>
  </w:style>
  <w:style w:type="character" w:customStyle="1" w:styleId="ListLabel284">
    <w:name w:val="ListLabel 284"/>
    <w:rsid w:val="00D750F6"/>
    <w:rPr>
      <w:sz w:val="20"/>
    </w:rPr>
  </w:style>
  <w:style w:type="character" w:customStyle="1" w:styleId="ListLabel285">
    <w:name w:val="ListLabel 285"/>
    <w:rsid w:val="00D750F6"/>
    <w:rPr>
      <w:sz w:val="20"/>
    </w:rPr>
  </w:style>
  <w:style w:type="character" w:customStyle="1" w:styleId="ListLabel286">
    <w:name w:val="ListLabel 286"/>
    <w:rsid w:val="00D750F6"/>
    <w:rPr>
      <w:sz w:val="20"/>
    </w:rPr>
  </w:style>
  <w:style w:type="character" w:customStyle="1" w:styleId="ListLabel287">
    <w:name w:val="ListLabel 287"/>
    <w:rsid w:val="00D750F6"/>
    <w:rPr>
      <w:sz w:val="20"/>
    </w:rPr>
  </w:style>
  <w:style w:type="character" w:customStyle="1" w:styleId="ListLabel288">
    <w:name w:val="ListLabel 288"/>
    <w:rsid w:val="00D750F6"/>
    <w:rPr>
      <w:sz w:val="20"/>
    </w:rPr>
  </w:style>
  <w:style w:type="character" w:customStyle="1" w:styleId="ListLabel289">
    <w:name w:val="ListLabel 289"/>
    <w:rsid w:val="00D750F6"/>
    <w:rPr>
      <w:sz w:val="20"/>
    </w:rPr>
  </w:style>
  <w:style w:type="character" w:customStyle="1" w:styleId="ListLabel290">
    <w:name w:val="ListLabel 290"/>
    <w:rsid w:val="00D750F6"/>
    <w:rPr>
      <w:sz w:val="20"/>
    </w:rPr>
  </w:style>
  <w:style w:type="character" w:customStyle="1" w:styleId="ListLabel291">
    <w:name w:val="ListLabel 291"/>
    <w:rsid w:val="00D750F6"/>
    <w:rPr>
      <w:sz w:val="20"/>
    </w:rPr>
  </w:style>
  <w:style w:type="character" w:customStyle="1" w:styleId="ListLabel292">
    <w:name w:val="ListLabel 292"/>
    <w:rsid w:val="00D750F6"/>
    <w:rPr>
      <w:sz w:val="20"/>
    </w:rPr>
  </w:style>
  <w:style w:type="character" w:customStyle="1" w:styleId="ListLabel293">
    <w:name w:val="ListLabel 293"/>
    <w:rsid w:val="00D750F6"/>
    <w:rPr>
      <w:sz w:val="20"/>
    </w:rPr>
  </w:style>
  <w:style w:type="character" w:customStyle="1" w:styleId="ListLabel294">
    <w:name w:val="ListLabel 294"/>
    <w:rsid w:val="00D750F6"/>
    <w:rPr>
      <w:sz w:val="20"/>
    </w:rPr>
  </w:style>
  <w:style w:type="character" w:customStyle="1" w:styleId="ListLabel295">
    <w:name w:val="ListLabel 295"/>
    <w:rsid w:val="00D750F6"/>
    <w:rPr>
      <w:sz w:val="20"/>
    </w:rPr>
  </w:style>
  <w:style w:type="character" w:customStyle="1" w:styleId="ListLabel296">
    <w:name w:val="ListLabel 296"/>
    <w:rsid w:val="00D750F6"/>
    <w:rPr>
      <w:sz w:val="20"/>
    </w:rPr>
  </w:style>
  <w:style w:type="character" w:customStyle="1" w:styleId="ListLabel297">
    <w:name w:val="ListLabel 297"/>
    <w:rsid w:val="00D750F6"/>
    <w:rPr>
      <w:sz w:val="20"/>
    </w:rPr>
  </w:style>
  <w:style w:type="character" w:customStyle="1" w:styleId="ListLabel298">
    <w:name w:val="ListLabel 298"/>
    <w:rsid w:val="00D750F6"/>
    <w:rPr>
      <w:sz w:val="20"/>
    </w:rPr>
  </w:style>
  <w:style w:type="character" w:customStyle="1" w:styleId="ListLabel299">
    <w:name w:val="ListLabel 299"/>
    <w:rsid w:val="00D750F6"/>
    <w:rPr>
      <w:sz w:val="20"/>
    </w:rPr>
  </w:style>
  <w:style w:type="character" w:customStyle="1" w:styleId="ListLabel300">
    <w:name w:val="ListLabel 300"/>
    <w:rsid w:val="00D750F6"/>
    <w:rPr>
      <w:sz w:val="20"/>
    </w:rPr>
  </w:style>
  <w:style w:type="character" w:customStyle="1" w:styleId="ListLabel301">
    <w:name w:val="ListLabel 301"/>
    <w:rsid w:val="00D750F6"/>
    <w:rPr>
      <w:sz w:val="20"/>
    </w:rPr>
  </w:style>
  <w:style w:type="character" w:customStyle="1" w:styleId="ListLabel302">
    <w:name w:val="ListLabel 302"/>
    <w:rsid w:val="00D750F6"/>
    <w:rPr>
      <w:sz w:val="20"/>
    </w:rPr>
  </w:style>
  <w:style w:type="character" w:customStyle="1" w:styleId="ListLabel303">
    <w:name w:val="ListLabel 303"/>
    <w:rsid w:val="00D750F6"/>
    <w:rPr>
      <w:sz w:val="20"/>
    </w:rPr>
  </w:style>
  <w:style w:type="character" w:customStyle="1" w:styleId="ListLabel304">
    <w:name w:val="ListLabel 304"/>
    <w:rsid w:val="00D750F6"/>
    <w:rPr>
      <w:sz w:val="20"/>
    </w:rPr>
  </w:style>
  <w:style w:type="character" w:customStyle="1" w:styleId="ListLabel305">
    <w:name w:val="ListLabel 305"/>
    <w:rsid w:val="00D750F6"/>
    <w:rPr>
      <w:sz w:val="20"/>
    </w:rPr>
  </w:style>
  <w:style w:type="character" w:customStyle="1" w:styleId="ListLabel306">
    <w:name w:val="ListLabel 306"/>
    <w:rsid w:val="00D750F6"/>
    <w:rPr>
      <w:sz w:val="20"/>
    </w:rPr>
  </w:style>
  <w:style w:type="character" w:customStyle="1" w:styleId="ListLabel307">
    <w:name w:val="ListLabel 307"/>
    <w:rsid w:val="00D750F6"/>
    <w:rPr>
      <w:sz w:val="20"/>
    </w:rPr>
  </w:style>
  <w:style w:type="character" w:customStyle="1" w:styleId="ListLabel308">
    <w:name w:val="ListLabel 308"/>
    <w:rsid w:val="00D750F6"/>
    <w:rPr>
      <w:sz w:val="20"/>
    </w:rPr>
  </w:style>
  <w:style w:type="character" w:customStyle="1" w:styleId="ListLabel309">
    <w:name w:val="ListLabel 309"/>
    <w:rsid w:val="00D750F6"/>
    <w:rPr>
      <w:sz w:val="20"/>
    </w:rPr>
  </w:style>
  <w:style w:type="character" w:customStyle="1" w:styleId="ListLabel310">
    <w:name w:val="ListLabel 310"/>
    <w:rsid w:val="00D750F6"/>
    <w:rPr>
      <w:sz w:val="20"/>
    </w:rPr>
  </w:style>
  <w:style w:type="character" w:customStyle="1" w:styleId="ListLabel311">
    <w:name w:val="ListLabel 311"/>
    <w:rsid w:val="00D750F6"/>
    <w:rPr>
      <w:sz w:val="20"/>
    </w:rPr>
  </w:style>
  <w:style w:type="character" w:customStyle="1" w:styleId="ListLabel312">
    <w:name w:val="ListLabel 312"/>
    <w:rsid w:val="00D750F6"/>
    <w:rPr>
      <w:sz w:val="20"/>
    </w:rPr>
  </w:style>
  <w:style w:type="character" w:customStyle="1" w:styleId="ListLabel313">
    <w:name w:val="ListLabel 313"/>
    <w:rsid w:val="00D750F6"/>
    <w:rPr>
      <w:sz w:val="20"/>
    </w:rPr>
  </w:style>
  <w:style w:type="character" w:customStyle="1" w:styleId="ListLabel314">
    <w:name w:val="ListLabel 314"/>
    <w:rsid w:val="00D750F6"/>
    <w:rPr>
      <w:sz w:val="20"/>
    </w:rPr>
  </w:style>
  <w:style w:type="character" w:customStyle="1" w:styleId="ListLabel315">
    <w:name w:val="ListLabel 315"/>
    <w:rsid w:val="00D750F6"/>
    <w:rPr>
      <w:sz w:val="20"/>
    </w:rPr>
  </w:style>
  <w:style w:type="character" w:customStyle="1" w:styleId="ListLabel316">
    <w:name w:val="ListLabel 316"/>
    <w:rsid w:val="00D750F6"/>
    <w:rPr>
      <w:sz w:val="20"/>
    </w:rPr>
  </w:style>
  <w:style w:type="character" w:customStyle="1" w:styleId="ListLabel317">
    <w:name w:val="ListLabel 317"/>
    <w:rsid w:val="00D750F6"/>
    <w:rPr>
      <w:sz w:val="20"/>
    </w:rPr>
  </w:style>
  <w:style w:type="character" w:customStyle="1" w:styleId="ListLabel318">
    <w:name w:val="ListLabel 318"/>
    <w:rsid w:val="00D750F6"/>
    <w:rPr>
      <w:sz w:val="20"/>
    </w:rPr>
  </w:style>
  <w:style w:type="character" w:customStyle="1" w:styleId="ListLabel319">
    <w:name w:val="ListLabel 319"/>
    <w:rsid w:val="00D750F6"/>
    <w:rPr>
      <w:sz w:val="20"/>
    </w:rPr>
  </w:style>
  <w:style w:type="character" w:customStyle="1" w:styleId="ListLabel320">
    <w:name w:val="ListLabel 320"/>
    <w:rsid w:val="00D750F6"/>
    <w:rPr>
      <w:sz w:val="20"/>
    </w:rPr>
  </w:style>
  <w:style w:type="character" w:customStyle="1" w:styleId="ListLabel321">
    <w:name w:val="ListLabel 321"/>
    <w:rsid w:val="00D750F6"/>
    <w:rPr>
      <w:sz w:val="20"/>
    </w:rPr>
  </w:style>
  <w:style w:type="character" w:customStyle="1" w:styleId="ListLabel322">
    <w:name w:val="ListLabel 322"/>
    <w:rsid w:val="00D750F6"/>
    <w:rPr>
      <w:sz w:val="20"/>
    </w:rPr>
  </w:style>
  <w:style w:type="character" w:customStyle="1" w:styleId="ListLabel323">
    <w:name w:val="ListLabel 323"/>
    <w:rsid w:val="00D750F6"/>
    <w:rPr>
      <w:sz w:val="20"/>
    </w:rPr>
  </w:style>
  <w:style w:type="character" w:customStyle="1" w:styleId="ListLabel324">
    <w:name w:val="ListLabel 324"/>
    <w:rsid w:val="00D750F6"/>
    <w:rPr>
      <w:sz w:val="20"/>
    </w:rPr>
  </w:style>
  <w:style w:type="character" w:customStyle="1" w:styleId="ListLabel325">
    <w:name w:val="ListLabel 325"/>
    <w:rsid w:val="00D750F6"/>
    <w:rPr>
      <w:sz w:val="20"/>
    </w:rPr>
  </w:style>
  <w:style w:type="character" w:customStyle="1" w:styleId="ListLabel326">
    <w:name w:val="ListLabel 326"/>
    <w:rsid w:val="00D750F6"/>
    <w:rPr>
      <w:sz w:val="20"/>
    </w:rPr>
  </w:style>
  <w:style w:type="character" w:customStyle="1" w:styleId="ListLabel327">
    <w:name w:val="ListLabel 327"/>
    <w:rsid w:val="00D750F6"/>
    <w:rPr>
      <w:sz w:val="20"/>
    </w:rPr>
  </w:style>
  <w:style w:type="character" w:customStyle="1" w:styleId="ListLabel328">
    <w:name w:val="ListLabel 328"/>
    <w:rsid w:val="00D750F6"/>
    <w:rPr>
      <w:sz w:val="20"/>
    </w:rPr>
  </w:style>
  <w:style w:type="character" w:customStyle="1" w:styleId="ListLabel329">
    <w:name w:val="ListLabel 329"/>
    <w:rsid w:val="00D750F6"/>
    <w:rPr>
      <w:sz w:val="20"/>
    </w:rPr>
  </w:style>
  <w:style w:type="character" w:customStyle="1" w:styleId="ListLabel330">
    <w:name w:val="ListLabel 330"/>
    <w:rsid w:val="00D750F6"/>
    <w:rPr>
      <w:sz w:val="20"/>
    </w:rPr>
  </w:style>
  <w:style w:type="character" w:customStyle="1" w:styleId="ListLabel331">
    <w:name w:val="ListLabel 331"/>
    <w:rsid w:val="00D750F6"/>
    <w:rPr>
      <w:sz w:val="20"/>
    </w:rPr>
  </w:style>
  <w:style w:type="character" w:customStyle="1" w:styleId="ListLabel332">
    <w:name w:val="ListLabel 332"/>
    <w:rsid w:val="00D750F6"/>
    <w:rPr>
      <w:sz w:val="20"/>
    </w:rPr>
  </w:style>
  <w:style w:type="character" w:customStyle="1" w:styleId="ListLabel333">
    <w:name w:val="ListLabel 333"/>
    <w:rsid w:val="00D750F6"/>
    <w:rPr>
      <w:sz w:val="20"/>
    </w:rPr>
  </w:style>
  <w:style w:type="character" w:customStyle="1" w:styleId="ListLabel334">
    <w:name w:val="ListLabel 334"/>
    <w:rsid w:val="00D750F6"/>
    <w:rPr>
      <w:sz w:val="20"/>
    </w:rPr>
  </w:style>
  <w:style w:type="character" w:customStyle="1" w:styleId="ListLabel335">
    <w:name w:val="ListLabel 335"/>
    <w:rsid w:val="00D750F6"/>
    <w:rPr>
      <w:sz w:val="20"/>
    </w:rPr>
  </w:style>
  <w:style w:type="character" w:customStyle="1" w:styleId="ListLabel336">
    <w:name w:val="ListLabel 336"/>
    <w:rsid w:val="00D750F6"/>
    <w:rPr>
      <w:sz w:val="20"/>
    </w:rPr>
  </w:style>
  <w:style w:type="character" w:customStyle="1" w:styleId="ListLabel337">
    <w:name w:val="ListLabel 337"/>
    <w:rsid w:val="00D750F6"/>
    <w:rPr>
      <w:sz w:val="20"/>
    </w:rPr>
  </w:style>
  <w:style w:type="character" w:customStyle="1" w:styleId="ListLabel338">
    <w:name w:val="ListLabel 338"/>
    <w:rsid w:val="00D750F6"/>
    <w:rPr>
      <w:sz w:val="20"/>
    </w:rPr>
  </w:style>
  <w:style w:type="character" w:customStyle="1" w:styleId="ListLabel339">
    <w:name w:val="ListLabel 339"/>
    <w:rsid w:val="00D750F6"/>
    <w:rPr>
      <w:sz w:val="20"/>
    </w:rPr>
  </w:style>
  <w:style w:type="character" w:customStyle="1" w:styleId="ListLabel340">
    <w:name w:val="ListLabel 340"/>
    <w:rsid w:val="00D750F6"/>
    <w:rPr>
      <w:sz w:val="20"/>
    </w:rPr>
  </w:style>
  <w:style w:type="character" w:customStyle="1" w:styleId="ListLabel341">
    <w:name w:val="ListLabel 341"/>
    <w:rsid w:val="00D750F6"/>
    <w:rPr>
      <w:sz w:val="20"/>
    </w:rPr>
  </w:style>
  <w:style w:type="character" w:customStyle="1" w:styleId="ListLabel342">
    <w:name w:val="ListLabel 342"/>
    <w:rsid w:val="00D750F6"/>
    <w:rPr>
      <w:sz w:val="20"/>
    </w:rPr>
  </w:style>
  <w:style w:type="character" w:customStyle="1" w:styleId="ListLabel343">
    <w:name w:val="ListLabel 343"/>
    <w:rsid w:val="00D750F6"/>
    <w:rPr>
      <w:sz w:val="20"/>
    </w:rPr>
  </w:style>
  <w:style w:type="character" w:customStyle="1" w:styleId="ListLabel344">
    <w:name w:val="ListLabel 344"/>
    <w:rsid w:val="00D750F6"/>
    <w:rPr>
      <w:sz w:val="20"/>
    </w:rPr>
  </w:style>
  <w:style w:type="character" w:customStyle="1" w:styleId="ListLabel345">
    <w:name w:val="ListLabel 345"/>
    <w:rsid w:val="00D750F6"/>
    <w:rPr>
      <w:sz w:val="20"/>
    </w:rPr>
  </w:style>
  <w:style w:type="character" w:customStyle="1" w:styleId="ListLabel346">
    <w:name w:val="ListLabel 346"/>
    <w:rsid w:val="00D750F6"/>
    <w:rPr>
      <w:sz w:val="20"/>
    </w:rPr>
  </w:style>
  <w:style w:type="character" w:customStyle="1" w:styleId="ListLabel347">
    <w:name w:val="ListLabel 347"/>
    <w:rsid w:val="00D750F6"/>
    <w:rPr>
      <w:sz w:val="20"/>
    </w:rPr>
  </w:style>
  <w:style w:type="character" w:customStyle="1" w:styleId="ListLabel348">
    <w:name w:val="ListLabel 348"/>
    <w:rsid w:val="00D750F6"/>
    <w:rPr>
      <w:sz w:val="20"/>
    </w:rPr>
  </w:style>
  <w:style w:type="character" w:customStyle="1" w:styleId="ListLabel349">
    <w:name w:val="ListLabel 349"/>
    <w:rsid w:val="00D750F6"/>
    <w:rPr>
      <w:sz w:val="20"/>
    </w:rPr>
  </w:style>
  <w:style w:type="character" w:customStyle="1" w:styleId="ListLabel350">
    <w:name w:val="ListLabel 350"/>
    <w:rsid w:val="00D750F6"/>
    <w:rPr>
      <w:sz w:val="20"/>
    </w:rPr>
  </w:style>
  <w:style w:type="character" w:customStyle="1" w:styleId="ListLabel351">
    <w:name w:val="ListLabel 351"/>
    <w:rsid w:val="00D750F6"/>
    <w:rPr>
      <w:sz w:val="20"/>
    </w:rPr>
  </w:style>
  <w:style w:type="character" w:customStyle="1" w:styleId="ListLabel352">
    <w:name w:val="ListLabel 352"/>
    <w:rsid w:val="00D750F6"/>
    <w:rPr>
      <w:sz w:val="20"/>
    </w:rPr>
  </w:style>
  <w:style w:type="character" w:customStyle="1" w:styleId="ListLabel353">
    <w:name w:val="ListLabel 353"/>
    <w:rsid w:val="00D750F6"/>
    <w:rPr>
      <w:sz w:val="20"/>
    </w:rPr>
  </w:style>
  <w:style w:type="character" w:customStyle="1" w:styleId="ListLabel354">
    <w:name w:val="ListLabel 354"/>
    <w:rsid w:val="00D750F6"/>
    <w:rPr>
      <w:sz w:val="20"/>
    </w:rPr>
  </w:style>
  <w:style w:type="character" w:customStyle="1" w:styleId="ListLabel355">
    <w:name w:val="ListLabel 355"/>
    <w:rsid w:val="00D750F6"/>
    <w:rPr>
      <w:sz w:val="20"/>
    </w:rPr>
  </w:style>
  <w:style w:type="character" w:customStyle="1" w:styleId="ListLabel356">
    <w:name w:val="ListLabel 356"/>
    <w:rsid w:val="00D750F6"/>
    <w:rPr>
      <w:sz w:val="20"/>
    </w:rPr>
  </w:style>
  <w:style w:type="character" w:customStyle="1" w:styleId="ListLabel357">
    <w:name w:val="ListLabel 357"/>
    <w:rsid w:val="00D750F6"/>
    <w:rPr>
      <w:sz w:val="20"/>
    </w:rPr>
  </w:style>
  <w:style w:type="character" w:customStyle="1" w:styleId="ListLabel358">
    <w:name w:val="ListLabel 358"/>
    <w:rsid w:val="00D750F6"/>
    <w:rPr>
      <w:sz w:val="20"/>
    </w:rPr>
  </w:style>
  <w:style w:type="character" w:customStyle="1" w:styleId="ListLabel359">
    <w:name w:val="ListLabel 359"/>
    <w:rsid w:val="00D750F6"/>
    <w:rPr>
      <w:sz w:val="20"/>
    </w:rPr>
  </w:style>
  <w:style w:type="character" w:customStyle="1" w:styleId="ListLabel360">
    <w:name w:val="ListLabel 360"/>
    <w:rsid w:val="00D750F6"/>
    <w:rPr>
      <w:sz w:val="20"/>
    </w:rPr>
  </w:style>
  <w:style w:type="character" w:customStyle="1" w:styleId="ListLabel361">
    <w:name w:val="ListLabel 361"/>
    <w:rsid w:val="00D750F6"/>
    <w:rPr>
      <w:sz w:val="20"/>
    </w:rPr>
  </w:style>
  <w:style w:type="character" w:customStyle="1" w:styleId="ListLabel362">
    <w:name w:val="ListLabel 362"/>
    <w:rsid w:val="00D750F6"/>
    <w:rPr>
      <w:sz w:val="20"/>
    </w:rPr>
  </w:style>
  <w:style w:type="character" w:customStyle="1" w:styleId="ListLabel363">
    <w:name w:val="ListLabel 363"/>
    <w:rsid w:val="00D750F6"/>
    <w:rPr>
      <w:sz w:val="20"/>
    </w:rPr>
  </w:style>
  <w:style w:type="character" w:customStyle="1" w:styleId="ListLabel364">
    <w:name w:val="ListLabel 364"/>
    <w:rsid w:val="00D750F6"/>
    <w:rPr>
      <w:sz w:val="20"/>
    </w:rPr>
  </w:style>
  <w:style w:type="character" w:customStyle="1" w:styleId="ListLabel365">
    <w:name w:val="ListLabel 365"/>
    <w:rsid w:val="00D750F6"/>
    <w:rPr>
      <w:sz w:val="20"/>
    </w:rPr>
  </w:style>
  <w:style w:type="character" w:customStyle="1" w:styleId="ListLabel366">
    <w:name w:val="ListLabel 366"/>
    <w:rsid w:val="00D750F6"/>
    <w:rPr>
      <w:sz w:val="20"/>
    </w:rPr>
  </w:style>
  <w:style w:type="character" w:customStyle="1" w:styleId="ListLabel367">
    <w:name w:val="ListLabel 367"/>
    <w:rsid w:val="00D750F6"/>
    <w:rPr>
      <w:sz w:val="20"/>
    </w:rPr>
  </w:style>
  <w:style w:type="character" w:customStyle="1" w:styleId="ListLabel368">
    <w:name w:val="ListLabel 368"/>
    <w:rsid w:val="00D750F6"/>
    <w:rPr>
      <w:sz w:val="20"/>
    </w:rPr>
  </w:style>
  <w:style w:type="character" w:customStyle="1" w:styleId="ListLabel369">
    <w:name w:val="ListLabel 369"/>
    <w:rsid w:val="00D750F6"/>
    <w:rPr>
      <w:sz w:val="20"/>
    </w:rPr>
  </w:style>
  <w:style w:type="character" w:customStyle="1" w:styleId="ListLabel370">
    <w:name w:val="ListLabel 370"/>
    <w:rsid w:val="00D750F6"/>
    <w:rPr>
      <w:sz w:val="20"/>
    </w:rPr>
  </w:style>
  <w:style w:type="character" w:customStyle="1" w:styleId="ListLabel371">
    <w:name w:val="ListLabel 371"/>
    <w:rsid w:val="00D750F6"/>
    <w:rPr>
      <w:sz w:val="20"/>
    </w:rPr>
  </w:style>
  <w:style w:type="character" w:customStyle="1" w:styleId="ListLabel372">
    <w:name w:val="ListLabel 372"/>
    <w:rsid w:val="00D750F6"/>
    <w:rPr>
      <w:sz w:val="20"/>
    </w:rPr>
  </w:style>
  <w:style w:type="character" w:customStyle="1" w:styleId="ListLabel373">
    <w:name w:val="ListLabel 373"/>
    <w:rsid w:val="00D750F6"/>
    <w:rPr>
      <w:sz w:val="20"/>
    </w:rPr>
  </w:style>
  <w:style w:type="character" w:customStyle="1" w:styleId="ListLabel374">
    <w:name w:val="ListLabel 374"/>
    <w:rsid w:val="00D750F6"/>
    <w:rPr>
      <w:sz w:val="20"/>
    </w:rPr>
  </w:style>
  <w:style w:type="character" w:customStyle="1" w:styleId="ListLabel375">
    <w:name w:val="ListLabel 375"/>
    <w:rsid w:val="00D750F6"/>
    <w:rPr>
      <w:sz w:val="20"/>
    </w:rPr>
  </w:style>
  <w:style w:type="character" w:customStyle="1" w:styleId="ListLabel376">
    <w:name w:val="ListLabel 376"/>
    <w:rsid w:val="00D750F6"/>
    <w:rPr>
      <w:sz w:val="20"/>
    </w:rPr>
  </w:style>
  <w:style w:type="character" w:customStyle="1" w:styleId="ListLabel377">
    <w:name w:val="ListLabel 377"/>
    <w:rsid w:val="00D750F6"/>
    <w:rPr>
      <w:sz w:val="20"/>
    </w:rPr>
  </w:style>
  <w:style w:type="character" w:customStyle="1" w:styleId="ListLabel378">
    <w:name w:val="ListLabel 378"/>
    <w:rsid w:val="00D750F6"/>
    <w:rPr>
      <w:sz w:val="20"/>
    </w:rPr>
  </w:style>
  <w:style w:type="character" w:customStyle="1" w:styleId="ListLabel379">
    <w:name w:val="ListLabel 379"/>
    <w:rsid w:val="00D750F6"/>
    <w:rPr>
      <w:sz w:val="20"/>
    </w:rPr>
  </w:style>
  <w:style w:type="character" w:customStyle="1" w:styleId="ListLabel380">
    <w:name w:val="ListLabel 380"/>
    <w:rsid w:val="00D750F6"/>
    <w:rPr>
      <w:sz w:val="20"/>
    </w:rPr>
  </w:style>
  <w:style w:type="character" w:customStyle="1" w:styleId="ListLabel381">
    <w:name w:val="ListLabel 381"/>
    <w:rsid w:val="00D750F6"/>
    <w:rPr>
      <w:sz w:val="20"/>
    </w:rPr>
  </w:style>
  <w:style w:type="character" w:customStyle="1" w:styleId="ListLabel382">
    <w:name w:val="ListLabel 382"/>
    <w:rsid w:val="00D750F6"/>
    <w:rPr>
      <w:sz w:val="20"/>
    </w:rPr>
  </w:style>
  <w:style w:type="character" w:customStyle="1" w:styleId="ListLabel383">
    <w:name w:val="ListLabel 383"/>
    <w:rsid w:val="00D750F6"/>
    <w:rPr>
      <w:sz w:val="20"/>
    </w:rPr>
  </w:style>
  <w:style w:type="character" w:customStyle="1" w:styleId="ListLabel384">
    <w:name w:val="ListLabel 384"/>
    <w:rsid w:val="00D750F6"/>
    <w:rPr>
      <w:sz w:val="20"/>
    </w:rPr>
  </w:style>
  <w:style w:type="character" w:customStyle="1" w:styleId="ListLabel385">
    <w:name w:val="ListLabel 385"/>
    <w:rsid w:val="00D750F6"/>
    <w:rPr>
      <w:sz w:val="20"/>
    </w:rPr>
  </w:style>
  <w:style w:type="character" w:customStyle="1" w:styleId="ListLabel386">
    <w:name w:val="ListLabel 386"/>
    <w:rsid w:val="00D750F6"/>
    <w:rPr>
      <w:sz w:val="20"/>
    </w:rPr>
  </w:style>
  <w:style w:type="character" w:customStyle="1" w:styleId="ListLabel387">
    <w:name w:val="ListLabel 387"/>
    <w:rsid w:val="00D750F6"/>
    <w:rPr>
      <w:sz w:val="20"/>
    </w:rPr>
  </w:style>
  <w:style w:type="character" w:customStyle="1" w:styleId="ListLabel388">
    <w:name w:val="ListLabel 388"/>
    <w:rsid w:val="00D750F6"/>
    <w:rPr>
      <w:sz w:val="20"/>
    </w:rPr>
  </w:style>
  <w:style w:type="character" w:customStyle="1" w:styleId="ListLabel389">
    <w:name w:val="ListLabel 389"/>
    <w:rsid w:val="00D750F6"/>
    <w:rPr>
      <w:sz w:val="20"/>
    </w:rPr>
  </w:style>
  <w:style w:type="character" w:customStyle="1" w:styleId="ListLabel390">
    <w:name w:val="ListLabel 390"/>
    <w:rsid w:val="00D750F6"/>
    <w:rPr>
      <w:sz w:val="20"/>
    </w:rPr>
  </w:style>
  <w:style w:type="character" w:customStyle="1" w:styleId="ListLabel391">
    <w:name w:val="ListLabel 391"/>
    <w:rsid w:val="00D750F6"/>
    <w:rPr>
      <w:sz w:val="20"/>
    </w:rPr>
  </w:style>
  <w:style w:type="character" w:customStyle="1" w:styleId="ListLabel392">
    <w:name w:val="ListLabel 392"/>
    <w:rsid w:val="00D750F6"/>
    <w:rPr>
      <w:sz w:val="20"/>
    </w:rPr>
  </w:style>
  <w:style w:type="character" w:customStyle="1" w:styleId="ListLabel393">
    <w:name w:val="ListLabel 393"/>
    <w:rsid w:val="00D750F6"/>
    <w:rPr>
      <w:sz w:val="20"/>
    </w:rPr>
  </w:style>
  <w:style w:type="character" w:customStyle="1" w:styleId="ListLabel394">
    <w:name w:val="ListLabel 394"/>
    <w:rsid w:val="00D750F6"/>
    <w:rPr>
      <w:sz w:val="20"/>
    </w:rPr>
  </w:style>
  <w:style w:type="character" w:customStyle="1" w:styleId="ListLabel395">
    <w:name w:val="ListLabel 395"/>
    <w:rsid w:val="00D750F6"/>
    <w:rPr>
      <w:sz w:val="20"/>
    </w:rPr>
  </w:style>
  <w:style w:type="character" w:customStyle="1" w:styleId="ListLabel396">
    <w:name w:val="ListLabel 396"/>
    <w:rsid w:val="00D750F6"/>
    <w:rPr>
      <w:sz w:val="20"/>
    </w:rPr>
  </w:style>
  <w:style w:type="character" w:customStyle="1" w:styleId="ListLabel397">
    <w:name w:val="ListLabel 397"/>
    <w:rsid w:val="00D750F6"/>
    <w:rPr>
      <w:sz w:val="20"/>
    </w:rPr>
  </w:style>
  <w:style w:type="character" w:customStyle="1" w:styleId="ListLabel398">
    <w:name w:val="ListLabel 398"/>
    <w:rsid w:val="00D750F6"/>
    <w:rPr>
      <w:sz w:val="20"/>
    </w:rPr>
  </w:style>
  <w:style w:type="character" w:customStyle="1" w:styleId="ListLabel399">
    <w:name w:val="ListLabel 399"/>
    <w:rsid w:val="00D750F6"/>
    <w:rPr>
      <w:sz w:val="20"/>
    </w:rPr>
  </w:style>
  <w:style w:type="character" w:customStyle="1" w:styleId="ListLabel400">
    <w:name w:val="ListLabel 400"/>
    <w:rsid w:val="00D750F6"/>
    <w:rPr>
      <w:sz w:val="20"/>
    </w:rPr>
  </w:style>
  <w:style w:type="character" w:customStyle="1" w:styleId="ListLabel401">
    <w:name w:val="ListLabel 401"/>
    <w:rsid w:val="00D750F6"/>
    <w:rPr>
      <w:sz w:val="20"/>
    </w:rPr>
  </w:style>
  <w:style w:type="character" w:customStyle="1" w:styleId="ListLabel402">
    <w:name w:val="ListLabel 402"/>
    <w:rsid w:val="00D750F6"/>
    <w:rPr>
      <w:sz w:val="20"/>
    </w:rPr>
  </w:style>
  <w:style w:type="character" w:customStyle="1" w:styleId="ListLabel403">
    <w:name w:val="ListLabel 403"/>
    <w:rsid w:val="00D750F6"/>
    <w:rPr>
      <w:sz w:val="20"/>
    </w:rPr>
  </w:style>
  <w:style w:type="character" w:customStyle="1" w:styleId="ListLabel404">
    <w:name w:val="ListLabel 404"/>
    <w:rsid w:val="00D750F6"/>
    <w:rPr>
      <w:sz w:val="20"/>
    </w:rPr>
  </w:style>
  <w:style w:type="character" w:customStyle="1" w:styleId="ListLabel405">
    <w:name w:val="ListLabel 405"/>
    <w:rsid w:val="00D750F6"/>
    <w:rPr>
      <w:sz w:val="20"/>
    </w:rPr>
  </w:style>
  <w:style w:type="character" w:customStyle="1" w:styleId="ListLabel406">
    <w:name w:val="ListLabel 406"/>
    <w:rsid w:val="00D750F6"/>
    <w:rPr>
      <w:sz w:val="20"/>
    </w:rPr>
  </w:style>
  <w:style w:type="character" w:customStyle="1" w:styleId="ListLabel407">
    <w:name w:val="ListLabel 407"/>
    <w:rsid w:val="00D750F6"/>
    <w:rPr>
      <w:sz w:val="20"/>
    </w:rPr>
  </w:style>
  <w:style w:type="character" w:customStyle="1" w:styleId="ListLabel408">
    <w:name w:val="ListLabel 408"/>
    <w:rsid w:val="00D750F6"/>
    <w:rPr>
      <w:sz w:val="20"/>
    </w:rPr>
  </w:style>
  <w:style w:type="numbering" w:customStyle="1" w:styleId="NoList1">
    <w:name w:val="No List_1"/>
    <w:basedOn w:val="Sraonra"/>
    <w:rsid w:val="00D750F6"/>
    <w:pPr>
      <w:numPr>
        <w:numId w:val="2"/>
      </w:numPr>
    </w:pPr>
  </w:style>
  <w:style w:type="numbering" w:customStyle="1" w:styleId="WWNum2">
    <w:name w:val="WWNum2"/>
    <w:basedOn w:val="Sraonra"/>
    <w:rsid w:val="00D750F6"/>
    <w:pPr>
      <w:numPr>
        <w:numId w:val="3"/>
      </w:numPr>
    </w:pPr>
  </w:style>
  <w:style w:type="numbering" w:customStyle="1" w:styleId="WWNum3">
    <w:name w:val="WWNum3"/>
    <w:basedOn w:val="Sraonra"/>
    <w:rsid w:val="00D750F6"/>
    <w:pPr>
      <w:numPr>
        <w:numId w:val="4"/>
      </w:numPr>
    </w:pPr>
  </w:style>
  <w:style w:type="numbering" w:customStyle="1" w:styleId="WWNum4">
    <w:name w:val="WWNum4"/>
    <w:basedOn w:val="Sraonra"/>
    <w:rsid w:val="00D750F6"/>
    <w:pPr>
      <w:numPr>
        <w:numId w:val="5"/>
      </w:numPr>
    </w:pPr>
  </w:style>
  <w:style w:type="numbering" w:customStyle="1" w:styleId="WWNum5">
    <w:name w:val="WWNum5"/>
    <w:basedOn w:val="Sraonra"/>
    <w:rsid w:val="00D750F6"/>
    <w:pPr>
      <w:numPr>
        <w:numId w:val="6"/>
      </w:numPr>
    </w:pPr>
  </w:style>
  <w:style w:type="numbering" w:customStyle="1" w:styleId="WWNum6">
    <w:name w:val="WWNum6"/>
    <w:basedOn w:val="Sraonra"/>
    <w:rsid w:val="00D750F6"/>
    <w:pPr>
      <w:numPr>
        <w:numId w:val="7"/>
      </w:numPr>
    </w:pPr>
  </w:style>
  <w:style w:type="numbering" w:customStyle="1" w:styleId="WWNum7">
    <w:name w:val="WWNum7"/>
    <w:basedOn w:val="Sraonra"/>
    <w:rsid w:val="00D750F6"/>
    <w:pPr>
      <w:numPr>
        <w:numId w:val="8"/>
      </w:numPr>
    </w:pPr>
  </w:style>
  <w:style w:type="numbering" w:customStyle="1" w:styleId="WWNum8">
    <w:name w:val="WWNum8"/>
    <w:basedOn w:val="Sraonra"/>
    <w:rsid w:val="00D750F6"/>
    <w:pPr>
      <w:numPr>
        <w:numId w:val="9"/>
      </w:numPr>
    </w:pPr>
  </w:style>
  <w:style w:type="numbering" w:customStyle="1" w:styleId="WWNum9">
    <w:name w:val="WWNum9"/>
    <w:basedOn w:val="Sraonra"/>
    <w:rsid w:val="00D750F6"/>
    <w:pPr>
      <w:numPr>
        <w:numId w:val="10"/>
      </w:numPr>
    </w:pPr>
  </w:style>
  <w:style w:type="numbering" w:customStyle="1" w:styleId="WWNum10">
    <w:name w:val="WWNum10"/>
    <w:basedOn w:val="Sraonra"/>
    <w:rsid w:val="00D750F6"/>
    <w:pPr>
      <w:numPr>
        <w:numId w:val="11"/>
      </w:numPr>
    </w:pPr>
  </w:style>
  <w:style w:type="numbering" w:customStyle="1" w:styleId="WWNum11">
    <w:name w:val="WWNum11"/>
    <w:basedOn w:val="Sraonra"/>
    <w:rsid w:val="00D750F6"/>
    <w:pPr>
      <w:numPr>
        <w:numId w:val="12"/>
      </w:numPr>
    </w:pPr>
  </w:style>
  <w:style w:type="numbering" w:customStyle="1" w:styleId="WWNum12">
    <w:name w:val="WWNum12"/>
    <w:basedOn w:val="Sraonra"/>
    <w:rsid w:val="00D750F6"/>
    <w:pPr>
      <w:numPr>
        <w:numId w:val="13"/>
      </w:numPr>
    </w:pPr>
  </w:style>
  <w:style w:type="numbering" w:customStyle="1" w:styleId="WWNum13">
    <w:name w:val="WWNum13"/>
    <w:basedOn w:val="Sraonra"/>
    <w:rsid w:val="00D750F6"/>
    <w:pPr>
      <w:numPr>
        <w:numId w:val="14"/>
      </w:numPr>
    </w:pPr>
  </w:style>
  <w:style w:type="numbering" w:customStyle="1" w:styleId="WWNum14">
    <w:name w:val="WWNum14"/>
    <w:basedOn w:val="Sraonra"/>
    <w:rsid w:val="00D750F6"/>
    <w:pPr>
      <w:numPr>
        <w:numId w:val="15"/>
      </w:numPr>
    </w:pPr>
  </w:style>
  <w:style w:type="numbering" w:customStyle="1" w:styleId="WWNum15">
    <w:name w:val="WWNum15"/>
    <w:basedOn w:val="Sraonra"/>
    <w:rsid w:val="00D750F6"/>
    <w:pPr>
      <w:numPr>
        <w:numId w:val="16"/>
      </w:numPr>
    </w:pPr>
  </w:style>
  <w:style w:type="numbering" w:customStyle="1" w:styleId="WWNum16">
    <w:name w:val="WWNum16"/>
    <w:basedOn w:val="Sraonra"/>
    <w:rsid w:val="00D750F6"/>
    <w:pPr>
      <w:numPr>
        <w:numId w:val="17"/>
      </w:numPr>
    </w:pPr>
  </w:style>
  <w:style w:type="numbering" w:customStyle="1" w:styleId="WWNum17">
    <w:name w:val="WWNum17"/>
    <w:basedOn w:val="Sraonra"/>
    <w:rsid w:val="00D750F6"/>
    <w:pPr>
      <w:numPr>
        <w:numId w:val="18"/>
      </w:numPr>
    </w:pPr>
  </w:style>
  <w:style w:type="numbering" w:customStyle="1" w:styleId="WWNum18">
    <w:name w:val="WWNum18"/>
    <w:basedOn w:val="Sraonra"/>
    <w:rsid w:val="00D750F6"/>
    <w:pPr>
      <w:numPr>
        <w:numId w:val="19"/>
      </w:numPr>
    </w:pPr>
  </w:style>
  <w:style w:type="numbering" w:customStyle="1" w:styleId="WWNum19">
    <w:name w:val="WWNum19"/>
    <w:basedOn w:val="Sraonra"/>
    <w:rsid w:val="00D750F6"/>
    <w:pPr>
      <w:numPr>
        <w:numId w:val="20"/>
      </w:numPr>
    </w:pPr>
  </w:style>
  <w:style w:type="numbering" w:customStyle="1" w:styleId="WWNum20">
    <w:name w:val="WWNum20"/>
    <w:basedOn w:val="Sraonra"/>
    <w:rsid w:val="00D750F6"/>
    <w:pPr>
      <w:numPr>
        <w:numId w:val="21"/>
      </w:numPr>
    </w:pPr>
  </w:style>
  <w:style w:type="numbering" w:customStyle="1" w:styleId="WWNum21">
    <w:name w:val="WWNum21"/>
    <w:basedOn w:val="Sraonra"/>
    <w:rsid w:val="00D750F6"/>
    <w:pPr>
      <w:numPr>
        <w:numId w:val="22"/>
      </w:numPr>
    </w:pPr>
  </w:style>
  <w:style w:type="numbering" w:customStyle="1" w:styleId="WWNum22">
    <w:name w:val="WWNum22"/>
    <w:basedOn w:val="Sraonra"/>
    <w:rsid w:val="00D750F6"/>
    <w:pPr>
      <w:numPr>
        <w:numId w:val="23"/>
      </w:numPr>
    </w:pPr>
  </w:style>
  <w:style w:type="numbering" w:customStyle="1" w:styleId="WWNum23">
    <w:name w:val="WWNum23"/>
    <w:basedOn w:val="Sraonra"/>
    <w:rsid w:val="00D750F6"/>
    <w:pPr>
      <w:numPr>
        <w:numId w:val="24"/>
      </w:numPr>
    </w:pPr>
  </w:style>
  <w:style w:type="numbering" w:customStyle="1" w:styleId="WWNum24">
    <w:name w:val="WWNum24"/>
    <w:basedOn w:val="Sraonra"/>
    <w:rsid w:val="00D750F6"/>
    <w:pPr>
      <w:numPr>
        <w:numId w:val="25"/>
      </w:numPr>
    </w:pPr>
  </w:style>
  <w:style w:type="numbering" w:customStyle="1" w:styleId="WWNum25">
    <w:name w:val="WWNum25"/>
    <w:basedOn w:val="Sraonra"/>
    <w:rsid w:val="00D750F6"/>
    <w:pPr>
      <w:numPr>
        <w:numId w:val="26"/>
      </w:numPr>
    </w:pPr>
  </w:style>
  <w:style w:type="numbering" w:customStyle="1" w:styleId="WWNum26">
    <w:name w:val="WWNum26"/>
    <w:basedOn w:val="Sraonra"/>
    <w:rsid w:val="00D750F6"/>
    <w:pPr>
      <w:numPr>
        <w:numId w:val="27"/>
      </w:numPr>
    </w:pPr>
  </w:style>
  <w:style w:type="numbering" w:customStyle="1" w:styleId="WWNum27">
    <w:name w:val="WWNum27"/>
    <w:basedOn w:val="Sraonra"/>
    <w:rsid w:val="00D750F6"/>
    <w:pPr>
      <w:numPr>
        <w:numId w:val="28"/>
      </w:numPr>
    </w:pPr>
  </w:style>
  <w:style w:type="numbering" w:customStyle="1" w:styleId="WWNum28">
    <w:name w:val="WWNum28"/>
    <w:basedOn w:val="Sraonra"/>
    <w:rsid w:val="00D750F6"/>
    <w:pPr>
      <w:numPr>
        <w:numId w:val="29"/>
      </w:numPr>
    </w:pPr>
  </w:style>
  <w:style w:type="numbering" w:customStyle="1" w:styleId="WWNum29">
    <w:name w:val="WWNum29"/>
    <w:basedOn w:val="Sraonra"/>
    <w:rsid w:val="00D750F6"/>
    <w:pPr>
      <w:numPr>
        <w:numId w:val="30"/>
      </w:numPr>
    </w:pPr>
  </w:style>
  <w:style w:type="numbering" w:customStyle="1" w:styleId="WWNum30">
    <w:name w:val="WWNum30"/>
    <w:basedOn w:val="Sraonra"/>
    <w:rsid w:val="00D750F6"/>
    <w:pPr>
      <w:numPr>
        <w:numId w:val="31"/>
      </w:numPr>
    </w:pPr>
  </w:style>
  <w:style w:type="numbering" w:customStyle="1" w:styleId="WWNum31">
    <w:name w:val="WWNum31"/>
    <w:basedOn w:val="Sraonra"/>
    <w:rsid w:val="00D750F6"/>
    <w:pPr>
      <w:numPr>
        <w:numId w:val="32"/>
      </w:numPr>
    </w:pPr>
  </w:style>
  <w:style w:type="numbering" w:customStyle="1" w:styleId="WWNum32">
    <w:name w:val="WWNum32"/>
    <w:basedOn w:val="Sraonra"/>
    <w:rsid w:val="00D750F6"/>
    <w:pPr>
      <w:numPr>
        <w:numId w:val="33"/>
      </w:numPr>
    </w:pPr>
  </w:style>
  <w:style w:type="numbering" w:customStyle="1" w:styleId="WWNum33">
    <w:name w:val="WWNum33"/>
    <w:basedOn w:val="Sraonra"/>
    <w:rsid w:val="00D750F6"/>
    <w:pPr>
      <w:numPr>
        <w:numId w:val="34"/>
      </w:numPr>
    </w:pPr>
  </w:style>
  <w:style w:type="numbering" w:customStyle="1" w:styleId="WWNum34">
    <w:name w:val="WWNum34"/>
    <w:basedOn w:val="Sraonra"/>
    <w:rsid w:val="00D750F6"/>
    <w:pPr>
      <w:numPr>
        <w:numId w:val="35"/>
      </w:numPr>
    </w:pPr>
  </w:style>
  <w:style w:type="numbering" w:customStyle="1" w:styleId="WWNum35">
    <w:name w:val="WWNum35"/>
    <w:basedOn w:val="Sraonra"/>
    <w:rsid w:val="00D750F6"/>
    <w:pPr>
      <w:numPr>
        <w:numId w:val="36"/>
      </w:numPr>
    </w:pPr>
  </w:style>
  <w:style w:type="numbering" w:customStyle="1" w:styleId="WWNum36">
    <w:name w:val="WWNum36"/>
    <w:basedOn w:val="Sraonra"/>
    <w:rsid w:val="00D750F6"/>
    <w:pPr>
      <w:numPr>
        <w:numId w:val="37"/>
      </w:numPr>
    </w:pPr>
  </w:style>
  <w:style w:type="numbering" w:customStyle="1" w:styleId="WWNum37">
    <w:name w:val="WWNum37"/>
    <w:basedOn w:val="Sraonra"/>
    <w:rsid w:val="00D750F6"/>
    <w:pPr>
      <w:numPr>
        <w:numId w:val="38"/>
      </w:numPr>
    </w:pPr>
  </w:style>
  <w:style w:type="numbering" w:customStyle="1" w:styleId="WWNum38">
    <w:name w:val="WWNum38"/>
    <w:basedOn w:val="Sraonra"/>
    <w:rsid w:val="00D750F6"/>
    <w:pPr>
      <w:numPr>
        <w:numId w:val="39"/>
      </w:numPr>
    </w:pPr>
  </w:style>
  <w:style w:type="numbering" w:customStyle="1" w:styleId="WWNum39">
    <w:name w:val="WWNum39"/>
    <w:basedOn w:val="Sraonra"/>
    <w:rsid w:val="00D750F6"/>
    <w:pPr>
      <w:numPr>
        <w:numId w:val="40"/>
      </w:numPr>
    </w:pPr>
  </w:style>
  <w:style w:type="numbering" w:customStyle="1" w:styleId="WWNum40">
    <w:name w:val="WWNum40"/>
    <w:basedOn w:val="Sraonra"/>
    <w:rsid w:val="00D750F6"/>
    <w:pPr>
      <w:numPr>
        <w:numId w:val="41"/>
      </w:numPr>
    </w:pPr>
  </w:style>
  <w:style w:type="numbering" w:customStyle="1" w:styleId="WWNum41">
    <w:name w:val="WWNum41"/>
    <w:basedOn w:val="Sraonra"/>
    <w:rsid w:val="00D750F6"/>
    <w:pPr>
      <w:numPr>
        <w:numId w:val="42"/>
      </w:numPr>
    </w:pPr>
  </w:style>
  <w:style w:type="numbering" w:customStyle="1" w:styleId="WWNum42">
    <w:name w:val="WWNum42"/>
    <w:basedOn w:val="Sraonra"/>
    <w:rsid w:val="00D750F6"/>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1321">
      <w:bodyDiv w:val="1"/>
      <w:marLeft w:val="0"/>
      <w:marRight w:val="0"/>
      <w:marTop w:val="0"/>
      <w:marBottom w:val="0"/>
      <w:divBdr>
        <w:top w:val="none" w:sz="0" w:space="0" w:color="auto"/>
        <w:left w:val="none" w:sz="0" w:space="0" w:color="auto"/>
        <w:bottom w:val="none" w:sz="0" w:space="0" w:color="auto"/>
        <w:right w:val="none" w:sz="0" w:space="0" w:color="auto"/>
      </w:divBdr>
    </w:div>
    <w:div w:id="18243496">
      <w:bodyDiv w:val="1"/>
      <w:marLeft w:val="0"/>
      <w:marRight w:val="0"/>
      <w:marTop w:val="0"/>
      <w:marBottom w:val="0"/>
      <w:divBdr>
        <w:top w:val="none" w:sz="0" w:space="0" w:color="auto"/>
        <w:left w:val="none" w:sz="0" w:space="0" w:color="auto"/>
        <w:bottom w:val="none" w:sz="0" w:space="0" w:color="auto"/>
        <w:right w:val="none" w:sz="0" w:space="0" w:color="auto"/>
      </w:divBdr>
    </w:div>
    <w:div w:id="73475279">
      <w:bodyDiv w:val="1"/>
      <w:marLeft w:val="0"/>
      <w:marRight w:val="0"/>
      <w:marTop w:val="0"/>
      <w:marBottom w:val="0"/>
      <w:divBdr>
        <w:top w:val="none" w:sz="0" w:space="0" w:color="auto"/>
        <w:left w:val="none" w:sz="0" w:space="0" w:color="auto"/>
        <w:bottom w:val="none" w:sz="0" w:space="0" w:color="auto"/>
        <w:right w:val="none" w:sz="0" w:space="0" w:color="auto"/>
      </w:divBdr>
    </w:div>
    <w:div w:id="89545037">
      <w:bodyDiv w:val="1"/>
      <w:marLeft w:val="0"/>
      <w:marRight w:val="0"/>
      <w:marTop w:val="0"/>
      <w:marBottom w:val="0"/>
      <w:divBdr>
        <w:top w:val="none" w:sz="0" w:space="0" w:color="auto"/>
        <w:left w:val="none" w:sz="0" w:space="0" w:color="auto"/>
        <w:bottom w:val="none" w:sz="0" w:space="0" w:color="auto"/>
        <w:right w:val="none" w:sz="0" w:space="0" w:color="auto"/>
      </w:divBdr>
    </w:div>
    <w:div w:id="91124669">
      <w:bodyDiv w:val="1"/>
      <w:marLeft w:val="0"/>
      <w:marRight w:val="0"/>
      <w:marTop w:val="0"/>
      <w:marBottom w:val="0"/>
      <w:divBdr>
        <w:top w:val="none" w:sz="0" w:space="0" w:color="auto"/>
        <w:left w:val="none" w:sz="0" w:space="0" w:color="auto"/>
        <w:bottom w:val="none" w:sz="0" w:space="0" w:color="auto"/>
        <w:right w:val="none" w:sz="0" w:space="0" w:color="auto"/>
      </w:divBdr>
    </w:div>
    <w:div w:id="162159942">
      <w:bodyDiv w:val="1"/>
      <w:marLeft w:val="0"/>
      <w:marRight w:val="0"/>
      <w:marTop w:val="0"/>
      <w:marBottom w:val="0"/>
      <w:divBdr>
        <w:top w:val="none" w:sz="0" w:space="0" w:color="auto"/>
        <w:left w:val="none" w:sz="0" w:space="0" w:color="auto"/>
        <w:bottom w:val="none" w:sz="0" w:space="0" w:color="auto"/>
        <w:right w:val="none" w:sz="0" w:space="0" w:color="auto"/>
      </w:divBdr>
    </w:div>
    <w:div w:id="170801229">
      <w:bodyDiv w:val="1"/>
      <w:marLeft w:val="0"/>
      <w:marRight w:val="0"/>
      <w:marTop w:val="0"/>
      <w:marBottom w:val="0"/>
      <w:divBdr>
        <w:top w:val="none" w:sz="0" w:space="0" w:color="auto"/>
        <w:left w:val="none" w:sz="0" w:space="0" w:color="auto"/>
        <w:bottom w:val="none" w:sz="0" w:space="0" w:color="auto"/>
        <w:right w:val="none" w:sz="0" w:space="0" w:color="auto"/>
      </w:divBdr>
    </w:div>
    <w:div w:id="185096229">
      <w:bodyDiv w:val="1"/>
      <w:marLeft w:val="0"/>
      <w:marRight w:val="0"/>
      <w:marTop w:val="0"/>
      <w:marBottom w:val="0"/>
      <w:divBdr>
        <w:top w:val="none" w:sz="0" w:space="0" w:color="auto"/>
        <w:left w:val="none" w:sz="0" w:space="0" w:color="auto"/>
        <w:bottom w:val="none" w:sz="0" w:space="0" w:color="auto"/>
        <w:right w:val="none" w:sz="0" w:space="0" w:color="auto"/>
      </w:divBdr>
    </w:div>
    <w:div w:id="191261212">
      <w:bodyDiv w:val="1"/>
      <w:marLeft w:val="0"/>
      <w:marRight w:val="0"/>
      <w:marTop w:val="0"/>
      <w:marBottom w:val="0"/>
      <w:divBdr>
        <w:top w:val="none" w:sz="0" w:space="0" w:color="auto"/>
        <w:left w:val="none" w:sz="0" w:space="0" w:color="auto"/>
        <w:bottom w:val="none" w:sz="0" w:space="0" w:color="auto"/>
        <w:right w:val="none" w:sz="0" w:space="0" w:color="auto"/>
      </w:divBdr>
    </w:div>
    <w:div w:id="196624107">
      <w:bodyDiv w:val="1"/>
      <w:marLeft w:val="0"/>
      <w:marRight w:val="0"/>
      <w:marTop w:val="0"/>
      <w:marBottom w:val="0"/>
      <w:divBdr>
        <w:top w:val="none" w:sz="0" w:space="0" w:color="auto"/>
        <w:left w:val="none" w:sz="0" w:space="0" w:color="auto"/>
        <w:bottom w:val="none" w:sz="0" w:space="0" w:color="auto"/>
        <w:right w:val="none" w:sz="0" w:space="0" w:color="auto"/>
      </w:divBdr>
    </w:div>
    <w:div w:id="261380398">
      <w:bodyDiv w:val="1"/>
      <w:marLeft w:val="0"/>
      <w:marRight w:val="0"/>
      <w:marTop w:val="0"/>
      <w:marBottom w:val="0"/>
      <w:divBdr>
        <w:top w:val="none" w:sz="0" w:space="0" w:color="auto"/>
        <w:left w:val="none" w:sz="0" w:space="0" w:color="auto"/>
        <w:bottom w:val="none" w:sz="0" w:space="0" w:color="auto"/>
        <w:right w:val="none" w:sz="0" w:space="0" w:color="auto"/>
      </w:divBdr>
    </w:div>
    <w:div w:id="269435859">
      <w:bodyDiv w:val="1"/>
      <w:marLeft w:val="0"/>
      <w:marRight w:val="0"/>
      <w:marTop w:val="0"/>
      <w:marBottom w:val="0"/>
      <w:divBdr>
        <w:top w:val="none" w:sz="0" w:space="0" w:color="auto"/>
        <w:left w:val="none" w:sz="0" w:space="0" w:color="auto"/>
        <w:bottom w:val="none" w:sz="0" w:space="0" w:color="auto"/>
        <w:right w:val="none" w:sz="0" w:space="0" w:color="auto"/>
      </w:divBdr>
    </w:div>
    <w:div w:id="297029194">
      <w:bodyDiv w:val="1"/>
      <w:marLeft w:val="0"/>
      <w:marRight w:val="0"/>
      <w:marTop w:val="0"/>
      <w:marBottom w:val="0"/>
      <w:divBdr>
        <w:top w:val="none" w:sz="0" w:space="0" w:color="auto"/>
        <w:left w:val="none" w:sz="0" w:space="0" w:color="auto"/>
        <w:bottom w:val="none" w:sz="0" w:space="0" w:color="auto"/>
        <w:right w:val="none" w:sz="0" w:space="0" w:color="auto"/>
      </w:divBdr>
    </w:div>
    <w:div w:id="341129301">
      <w:bodyDiv w:val="1"/>
      <w:marLeft w:val="0"/>
      <w:marRight w:val="0"/>
      <w:marTop w:val="0"/>
      <w:marBottom w:val="0"/>
      <w:divBdr>
        <w:top w:val="none" w:sz="0" w:space="0" w:color="auto"/>
        <w:left w:val="none" w:sz="0" w:space="0" w:color="auto"/>
        <w:bottom w:val="none" w:sz="0" w:space="0" w:color="auto"/>
        <w:right w:val="none" w:sz="0" w:space="0" w:color="auto"/>
      </w:divBdr>
    </w:div>
    <w:div w:id="459762157">
      <w:bodyDiv w:val="1"/>
      <w:marLeft w:val="0"/>
      <w:marRight w:val="0"/>
      <w:marTop w:val="0"/>
      <w:marBottom w:val="0"/>
      <w:divBdr>
        <w:top w:val="none" w:sz="0" w:space="0" w:color="auto"/>
        <w:left w:val="none" w:sz="0" w:space="0" w:color="auto"/>
        <w:bottom w:val="none" w:sz="0" w:space="0" w:color="auto"/>
        <w:right w:val="none" w:sz="0" w:space="0" w:color="auto"/>
      </w:divBdr>
    </w:div>
    <w:div w:id="497188713">
      <w:bodyDiv w:val="1"/>
      <w:marLeft w:val="0"/>
      <w:marRight w:val="0"/>
      <w:marTop w:val="0"/>
      <w:marBottom w:val="0"/>
      <w:divBdr>
        <w:top w:val="none" w:sz="0" w:space="0" w:color="auto"/>
        <w:left w:val="none" w:sz="0" w:space="0" w:color="auto"/>
        <w:bottom w:val="none" w:sz="0" w:space="0" w:color="auto"/>
        <w:right w:val="none" w:sz="0" w:space="0" w:color="auto"/>
      </w:divBdr>
    </w:div>
    <w:div w:id="546141855">
      <w:bodyDiv w:val="1"/>
      <w:marLeft w:val="0"/>
      <w:marRight w:val="0"/>
      <w:marTop w:val="0"/>
      <w:marBottom w:val="0"/>
      <w:divBdr>
        <w:top w:val="none" w:sz="0" w:space="0" w:color="auto"/>
        <w:left w:val="none" w:sz="0" w:space="0" w:color="auto"/>
        <w:bottom w:val="none" w:sz="0" w:space="0" w:color="auto"/>
        <w:right w:val="none" w:sz="0" w:space="0" w:color="auto"/>
      </w:divBdr>
    </w:div>
    <w:div w:id="553199174">
      <w:bodyDiv w:val="1"/>
      <w:marLeft w:val="0"/>
      <w:marRight w:val="0"/>
      <w:marTop w:val="0"/>
      <w:marBottom w:val="0"/>
      <w:divBdr>
        <w:top w:val="none" w:sz="0" w:space="0" w:color="auto"/>
        <w:left w:val="none" w:sz="0" w:space="0" w:color="auto"/>
        <w:bottom w:val="none" w:sz="0" w:space="0" w:color="auto"/>
        <w:right w:val="none" w:sz="0" w:space="0" w:color="auto"/>
      </w:divBdr>
    </w:div>
    <w:div w:id="571352569">
      <w:bodyDiv w:val="1"/>
      <w:marLeft w:val="0"/>
      <w:marRight w:val="0"/>
      <w:marTop w:val="0"/>
      <w:marBottom w:val="0"/>
      <w:divBdr>
        <w:top w:val="none" w:sz="0" w:space="0" w:color="auto"/>
        <w:left w:val="none" w:sz="0" w:space="0" w:color="auto"/>
        <w:bottom w:val="none" w:sz="0" w:space="0" w:color="auto"/>
        <w:right w:val="none" w:sz="0" w:space="0" w:color="auto"/>
      </w:divBdr>
    </w:div>
    <w:div w:id="611982078">
      <w:bodyDiv w:val="1"/>
      <w:marLeft w:val="0"/>
      <w:marRight w:val="0"/>
      <w:marTop w:val="0"/>
      <w:marBottom w:val="0"/>
      <w:divBdr>
        <w:top w:val="none" w:sz="0" w:space="0" w:color="auto"/>
        <w:left w:val="none" w:sz="0" w:space="0" w:color="auto"/>
        <w:bottom w:val="none" w:sz="0" w:space="0" w:color="auto"/>
        <w:right w:val="none" w:sz="0" w:space="0" w:color="auto"/>
      </w:divBdr>
    </w:div>
    <w:div w:id="638076432">
      <w:bodyDiv w:val="1"/>
      <w:marLeft w:val="0"/>
      <w:marRight w:val="0"/>
      <w:marTop w:val="0"/>
      <w:marBottom w:val="0"/>
      <w:divBdr>
        <w:top w:val="none" w:sz="0" w:space="0" w:color="auto"/>
        <w:left w:val="none" w:sz="0" w:space="0" w:color="auto"/>
        <w:bottom w:val="none" w:sz="0" w:space="0" w:color="auto"/>
        <w:right w:val="none" w:sz="0" w:space="0" w:color="auto"/>
      </w:divBdr>
    </w:div>
    <w:div w:id="705716615">
      <w:bodyDiv w:val="1"/>
      <w:marLeft w:val="0"/>
      <w:marRight w:val="0"/>
      <w:marTop w:val="0"/>
      <w:marBottom w:val="0"/>
      <w:divBdr>
        <w:top w:val="none" w:sz="0" w:space="0" w:color="auto"/>
        <w:left w:val="none" w:sz="0" w:space="0" w:color="auto"/>
        <w:bottom w:val="none" w:sz="0" w:space="0" w:color="auto"/>
        <w:right w:val="none" w:sz="0" w:space="0" w:color="auto"/>
      </w:divBdr>
    </w:div>
    <w:div w:id="761267941">
      <w:bodyDiv w:val="1"/>
      <w:marLeft w:val="0"/>
      <w:marRight w:val="0"/>
      <w:marTop w:val="0"/>
      <w:marBottom w:val="0"/>
      <w:divBdr>
        <w:top w:val="none" w:sz="0" w:space="0" w:color="auto"/>
        <w:left w:val="none" w:sz="0" w:space="0" w:color="auto"/>
        <w:bottom w:val="none" w:sz="0" w:space="0" w:color="auto"/>
        <w:right w:val="none" w:sz="0" w:space="0" w:color="auto"/>
      </w:divBdr>
    </w:div>
    <w:div w:id="808009399">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16088012">
      <w:bodyDiv w:val="1"/>
      <w:marLeft w:val="0"/>
      <w:marRight w:val="0"/>
      <w:marTop w:val="0"/>
      <w:marBottom w:val="0"/>
      <w:divBdr>
        <w:top w:val="none" w:sz="0" w:space="0" w:color="auto"/>
        <w:left w:val="none" w:sz="0" w:space="0" w:color="auto"/>
        <w:bottom w:val="none" w:sz="0" w:space="0" w:color="auto"/>
        <w:right w:val="none" w:sz="0" w:space="0" w:color="auto"/>
      </w:divBdr>
    </w:div>
    <w:div w:id="953025343">
      <w:bodyDiv w:val="1"/>
      <w:marLeft w:val="0"/>
      <w:marRight w:val="0"/>
      <w:marTop w:val="0"/>
      <w:marBottom w:val="0"/>
      <w:divBdr>
        <w:top w:val="none" w:sz="0" w:space="0" w:color="auto"/>
        <w:left w:val="none" w:sz="0" w:space="0" w:color="auto"/>
        <w:bottom w:val="none" w:sz="0" w:space="0" w:color="auto"/>
        <w:right w:val="none" w:sz="0" w:space="0" w:color="auto"/>
      </w:divBdr>
    </w:div>
    <w:div w:id="964890020">
      <w:bodyDiv w:val="1"/>
      <w:marLeft w:val="0"/>
      <w:marRight w:val="0"/>
      <w:marTop w:val="0"/>
      <w:marBottom w:val="0"/>
      <w:divBdr>
        <w:top w:val="none" w:sz="0" w:space="0" w:color="auto"/>
        <w:left w:val="none" w:sz="0" w:space="0" w:color="auto"/>
        <w:bottom w:val="none" w:sz="0" w:space="0" w:color="auto"/>
        <w:right w:val="none" w:sz="0" w:space="0" w:color="auto"/>
      </w:divBdr>
    </w:div>
    <w:div w:id="1057050820">
      <w:bodyDiv w:val="1"/>
      <w:marLeft w:val="0"/>
      <w:marRight w:val="0"/>
      <w:marTop w:val="0"/>
      <w:marBottom w:val="0"/>
      <w:divBdr>
        <w:top w:val="none" w:sz="0" w:space="0" w:color="auto"/>
        <w:left w:val="none" w:sz="0" w:space="0" w:color="auto"/>
        <w:bottom w:val="none" w:sz="0" w:space="0" w:color="auto"/>
        <w:right w:val="none" w:sz="0" w:space="0" w:color="auto"/>
      </w:divBdr>
    </w:div>
    <w:div w:id="1098479222">
      <w:bodyDiv w:val="1"/>
      <w:marLeft w:val="0"/>
      <w:marRight w:val="0"/>
      <w:marTop w:val="0"/>
      <w:marBottom w:val="0"/>
      <w:divBdr>
        <w:top w:val="none" w:sz="0" w:space="0" w:color="auto"/>
        <w:left w:val="none" w:sz="0" w:space="0" w:color="auto"/>
        <w:bottom w:val="none" w:sz="0" w:space="0" w:color="auto"/>
        <w:right w:val="none" w:sz="0" w:space="0" w:color="auto"/>
      </w:divBdr>
    </w:div>
    <w:div w:id="1098868234">
      <w:bodyDiv w:val="1"/>
      <w:marLeft w:val="0"/>
      <w:marRight w:val="0"/>
      <w:marTop w:val="0"/>
      <w:marBottom w:val="0"/>
      <w:divBdr>
        <w:top w:val="none" w:sz="0" w:space="0" w:color="auto"/>
        <w:left w:val="none" w:sz="0" w:space="0" w:color="auto"/>
        <w:bottom w:val="none" w:sz="0" w:space="0" w:color="auto"/>
        <w:right w:val="none" w:sz="0" w:space="0" w:color="auto"/>
      </w:divBdr>
    </w:div>
    <w:div w:id="1108963725">
      <w:bodyDiv w:val="1"/>
      <w:marLeft w:val="0"/>
      <w:marRight w:val="0"/>
      <w:marTop w:val="0"/>
      <w:marBottom w:val="0"/>
      <w:divBdr>
        <w:top w:val="none" w:sz="0" w:space="0" w:color="auto"/>
        <w:left w:val="none" w:sz="0" w:space="0" w:color="auto"/>
        <w:bottom w:val="none" w:sz="0" w:space="0" w:color="auto"/>
        <w:right w:val="none" w:sz="0" w:space="0" w:color="auto"/>
      </w:divBdr>
    </w:div>
    <w:div w:id="1110322545">
      <w:bodyDiv w:val="1"/>
      <w:marLeft w:val="0"/>
      <w:marRight w:val="0"/>
      <w:marTop w:val="0"/>
      <w:marBottom w:val="0"/>
      <w:divBdr>
        <w:top w:val="none" w:sz="0" w:space="0" w:color="auto"/>
        <w:left w:val="none" w:sz="0" w:space="0" w:color="auto"/>
        <w:bottom w:val="none" w:sz="0" w:space="0" w:color="auto"/>
        <w:right w:val="none" w:sz="0" w:space="0" w:color="auto"/>
      </w:divBdr>
    </w:div>
    <w:div w:id="1119648513">
      <w:bodyDiv w:val="1"/>
      <w:marLeft w:val="0"/>
      <w:marRight w:val="0"/>
      <w:marTop w:val="0"/>
      <w:marBottom w:val="0"/>
      <w:divBdr>
        <w:top w:val="none" w:sz="0" w:space="0" w:color="auto"/>
        <w:left w:val="none" w:sz="0" w:space="0" w:color="auto"/>
        <w:bottom w:val="none" w:sz="0" w:space="0" w:color="auto"/>
        <w:right w:val="none" w:sz="0" w:space="0" w:color="auto"/>
      </w:divBdr>
    </w:div>
    <w:div w:id="1143035727">
      <w:bodyDiv w:val="1"/>
      <w:marLeft w:val="0"/>
      <w:marRight w:val="0"/>
      <w:marTop w:val="0"/>
      <w:marBottom w:val="0"/>
      <w:divBdr>
        <w:top w:val="none" w:sz="0" w:space="0" w:color="auto"/>
        <w:left w:val="none" w:sz="0" w:space="0" w:color="auto"/>
        <w:bottom w:val="none" w:sz="0" w:space="0" w:color="auto"/>
        <w:right w:val="none" w:sz="0" w:space="0" w:color="auto"/>
      </w:divBdr>
    </w:div>
    <w:div w:id="1147086801">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199587553">
      <w:bodyDiv w:val="1"/>
      <w:marLeft w:val="0"/>
      <w:marRight w:val="0"/>
      <w:marTop w:val="0"/>
      <w:marBottom w:val="0"/>
      <w:divBdr>
        <w:top w:val="none" w:sz="0" w:space="0" w:color="auto"/>
        <w:left w:val="none" w:sz="0" w:space="0" w:color="auto"/>
        <w:bottom w:val="none" w:sz="0" w:space="0" w:color="auto"/>
        <w:right w:val="none" w:sz="0" w:space="0" w:color="auto"/>
      </w:divBdr>
    </w:div>
    <w:div w:id="1219973275">
      <w:bodyDiv w:val="1"/>
      <w:marLeft w:val="0"/>
      <w:marRight w:val="0"/>
      <w:marTop w:val="0"/>
      <w:marBottom w:val="0"/>
      <w:divBdr>
        <w:top w:val="none" w:sz="0" w:space="0" w:color="auto"/>
        <w:left w:val="none" w:sz="0" w:space="0" w:color="auto"/>
        <w:bottom w:val="none" w:sz="0" w:space="0" w:color="auto"/>
        <w:right w:val="none" w:sz="0" w:space="0" w:color="auto"/>
      </w:divBdr>
    </w:div>
    <w:div w:id="1287203010">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09377326">
      <w:bodyDiv w:val="1"/>
      <w:marLeft w:val="0"/>
      <w:marRight w:val="0"/>
      <w:marTop w:val="0"/>
      <w:marBottom w:val="0"/>
      <w:divBdr>
        <w:top w:val="none" w:sz="0" w:space="0" w:color="auto"/>
        <w:left w:val="none" w:sz="0" w:space="0" w:color="auto"/>
        <w:bottom w:val="none" w:sz="0" w:space="0" w:color="auto"/>
        <w:right w:val="none" w:sz="0" w:space="0" w:color="auto"/>
      </w:divBdr>
    </w:div>
    <w:div w:id="1441799488">
      <w:bodyDiv w:val="1"/>
      <w:marLeft w:val="0"/>
      <w:marRight w:val="0"/>
      <w:marTop w:val="0"/>
      <w:marBottom w:val="0"/>
      <w:divBdr>
        <w:top w:val="none" w:sz="0" w:space="0" w:color="auto"/>
        <w:left w:val="none" w:sz="0" w:space="0" w:color="auto"/>
        <w:bottom w:val="none" w:sz="0" w:space="0" w:color="auto"/>
        <w:right w:val="none" w:sz="0" w:space="0" w:color="auto"/>
      </w:divBdr>
    </w:div>
    <w:div w:id="1465192431">
      <w:bodyDiv w:val="1"/>
      <w:marLeft w:val="0"/>
      <w:marRight w:val="0"/>
      <w:marTop w:val="0"/>
      <w:marBottom w:val="0"/>
      <w:divBdr>
        <w:top w:val="none" w:sz="0" w:space="0" w:color="auto"/>
        <w:left w:val="none" w:sz="0" w:space="0" w:color="auto"/>
        <w:bottom w:val="none" w:sz="0" w:space="0" w:color="auto"/>
        <w:right w:val="none" w:sz="0" w:space="0" w:color="auto"/>
      </w:divBdr>
    </w:div>
    <w:div w:id="1479570890">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50991632">
      <w:bodyDiv w:val="1"/>
      <w:marLeft w:val="0"/>
      <w:marRight w:val="0"/>
      <w:marTop w:val="0"/>
      <w:marBottom w:val="0"/>
      <w:divBdr>
        <w:top w:val="none" w:sz="0" w:space="0" w:color="auto"/>
        <w:left w:val="none" w:sz="0" w:space="0" w:color="auto"/>
        <w:bottom w:val="none" w:sz="0" w:space="0" w:color="auto"/>
        <w:right w:val="none" w:sz="0" w:space="0" w:color="auto"/>
      </w:divBdr>
    </w:div>
    <w:div w:id="1575510352">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38873394">
      <w:bodyDiv w:val="1"/>
      <w:marLeft w:val="0"/>
      <w:marRight w:val="0"/>
      <w:marTop w:val="0"/>
      <w:marBottom w:val="0"/>
      <w:divBdr>
        <w:top w:val="none" w:sz="0" w:space="0" w:color="auto"/>
        <w:left w:val="none" w:sz="0" w:space="0" w:color="auto"/>
        <w:bottom w:val="none" w:sz="0" w:space="0" w:color="auto"/>
        <w:right w:val="none" w:sz="0" w:space="0" w:color="auto"/>
      </w:divBdr>
    </w:div>
    <w:div w:id="1692492660">
      <w:bodyDiv w:val="1"/>
      <w:marLeft w:val="0"/>
      <w:marRight w:val="0"/>
      <w:marTop w:val="0"/>
      <w:marBottom w:val="0"/>
      <w:divBdr>
        <w:top w:val="none" w:sz="0" w:space="0" w:color="auto"/>
        <w:left w:val="none" w:sz="0" w:space="0" w:color="auto"/>
        <w:bottom w:val="none" w:sz="0" w:space="0" w:color="auto"/>
        <w:right w:val="none" w:sz="0" w:space="0" w:color="auto"/>
      </w:divBdr>
    </w:div>
    <w:div w:id="1862935101">
      <w:bodyDiv w:val="1"/>
      <w:marLeft w:val="0"/>
      <w:marRight w:val="0"/>
      <w:marTop w:val="0"/>
      <w:marBottom w:val="0"/>
      <w:divBdr>
        <w:top w:val="none" w:sz="0" w:space="0" w:color="auto"/>
        <w:left w:val="none" w:sz="0" w:space="0" w:color="auto"/>
        <w:bottom w:val="none" w:sz="0" w:space="0" w:color="auto"/>
        <w:right w:val="none" w:sz="0" w:space="0" w:color="auto"/>
      </w:divBdr>
    </w:div>
    <w:div w:id="1926524095">
      <w:bodyDiv w:val="1"/>
      <w:marLeft w:val="0"/>
      <w:marRight w:val="0"/>
      <w:marTop w:val="0"/>
      <w:marBottom w:val="0"/>
      <w:divBdr>
        <w:top w:val="none" w:sz="0" w:space="0" w:color="auto"/>
        <w:left w:val="none" w:sz="0" w:space="0" w:color="auto"/>
        <w:bottom w:val="none" w:sz="0" w:space="0" w:color="auto"/>
        <w:right w:val="none" w:sz="0" w:space="0" w:color="auto"/>
      </w:divBdr>
    </w:div>
    <w:div w:id="1936084954">
      <w:bodyDiv w:val="1"/>
      <w:marLeft w:val="0"/>
      <w:marRight w:val="0"/>
      <w:marTop w:val="0"/>
      <w:marBottom w:val="0"/>
      <w:divBdr>
        <w:top w:val="none" w:sz="0" w:space="0" w:color="auto"/>
        <w:left w:val="none" w:sz="0" w:space="0" w:color="auto"/>
        <w:bottom w:val="none" w:sz="0" w:space="0" w:color="auto"/>
        <w:right w:val="none" w:sz="0" w:space="0" w:color="auto"/>
      </w:divBdr>
    </w:div>
    <w:div w:id="1960868581">
      <w:bodyDiv w:val="1"/>
      <w:marLeft w:val="0"/>
      <w:marRight w:val="0"/>
      <w:marTop w:val="0"/>
      <w:marBottom w:val="0"/>
      <w:divBdr>
        <w:top w:val="none" w:sz="0" w:space="0" w:color="auto"/>
        <w:left w:val="none" w:sz="0" w:space="0" w:color="auto"/>
        <w:bottom w:val="none" w:sz="0" w:space="0" w:color="auto"/>
        <w:right w:val="none" w:sz="0" w:space="0" w:color="auto"/>
      </w:divBdr>
    </w:div>
    <w:div w:id="1981768076">
      <w:bodyDiv w:val="1"/>
      <w:marLeft w:val="0"/>
      <w:marRight w:val="0"/>
      <w:marTop w:val="0"/>
      <w:marBottom w:val="0"/>
      <w:divBdr>
        <w:top w:val="none" w:sz="0" w:space="0" w:color="auto"/>
        <w:left w:val="none" w:sz="0" w:space="0" w:color="auto"/>
        <w:bottom w:val="none" w:sz="0" w:space="0" w:color="auto"/>
        <w:right w:val="none" w:sz="0" w:space="0" w:color="auto"/>
      </w:divBdr>
    </w:div>
    <w:div w:id="1990942828">
      <w:bodyDiv w:val="1"/>
      <w:marLeft w:val="0"/>
      <w:marRight w:val="0"/>
      <w:marTop w:val="0"/>
      <w:marBottom w:val="0"/>
      <w:divBdr>
        <w:top w:val="none" w:sz="0" w:space="0" w:color="auto"/>
        <w:left w:val="none" w:sz="0" w:space="0" w:color="auto"/>
        <w:bottom w:val="none" w:sz="0" w:space="0" w:color="auto"/>
        <w:right w:val="none" w:sz="0" w:space="0" w:color="auto"/>
      </w:divBdr>
    </w:div>
    <w:div w:id="2014600379">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6843">
      <w:bodyDiv w:val="1"/>
      <w:marLeft w:val="0"/>
      <w:marRight w:val="0"/>
      <w:marTop w:val="0"/>
      <w:marBottom w:val="0"/>
      <w:divBdr>
        <w:top w:val="none" w:sz="0" w:space="0" w:color="auto"/>
        <w:left w:val="none" w:sz="0" w:space="0" w:color="auto"/>
        <w:bottom w:val="none" w:sz="0" w:space="0" w:color="auto"/>
        <w:right w:val="none" w:sz="0" w:space="0" w:color="auto"/>
      </w:divBdr>
    </w:div>
    <w:div w:id="2054846299">
      <w:bodyDiv w:val="1"/>
      <w:marLeft w:val="0"/>
      <w:marRight w:val="0"/>
      <w:marTop w:val="0"/>
      <w:marBottom w:val="0"/>
      <w:divBdr>
        <w:top w:val="none" w:sz="0" w:space="0" w:color="auto"/>
        <w:left w:val="none" w:sz="0" w:space="0" w:color="auto"/>
        <w:bottom w:val="none" w:sz="0" w:space="0" w:color="auto"/>
        <w:right w:val="none" w:sz="0" w:space="0" w:color="auto"/>
      </w:divBdr>
    </w:div>
    <w:div w:id="2061975761">
      <w:bodyDiv w:val="1"/>
      <w:marLeft w:val="0"/>
      <w:marRight w:val="0"/>
      <w:marTop w:val="0"/>
      <w:marBottom w:val="0"/>
      <w:divBdr>
        <w:top w:val="none" w:sz="0" w:space="0" w:color="auto"/>
        <w:left w:val="none" w:sz="0" w:space="0" w:color="auto"/>
        <w:bottom w:val="none" w:sz="0" w:space="0" w:color="auto"/>
        <w:right w:val="none" w:sz="0" w:space="0" w:color="auto"/>
      </w:divBdr>
    </w:div>
    <w:div w:id="2062511435">
      <w:bodyDiv w:val="1"/>
      <w:marLeft w:val="0"/>
      <w:marRight w:val="0"/>
      <w:marTop w:val="0"/>
      <w:marBottom w:val="0"/>
      <w:divBdr>
        <w:top w:val="none" w:sz="0" w:space="0" w:color="auto"/>
        <w:left w:val="none" w:sz="0" w:space="0" w:color="auto"/>
        <w:bottom w:val="none" w:sz="0" w:space="0" w:color="auto"/>
        <w:right w:val="none" w:sz="0" w:space="0" w:color="auto"/>
      </w:divBdr>
    </w:div>
    <w:div w:id="2100439276">
      <w:bodyDiv w:val="1"/>
      <w:marLeft w:val="0"/>
      <w:marRight w:val="0"/>
      <w:marTop w:val="0"/>
      <w:marBottom w:val="0"/>
      <w:divBdr>
        <w:top w:val="none" w:sz="0" w:space="0" w:color="auto"/>
        <w:left w:val="none" w:sz="0" w:space="0" w:color="auto"/>
        <w:bottom w:val="none" w:sz="0" w:space="0" w:color="auto"/>
        <w:right w:val="none" w:sz="0" w:space="0" w:color="auto"/>
      </w:divBdr>
    </w:div>
    <w:div w:id="2112579797">
      <w:bodyDiv w:val="1"/>
      <w:marLeft w:val="0"/>
      <w:marRight w:val="0"/>
      <w:marTop w:val="0"/>
      <w:marBottom w:val="0"/>
      <w:divBdr>
        <w:top w:val="none" w:sz="0" w:space="0" w:color="auto"/>
        <w:left w:val="none" w:sz="0" w:space="0" w:color="auto"/>
        <w:bottom w:val="none" w:sz="0" w:space="0" w:color="auto"/>
        <w:right w:val="none" w:sz="0" w:space="0" w:color="auto"/>
      </w:divBdr>
    </w:div>
    <w:div w:id="21210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C7C10-7D29-4F98-82FD-4F7F64A1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72126</Words>
  <Characters>41113</Characters>
  <Application>Microsoft Office Word</Application>
  <DocSecurity>0</DocSecurity>
  <Lines>342</Lines>
  <Paragraphs>226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113013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2</cp:revision>
  <cp:lastPrinted>2018-02-22T14:21:00Z</cp:lastPrinted>
  <dcterms:created xsi:type="dcterms:W3CDTF">2020-07-31T08:56:00Z</dcterms:created>
  <dcterms:modified xsi:type="dcterms:W3CDTF">2020-07-31T08:56:00Z</dcterms:modified>
</cp:coreProperties>
</file>