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E3DD9" w14:textId="77777777" w:rsidR="002E6CE6" w:rsidRPr="00B3301D" w:rsidRDefault="002E6CE6" w:rsidP="00225A21">
      <w:pPr>
        <w:widowControl w:val="0"/>
        <w:rPr>
          <w:rFonts w:eastAsia="Calibri"/>
          <w:iCs/>
          <w:lang w:eastAsia="en-US"/>
        </w:rPr>
      </w:pPr>
    </w:p>
    <w:p w14:paraId="370768CD" w14:textId="77777777" w:rsidR="002E6CE6" w:rsidRPr="00B3301D" w:rsidRDefault="002E6CE6" w:rsidP="00225A21">
      <w:pPr>
        <w:widowControl w:val="0"/>
        <w:rPr>
          <w:rFonts w:eastAsia="Calibri"/>
          <w:iCs/>
          <w:lang w:eastAsia="en-US"/>
        </w:rPr>
      </w:pPr>
    </w:p>
    <w:p w14:paraId="324C5871" w14:textId="77777777" w:rsidR="002E6CE6" w:rsidRPr="00B3301D" w:rsidRDefault="002D499C" w:rsidP="00225A21">
      <w:pPr>
        <w:widowControl w:val="0"/>
        <w:rPr>
          <w:b/>
          <w:bCs/>
          <w:sz w:val="28"/>
        </w:rPr>
      </w:pPr>
      <w:r w:rsidRPr="00B3301D">
        <w:rPr>
          <w:b/>
          <w:bCs/>
          <w:sz w:val="28"/>
        </w:rPr>
        <w:t>PEDAGOGO PADĖJĖJO MODULINĖ PROFESINIO MOKYMO PROGRAMA</w:t>
      </w:r>
    </w:p>
    <w:p w14:paraId="35E9A3F8" w14:textId="77777777" w:rsidR="002E6CE6" w:rsidRPr="00B3301D" w:rsidRDefault="002D499C" w:rsidP="00225A21">
      <w:pPr>
        <w:widowControl w:val="0"/>
        <w:rPr>
          <w:bCs/>
        </w:rPr>
      </w:pPr>
      <w:r w:rsidRPr="00B3301D">
        <w:rPr>
          <w:bCs/>
        </w:rPr>
        <w:t>______________________</w:t>
      </w:r>
    </w:p>
    <w:p w14:paraId="5F442E6B" w14:textId="77777777" w:rsidR="002E6CE6" w:rsidRPr="00B3301D" w:rsidRDefault="002D499C" w:rsidP="00225A21">
      <w:pPr>
        <w:widowControl w:val="0"/>
        <w:rPr>
          <w:i/>
          <w:sz w:val="20"/>
          <w:szCs w:val="20"/>
        </w:rPr>
      </w:pPr>
      <w:r w:rsidRPr="00B3301D">
        <w:rPr>
          <w:i/>
          <w:sz w:val="20"/>
          <w:szCs w:val="20"/>
        </w:rPr>
        <w:t>(Programos pavadinimas)</w:t>
      </w:r>
    </w:p>
    <w:p w14:paraId="55B5AA18" w14:textId="77777777" w:rsidR="002E6CE6" w:rsidRPr="00B3301D" w:rsidRDefault="002E6CE6" w:rsidP="00225A21">
      <w:pPr>
        <w:widowControl w:val="0"/>
      </w:pPr>
    </w:p>
    <w:p w14:paraId="354B31C9" w14:textId="77777777" w:rsidR="002E6CE6" w:rsidRPr="00B3301D" w:rsidRDefault="002E6CE6" w:rsidP="00225A21">
      <w:pPr>
        <w:widowControl w:val="0"/>
      </w:pPr>
    </w:p>
    <w:p w14:paraId="20C1C869" w14:textId="77777777" w:rsidR="002E6CE6" w:rsidRPr="00B3301D" w:rsidRDefault="002E6CE6" w:rsidP="00225A21">
      <w:pPr>
        <w:widowControl w:val="0"/>
      </w:pPr>
    </w:p>
    <w:p w14:paraId="45321632" w14:textId="77777777" w:rsidR="002E6CE6" w:rsidRPr="00B3301D" w:rsidRDefault="002D499C" w:rsidP="00225A21">
      <w:pPr>
        <w:widowControl w:val="0"/>
      </w:pPr>
      <w:r w:rsidRPr="00B3301D">
        <w:t>Programos valstybinis kodas ir apimtis mokymosi kreditais:</w:t>
      </w:r>
    </w:p>
    <w:p w14:paraId="2D8A62E4" w14:textId="79FDC757" w:rsidR="002E6CE6" w:rsidRPr="00B3301D" w:rsidRDefault="00225A21" w:rsidP="00225A21">
      <w:pPr>
        <w:widowControl w:val="0"/>
        <w:ind w:left="284"/>
      </w:pPr>
      <w:r w:rsidRPr="00225A21">
        <w:t>T54092201</w:t>
      </w:r>
      <w:r w:rsidR="002D499C" w:rsidRPr="00B3301D">
        <w:t xml:space="preserve"> – programa, skirta tęstiniam profesiniam mokymui, 4</w:t>
      </w:r>
      <w:r w:rsidR="003D2448" w:rsidRPr="00B3301D">
        <w:t>5</w:t>
      </w:r>
      <w:r w:rsidR="002D499C" w:rsidRPr="00B3301D">
        <w:t xml:space="preserve"> mokymosi kredit</w:t>
      </w:r>
      <w:r w:rsidR="003D2448" w:rsidRPr="00B3301D">
        <w:t>ai</w:t>
      </w:r>
    </w:p>
    <w:p w14:paraId="31009FCB" w14:textId="77777777" w:rsidR="002E6CE6" w:rsidRPr="00B3301D" w:rsidRDefault="002E6CE6" w:rsidP="00225A21">
      <w:pPr>
        <w:widowControl w:val="0"/>
      </w:pPr>
    </w:p>
    <w:p w14:paraId="7FFEF5D9" w14:textId="77777777" w:rsidR="002E6CE6" w:rsidRPr="00B3301D" w:rsidRDefault="002D499C" w:rsidP="00225A21">
      <w:pPr>
        <w:widowControl w:val="0"/>
      </w:pPr>
      <w:r w:rsidRPr="00B3301D">
        <w:t>Kvalifikacijos pavadinimas – pedagogo padėjėjas</w:t>
      </w:r>
    </w:p>
    <w:p w14:paraId="732A947E" w14:textId="77777777" w:rsidR="002E6CE6" w:rsidRPr="00B3301D" w:rsidRDefault="002E6CE6" w:rsidP="00225A21">
      <w:pPr>
        <w:widowControl w:val="0"/>
        <w:rPr>
          <w:i/>
        </w:rPr>
      </w:pPr>
    </w:p>
    <w:p w14:paraId="438F9FFB" w14:textId="77777777" w:rsidR="002E6CE6" w:rsidRPr="00B3301D" w:rsidRDefault="002D499C" w:rsidP="00225A21">
      <w:pPr>
        <w:widowControl w:val="0"/>
        <w:rPr>
          <w:i/>
        </w:rPr>
      </w:pPr>
      <w:r w:rsidRPr="00B3301D">
        <w:t>Kvalifikacijos lygis pagal Lietuvos kvalifikacijų sandarą (LTKS) – V</w:t>
      </w:r>
    </w:p>
    <w:p w14:paraId="77F943E9" w14:textId="77777777" w:rsidR="002E6CE6" w:rsidRPr="00B3301D" w:rsidRDefault="002E6CE6" w:rsidP="00225A21">
      <w:pPr>
        <w:widowControl w:val="0"/>
      </w:pPr>
    </w:p>
    <w:p w14:paraId="49286040" w14:textId="77777777" w:rsidR="004A5256" w:rsidRPr="00B3301D" w:rsidRDefault="002D499C" w:rsidP="00225A21">
      <w:pPr>
        <w:widowControl w:val="0"/>
        <w:jc w:val="both"/>
      </w:pPr>
      <w:r w:rsidRPr="00B3301D">
        <w:t>Minimalus reikalaujamas išsilavinimas kvalifikacijai įgyti – vidurinis</w:t>
      </w:r>
    </w:p>
    <w:p w14:paraId="4450F327" w14:textId="77777777" w:rsidR="004A5256" w:rsidRPr="00B3301D" w:rsidRDefault="004A5256" w:rsidP="00225A21">
      <w:pPr>
        <w:widowControl w:val="0"/>
        <w:jc w:val="both"/>
      </w:pPr>
    </w:p>
    <w:p w14:paraId="2E738526" w14:textId="131E413B" w:rsidR="00F20E3C" w:rsidRPr="00B3301D" w:rsidRDefault="004A5256" w:rsidP="00225A21">
      <w:pPr>
        <w:widowControl w:val="0"/>
      </w:pPr>
      <w:r w:rsidRPr="00B3301D">
        <w:t>Reikalavimai profesinei patirčiai</w:t>
      </w:r>
      <w:r w:rsidR="00510D26">
        <w:t xml:space="preserve"> ir stojančiajam </w:t>
      </w:r>
      <w:bookmarkStart w:id="0" w:name="_GoBack"/>
      <w:bookmarkEnd w:id="0"/>
      <w:r w:rsidRPr="00B3301D">
        <w:rPr>
          <w:i/>
        </w:rPr>
        <w:t xml:space="preserve">– </w:t>
      </w:r>
      <w:r w:rsidRPr="00B3301D">
        <w:t>vidurinis ir</w:t>
      </w:r>
      <w:r w:rsidR="00F20E3C" w:rsidRPr="00B3301D">
        <w:t xml:space="preserve"> baigta kvalifikaciją teikianti švietimo programa</w:t>
      </w:r>
    </w:p>
    <w:p w14:paraId="30AF38C8" w14:textId="08732294" w:rsidR="002E6CE6" w:rsidRPr="00B3301D" w:rsidRDefault="002E6CE6" w:rsidP="00225A21">
      <w:pPr>
        <w:widowControl w:val="0"/>
        <w:tabs>
          <w:tab w:val="left" w:pos="7140"/>
        </w:tabs>
        <w:jc w:val="both"/>
      </w:pPr>
    </w:p>
    <w:p w14:paraId="4D22234D" w14:textId="77777777" w:rsidR="002E6CE6" w:rsidRPr="00B3301D" w:rsidRDefault="002E6CE6" w:rsidP="00225A21">
      <w:pPr>
        <w:widowControl w:val="0"/>
        <w:jc w:val="both"/>
      </w:pPr>
    </w:p>
    <w:p w14:paraId="471A349D" w14:textId="77777777" w:rsidR="002E6CE6" w:rsidRPr="00B3301D" w:rsidRDefault="002D499C" w:rsidP="00225A21">
      <w:pPr>
        <w:widowControl w:val="0"/>
      </w:pPr>
      <w:r w:rsidRPr="00B3301D">
        <w:br w:type="page"/>
      </w:r>
    </w:p>
    <w:p w14:paraId="536155F5" w14:textId="77777777" w:rsidR="002E6CE6" w:rsidRPr="00B3301D" w:rsidRDefault="002D499C" w:rsidP="00225A21">
      <w:pPr>
        <w:pStyle w:val="Antrat1"/>
        <w:keepNext w:val="0"/>
        <w:widowControl w:val="0"/>
        <w:spacing w:before="0" w:after="0"/>
        <w:jc w:val="center"/>
        <w:rPr>
          <w:rFonts w:ascii="Times New Roman" w:hAnsi="Times New Roman"/>
          <w:sz w:val="28"/>
          <w:szCs w:val="28"/>
        </w:rPr>
      </w:pPr>
      <w:r w:rsidRPr="00B3301D">
        <w:rPr>
          <w:rFonts w:ascii="Times New Roman" w:hAnsi="Times New Roman"/>
          <w:sz w:val="28"/>
          <w:szCs w:val="28"/>
        </w:rPr>
        <w:lastRenderedPageBreak/>
        <w:t>1. PROGRAMOS APIBŪDINIMAS</w:t>
      </w:r>
    </w:p>
    <w:p w14:paraId="582B798F" w14:textId="77777777" w:rsidR="002E6CE6" w:rsidRPr="00B3301D" w:rsidRDefault="002E6CE6" w:rsidP="00225A21">
      <w:pPr>
        <w:widowControl w:val="0"/>
        <w:jc w:val="both"/>
      </w:pPr>
    </w:p>
    <w:p w14:paraId="16E34FD3" w14:textId="77777777" w:rsidR="002E6CE6" w:rsidRPr="00B3301D" w:rsidRDefault="002E6CE6" w:rsidP="00225A21">
      <w:pPr>
        <w:widowControl w:val="0"/>
        <w:jc w:val="both"/>
      </w:pPr>
    </w:p>
    <w:p w14:paraId="297A0235" w14:textId="51FE2FF1" w:rsidR="002E6CE6" w:rsidRPr="00B3301D" w:rsidRDefault="002D499C" w:rsidP="00225A21">
      <w:pPr>
        <w:widowControl w:val="0"/>
        <w:ind w:firstLine="567"/>
        <w:jc w:val="both"/>
      </w:pPr>
      <w:r w:rsidRPr="00B3301D">
        <w:rPr>
          <w:b/>
        </w:rPr>
        <w:t xml:space="preserve">Programos paskirtis. </w:t>
      </w:r>
      <w:r w:rsidR="000C5BA1" w:rsidRPr="00B3301D">
        <w:rPr>
          <w:bCs/>
          <w:iCs/>
        </w:rPr>
        <w:t>P</w:t>
      </w:r>
      <w:r w:rsidR="000C5BA1" w:rsidRPr="00B3301D">
        <w:rPr>
          <w:iCs/>
        </w:rPr>
        <w:t>edagogo padėjėjo modulinė profesinio mokymo programa skirta parengti</w:t>
      </w:r>
      <w:r w:rsidR="00CA4BFF" w:rsidRPr="00B3301D">
        <w:rPr>
          <w:iCs/>
        </w:rPr>
        <w:t xml:space="preserve"> kvalifikuotą pedagogo padėjėją</w:t>
      </w:r>
      <w:r w:rsidR="00AE1F02" w:rsidRPr="00B3301D">
        <w:t xml:space="preserve">, </w:t>
      </w:r>
      <w:r w:rsidRPr="00B3301D">
        <w:t>kuris gebėtų padėti pedagogui organizuoti ugdymo procesą specialiųjų ugdymosi poreikių turintiems mokiniams, savarankiškai teikti individualizuotą pagalbą specialiųjų ugdymosi poreikių turintiems mokiniams, tobulinti savo profesines kompetencijas.</w:t>
      </w:r>
    </w:p>
    <w:p w14:paraId="48B379B4" w14:textId="77777777" w:rsidR="002E6CE6" w:rsidRPr="00B3301D" w:rsidRDefault="002E6CE6" w:rsidP="00225A21">
      <w:pPr>
        <w:widowControl w:val="0"/>
        <w:ind w:firstLine="567"/>
        <w:jc w:val="both"/>
      </w:pPr>
    </w:p>
    <w:p w14:paraId="2850CF0D" w14:textId="6F90252F" w:rsidR="002E6CE6" w:rsidRPr="00B3301D" w:rsidRDefault="002D499C" w:rsidP="00225A21">
      <w:pPr>
        <w:pStyle w:val="Default"/>
        <w:widowControl w:val="0"/>
        <w:ind w:firstLine="567"/>
        <w:contextualSpacing/>
        <w:jc w:val="both"/>
        <w:rPr>
          <w:color w:val="auto"/>
        </w:rPr>
      </w:pPr>
      <w:r w:rsidRPr="00B3301D">
        <w:rPr>
          <w:b/>
          <w:color w:val="auto"/>
        </w:rPr>
        <w:t>Būsimo darbo specifika.</w:t>
      </w:r>
      <w:r w:rsidRPr="00B3301D">
        <w:rPr>
          <w:color w:val="auto"/>
        </w:rPr>
        <w:t xml:space="preserve"> Asmuo, įgijęs pedagogo padėjėjo kvalifikaciją, galės dirbti valstybinėse ir (arba) nevalstybinėse </w:t>
      </w:r>
      <w:r w:rsidR="00005D1E" w:rsidRPr="00B3301D">
        <w:rPr>
          <w:color w:val="auto"/>
        </w:rPr>
        <w:t>ugdymo</w:t>
      </w:r>
      <w:r w:rsidRPr="00B3301D">
        <w:rPr>
          <w:color w:val="auto"/>
        </w:rPr>
        <w:t xml:space="preserve"> įstaigose.</w:t>
      </w:r>
    </w:p>
    <w:p w14:paraId="119DCA5C" w14:textId="77777777" w:rsidR="0087391D" w:rsidRDefault="002D499C" w:rsidP="00225A21">
      <w:pPr>
        <w:pStyle w:val="Default"/>
        <w:widowControl w:val="0"/>
        <w:ind w:firstLine="567"/>
        <w:contextualSpacing/>
        <w:jc w:val="both"/>
        <w:rPr>
          <w:color w:val="auto"/>
        </w:rPr>
      </w:pPr>
      <w:r w:rsidRPr="00B3301D">
        <w:rPr>
          <w:bCs/>
          <w:color w:val="auto"/>
        </w:rPr>
        <w:t>P</w:t>
      </w:r>
      <w:r w:rsidRPr="00B3301D">
        <w:rPr>
          <w:color w:val="auto"/>
        </w:rPr>
        <w:t>edagogo padėjėjo tipinės darbo priemonės: priemonės, reikalingos ugdomajai veiklai realizuoti – informacinės ir komunikacinės technologijos, ugdymo priemonės, metodinė medžiaga, elektroninės ugdymui skirtos platformos.</w:t>
      </w:r>
    </w:p>
    <w:p w14:paraId="6D5856E9" w14:textId="77777777" w:rsidR="0087391D" w:rsidRDefault="002D499C" w:rsidP="00225A21">
      <w:pPr>
        <w:pStyle w:val="Default"/>
        <w:widowControl w:val="0"/>
        <w:ind w:firstLine="567"/>
        <w:contextualSpacing/>
        <w:jc w:val="both"/>
        <w:rPr>
          <w:color w:val="auto"/>
        </w:rPr>
      </w:pPr>
      <w:r w:rsidRPr="00B3301D">
        <w:rPr>
          <w:bCs/>
          <w:color w:val="auto"/>
        </w:rPr>
        <w:t>P</w:t>
      </w:r>
      <w:r w:rsidRPr="00B3301D">
        <w:rPr>
          <w:color w:val="auto"/>
        </w:rPr>
        <w:t>edagogo padėjėjo tipinės darbo sąlygos: dirbama patalpoje, lauke, būdingas individualus ir komandinis darbas; darbas uždarose patalpose (klasėse, kabinetuose ir kt.), atvirose erdvėse (lauke); privalo dėvėti specialius darbo drabužius (jei būtina) ir laikytis darbų saugos reikalavimų, kaip reikalaujama konkrečios veiklos srities.</w:t>
      </w:r>
    </w:p>
    <w:p w14:paraId="52FFEC07" w14:textId="77777777" w:rsidR="0087391D" w:rsidRDefault="002D499C" w:rsidP="00225A21">
      <w:pPr>
        <w:pStyle w:val="Default"/>
        <w:widowControl w:val="0"/>
        <w:ind w:firstLine="567"/>
        <w:contextualSpacing/>
        <w:jc w:val="both"/>
        <w:rPr>
          <w:color w:val="auto"/>
        </w:rPr>
      </w:pPr>
      <w:r w:rsidRPr="00B3301D">
        <w:rPr>
          <w:color w:val="auto"/>
        </w:rPr>
        <w:t>Pedagogo padėjėjas savo veikloje vadovaujasi darbuotojų saugos ir sveikatos, ergonomikos, darbo higienos, priešgaisrinės saugos reikalavimais, švietimą, specialųjį ugdymą reglamentuojančiais, vaiko gerovę užtikrinančiais teisės aktais, užtikrina asmens duomenų apsaugą, laikosi pedagogų etikos kodekso normų, pagarbos vaikui ir jo šeimai, pozityvaus bendravimo, komandinio darbo nuostatų, vertybių, siekia nuolatinio profesinio tobulėjimo, žinių atnaujinimo.</w:t>
      </w:r>
    </w:p>
    <w:p w14:paraId="12E41273" w14:textId="710B210D" w:rsidR="002E6CE6" w:rsidRPr="00B3301D" w:rsidRDefault="002D499C" w:rsidP="00225A21">
      <w:pPr>
        <w:pStyle w:val="Default"/>
        <w:widowControl w:val="0"/>
        <w:ind w:firstLine="567"/>
        <w:contextualSpacing/>
        <w:jc w:val="both"/>
        <w:rPr>
          <w:color w:val="auto"/>
        </w:rPr>
      </w:pPr>
      <w:r w:rsidRPr="00B3301D">
        <w:rPr>
          <w:color w:val="auto"/>
        </w:rPr>
        <w:t>Pedagogo padėjėjas veiklą atlieka savarankiškai pagal pedagogo pateiktas užduotis.</w:t>
      </w:r>
    </w:p>
    <w:p w14:paraId="52A4701C" w14:textId="77777777" w:rsidR="002E6CE6" w:rsidRPr="00B3301D" w:rsidRDefault="002E6CE6" w:rsidP="00225A21">
      <w:pPr>
        <w:widowControl w:val="0"/>
        <w:rPr>
          <w:b/>
          <w:bCs/>
        </w:rPr>
        <w:sectPr w:rsidR="002E6CE6" w:rsidRPr="00B3301D">
          <w:footerReference w:type="default" r:id="rId8"/>
          <w:pgSz w:w="11906" w:h="16838"/>
          <w:pgMar w:top="567" w:right="567" w:bottom="851" w:left="1418" w:header="284" w:footer="284" w:gutter="0"/>
          <w:cols w:space="1296"/>
          <w:titlePg/>
          <w:docGrid w:linePitch="360"/>
        </w:sectPr>
      </w:pPr>
    </w:p>
    <w:p w14:paraId="096DD411" w14:textId="77777777" w:rsidR="002E6CE6" w:rsidRPr="00B3301D" w:rsidRDefault="002D499C" w:rsidP="00225A21">
      <w:pPr>
        <w:widowControl w:val="0"/>
        <w:jc w:val="center"/>
        <w:rPr>
          <w:b/>
          <w:sz w:val="28"/>
          <w:szCs w:val="28"/>
        </w:rPr>
      </w:pPr>
      <w:bookmarkStart w:id="1" w:name="_Toc487033700"/>
      <w:r w:rsidRPr="00B3301D">
        <w:rPr>
          <w:b/>
          <w:sz w:val="28"/>
          <w:szCs w:val="28"/>
        </w:rPr>
        <w:lastRenderedPageBreak/>
        <w:t>2. PROGRAMOS PARAMETRAI</w:t>
      </w:r>
      <w:bookmarkEnd w:id="1"/>
    </w:p>
    <w:p w14:paraId="556D473F" w14:textId="77777777" w:rsidR="002E6CE6" w:rsidRPr="00B3301D" w:rsidRDefault="002E6CE6" w:rsidP="00225A21">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693"/>
        <w:gridCol w:w="992"/>
        <w:gridCol w:w="1419"/>
        <w:gridCol w:w="2976"/>
        <w:gridCol w:w="6202"/>
      </w:tblGrid>
      <w:tr w:rsidR="00B3301D" w:rsidRPr="00B3301D" w14:paraId="3937C66B" w14:textId="77777777">
        <w:trPr>
          <w:trHeight w:val="57"/>
          <w:jc w:val="center"/>
        </w:trPr>
        <w:tc>
          <w:tcPr>
            <w:tcW w:w="450" w:type="pct"/>
          </w:tcPr>
          <w:p w14:paraId="5C532921" w14:textId="77777777" w:rsidR="002E6CE6" w:rsidRPr="00B3301D" w:rsidRDefault="002D499C" w:rsidP="00225A21">
            <w:pPr>
              <w:widowControl w:val="0"/>
              <w:jc w:val="center"/>
              <w:rPr>
                <w:b/>
              </w:rPr>
            </w:pPr>
            <w:r w:rsidRPr="00B3301D">
              <w:rPr>
                <w:b/>
              </w:rPr>
              <w:t>Valstybinis kodas</w:t>
            </w:r>
          </w:p>
        </w:tc>
        <w:tc>
          <w:tcPr>
            <w:tcW w:w="858" w:type="pct"/>
          </w:tcPr>
          <w:p w14:paraId="7D5DD0BE" w14:textId="77777777" w:rsidR="002E6CE6" w:rsidRPr="00B3301D" w:rsidRDefault="002D499C" w:rsidP="00225A21">
            <w:pPr>
              <w:widowControl w:val="0"/>
              <w:jc w:val="center"/>
              <w:rPr>
                <w:b/>
              </w:rPr>
            </w:pPr>
            <w:r w:rsidRPr="00B3301D">
              <w:rPr>
                <w:b/>
              </w:rPr>
              <w:t>Modulio pavadinimas</w:t>
            </w:r>
          </w:p>
        </w:tc>
        <w:tc>
          <w:tcPr>
            <w:tcW w:w="316" w:type="pct"/>
          </w:tcPr>
          <w:p w14:paraId="131E0F99" w14:textId="77777777" w:rsidR="002E6CE6" w:rsidRPr="00B3301D" w:rsidRDefault="002D499C" w:rsidP="00225A21">
            <w:pPr>
              <w:widowControl w:val="0"/>
              <w:jc w:val="center"/>
              <w:rPr>
                <w:b/>
              </w:rPr>
            </w:pPr>
            <w:r w:rsidRPr="00B3301D">
              <w:rPr>
                <w:b/>
              </w:rPr>
              <w:t>LTKS lygis</w:t>
            </w:r>
          </w:p>
        </w:tc>
        <w:tc>
          <w:tcPr>
            <w:tcW w:w="452" w:type="pct"/>
          </w:tcPr>
          <w:p w14:paraId="03491CC1" w14:textId="77777777" w:rsidR="002E6CE6" w:rsidRPr="00B3301D" w:rsidRDefault="002D499C" w:rsidP="00225A21">
            <w:pPr>
              <w:widowControl w:val="0"/>
              <w:jc w:val="center"/>
              <w:rPr>
                <w:b/>
              </w:rPr>
            </w:pPr>
            <w:r w:rsidRPr="00B3301D">
              <w:rPr>
                <w:b/>
              </w:rPr>
              <w:t>Apimtis mokymosi kreditais</w:t>
            </w:r>
          </w:p>
        </w:tc>
        <w:tc>
          <w:tcPr>
            <w:tcW w:w="948" w:type="pct"/>
          </w:tcPr>
          <w:p w14:paraId="26E0C61F" w14:textId="77777777" w:rsidR="002E6CE6" w:rsidRPr="00B3301D" w:rsidRDefault="002D499C" w:rsidP="00225A21">
            <w:pPr>
              <w:widowControl w:val="0"/>
              <w:jc w:val="center"/>
              <w:rPr>
                <w:b/>
              </w:rPr>
            </w:pPr>
            <w:r w:rsidRPr="00B3301D">
              <w:rPr>
                <w:b/>
              </w:rPr>
              <w:t>Kompetencijos</w:t>
            </w:r>
          </w:p>
        </w:tc>
        <w:tc>
          <w:tcPr>
            <w:tcW w:w="1976" w:type="pct"/>
          </w:tcPr>
          <w:p w14:paraId="181D5AF9" w14:textId="77777777" w:rsidR="002E6CE6" w:rsidRPr="00B3301D" w:rsidRDefault="002D499C" w:rsidP="00225A21">
            <w:pPr>
              <w:widowControl w:val="0"/>
              <w:jc w:val="center"/>
              <w:rPr>
                <w:b/>
              </w:rPr>
            </w:pPr>
            <w:r w:rsidRPr="00B3301D">
              <w:rPr>
                <w:b/>
              </w:rPr>
              <w:t>Kompetencijų pasiekimą iliustruojantys mokymosi rezultatai</w:t>
            </w:r>
          </w:p>
        </w:tc>
      </w:tr>
      <w:tr w:rsidR="00B3301D" w:rsidRPr="00B3301D" w14:paraId="10B7D87A" w14:textId="77777777">
        <w:trPr>
          <w:trHeight w:val="57"/>
          <w:jc w:val="center"/>
        </w:trPr>
        <w:tc>
          <w:tcPr>
            <w:tcW w:w="5000" w:type="pct"/>
            <w:gridSpan w:val="6"/>
            <w:shd w:val="clear" w:color="auto" w:fill="F2F2F2"/>
          </w:tcPr>
          <w:p w14:paraId="2BC3C70C" w14:textId="77777777" w:rsidR="002E6CE6" w:rsidRPr="00B3301D" w:rsidRDefault="002D499C" w:rsidP="00225A21">
            <w:pPr>
              <w:pStyle w:val="Betarp"/>
              <w:widowControl w:val="0"/>
              <w:rPr>
                <w:b/>
              </w:rPr>
            </w:pPr>
            <w:r w:rsidRPr="00B3301D">
              <w:rPr>
                <w:b/>
              </w:rPr>
              <w:t>Įvadinis modulis*</w:t>
            </w:r>
          </w:p>
        </w:tc>
      </w:tr>
      <w:tr w:rsidR="00B3301D" w:rsidRPr="00B3301D" w14:paraId="109C1500" w14:textId="77777777">
        <w:trPr>
          <w:trHeight w:val="57"/>
          <w:jc w:val="center"/>
        </w:trPr>
        <w:tc>
          <w:tcPr>
            <w:tcW w:w="5000" w:type="pct"/>
            <w:gridSpan w:val="6"/>
            <w:shd w:val="clear" w:color="auto" w:fill="F2F2F2"/>
          </w:tcPr>
          <w:p w14:paraId="77F86DE0" w14:textId="77777777" w:rsidR="002E6CE6" w:rsidRPr="00B3301D" w:rsidRDefault="002D499C" w:rsidP="00225A21">
            <w:pPr>
              <w:pStyle w:val="Betarp"/>
              <w:widowControl w:val="0"/>
              <w:rPr>
                <w:b/>
              </w:rPr>
            </w:pPr>
            <w:r w:rsidRPr="00B3301D">
              <w:rPr>
                <w:b/>
              </w:rPr>
              <w:t>Bendrieji moduliai*</w:t>
            </w:r>
          </w:p>
        </w:tc>
      </w:tr>
      <w:tr w:rsidR="00B3301D" w:rsidRPr="00B3301D" w14:paraId="4518FE70" w14:textId="77777777">
        <w:trPr>
          <w:trHeight w:val="57"/>
          <w:jc w:val="center"/>
        </w:trPr>
        <w:tc>
          <w:tcPr>
            <w:tcW w:w="5000" w:type="pct"/>
            <w:gridSpan w:val="6"/>
            <w:shd w:val="clear" w:color="auto" w:fill="F2F2F2"/>
          </w:tcPr>
          <w:p w14:paraId="4EDE66C2" w14:textId="70930DB5" w:rsidR="002E6CE6" w:rsidRPr="00B3301D" w:rsidRDefault="002D499C" w:rsidP="00225A21">
            <w:pPr>
              <w:pStyle w:val="Betarp"/>
              <w:widowControl w:val="0"/>
              <w:rPr>
                <w:b/>
              </w:rPr>
            </w:pPr>
            <w:r w:rsidRPr="00B3301D">
              <w:rPr>
                <w:b/>
              </w:rPr>
              <w:t xml:space="preserve">Kvalifikaciją sudarančioms kompetencijoms įgyti skirti moduliai (iš viso </w:t>
            </w:r>
            <w:r w:rsidR="000D0E72" w:rsidRPr="00B3301D">
              <w:rPr>
                <w:b/>
              </w:rPr>
              <w:t>40</w:t>
            </w:r>
            <w:r w:rsidRPr="00B3301D">
              <w:rPr>
                <w:b/>
              </w:rPr>
              <w:t xml:space="preserve"> mokymosi kredit</w:t>
            </w:r>
            <w:r w:rsidR="00862682" w:rsidRPr="00B3301D">
              <w:rPr>
                <w:b/>
              </w:rPr>
              <w:t>ų</w:t>
            </w:r>
            <w:r w:rsidRPr="00B3301D">
              <w:rPr>
                <w:b/>
              </w:rPr>
              <w:t>)</w:t>
            </w:r>
          </w:p>
        </w:tc>
      </w:tr>
      <w:tr w:rsidR="00B3301D" w:rsidRPr="00B3301D" w14:paraId="0FCEA376" w14:textId="77777777">
        <w:trPr>
          <w:trHeight w:val="57"/>
          <w:jc w:val="center"/>
        </w:trPr>
        <w:tc>
          <w:tcPr>
            <w:tcW w:w="5000" w:type="pct"/>
            <w:gridSpan w:val="6"/>
          </w:tcPr>
          <w:p w14:paraId="6AE5DFFB" w14:textId="6D07DF56" w:rsidR="002E6CE6" w:rsidRPr="00B3301D" w:rsidRDefault="002D499C" w:rsidP="00225A21">
            <w:pPr>
              <w:widowControl w:val="0"/>
              <w:rPr>
                <w:i/>
              </w:rPr>
            </w:pPr>
            <w:r w:rsidRPr="00B3301D">
              <w:rPr>
                <w:i/>
              </w:rPr>
              <w:t xml:space="preserve">Privalomieji (iš viso </w:t>
            </w:r>
            <w:r w:rsidR="00862682" w:rsidRPr="00B3301D">
              <w:rPr>
                <w:i/>
              </w:rPr>
              <w:t>40</w:t>
            </w:r>
            <w:r w:rsidRPr="00B3301D">
              <w:rPr>
                <w:i/>
              </w:rPr>
              <w:t xml:space="preserve"> mokymosi kredit</w:t>
            </w:r>
            <w:r w:rsidR="00862682" w:rsidRPr="00B3301D">
              <w:rPr>
                <w:i/>
              </w:rPr>
              <w:t>ų</w:t>
            </w:r>
            <w:r w:rsidRPr="00B3301D">
              <w:rPr>
                <w:i/>
              </w:rPr>
              <w:t>)</w:t>
            </w:r>
          </w:p>
        </w:tc>
      </w:tr>
      <w:tr w:rsidR="00B3301D" w:rsidRPr="00B3301D" w14:paraId="4840ADD7" w14:textId="77777777">
        <w:trPr>
          <w:trHeight w:val="57"/>
          <w:jc w:val="center"/>
        </w:trPr>
        <w:tc>
          <w:tcPr>
            <w:tcW w:w="450" w:type="pct"/>
            <w:vMerge w:val="restart"/>
          </w:tcPr>
          <w:p w14:paraId="0561A257" w14:textId="4CEEE028" w:rsidR="002E6CE6" w:rsidRPr="00B3301D" w:rsidRDefault="0087391D" w:rsidP="00225A21">
            <w:pPr>
              <w:widowControl w:val="0"/>
              <w:jc w:val="center"/>
            </w:pPr>
            <w:r w:rsidRPr="00865EEC">
              <w:rPr>
                <w:rFonts w:eastAsia="Calibri"/>
              </w:rPr>
              <w:t>509220000</w:t>
            </w:r>
          </w:p>
        </w:tc>
        <w:tc>
          <w:tcPr>
            <w:tcW w:w="858" w:type="pct"/>
            <w:vMerge w:val="restart"/>
          </w:tcPr>
          <w:p w14:paraId="0D9D8720" w14:textId="77777777" w:rsidR="002E6CE6" w:rsidRPr="00B3301D" w:rsidRDefault="002D499C" w:rsidP="00225A21">
            <w:pPr>
              <w:widowControl w:val="0"/>
              <w:rPr>
                <w:iCs/>
              </w:rPr>
            </w:pPr>
            <w:r w:rsidRPr="00B3301D">
              <w:t>Pagalba pedagogui organizuoti ugdymo procesą specialiųjų ugdymosi poreikių turintiems mokiniams</w:t>
            </w:r>
          </w:p>
        </w:tc>
        <w:tc>
          <w:tcPr>
            <w:tcW w:w="316" w:type="pct"/>
            <w:vMerge w:val="restart"/>
          </w:tcPr>
          <w:p w14:paraId="6F558DD8" w14:textId="77777777" w:rsidR="002E6CE6" w:rsidRPr="00B3301D" w:rsidRDefault="002D499C" w:rsidP="00225A21">
            <w:pPr>
              <w:widowControl w:val="0"/>
              <w:jc w:val="center"/>
            </w:pPr>
            <w:r w:rsidRPr="00B3301D">
              <w:t>V</w:t>
            </w:r>
          </w:p>
        </w:tc>
        <w:tc>
          <w:tcPr>
            <w:tcW w:w="452" w:type="pct"/>
            <w:vMerge w:val="restart"/>
          </w:tcPr>
          <w:p w14:paraId="402F92A7" w14:textId="3EE3A62C" w:rsidR="002E6CE6" w:rsidRPr="00B3301D" w:rsidRDefault="003D2448" w:rsidP="00225A21">
            <w:pPr>
              <w:widowControl w:val="0"/>
              <w:jc w:val="center"/>
            </w:pPr>
            <w:r w:rsidRPr="00B3301D">
              <w:t>15</w:t>
            </w:r>
          </w:p>
        </w:tc>
        <w:tc>
          <w:tcPr>
            <w:tcW w:w="948" w:type="pct"/>
          </w:tcPr>
          <w:p w14:paraId="7C19DBD1" w14:textId="77777777" w:rsidR="002E6CE6" w:rsidRPr="00B3301D" w:rsidRDefault="002D499C" w:rsidP="0087391D">
            <w:pPr>
              <w:widowControl w:val="0"/>
            </w:pPr>
            <w:r w:rsidRPr="00B3301D">
              <w:t>Padėti pedagogui pritaikyti ugdymo turinį specialiųjų ugdymosi poreikių turinčiam mokiniui.</w:t>
            </w:r>
          </w:p>
        </w:tc>
        <w:tc>
          <w:tcPr>
            <w:tcW w:w="1976" w:type="pct"/>
          </w:tcPr>
          <w:p w14:paraId="0712E840" w14:textId="77777777" w:rsidR="002E6CE6" w:rsidRPr="00B3301D" w:rsidRDefault="002D499C" w:rsidP="0087391D">
            <w:pPr>
              <w:pStyle w:val="Betarp"/>
              <w:widowControl w:val="0"/>
              <w:ind w:left="14"/>
            </w:pPr>
            <w:r w:rsidRPr="00B3301D">
              <w:t>Išmanyti dokumentus, reglamentuojančius mokinių specialųjį ugdymą įtraukiojo švietimo kontekste.</w:t>
            </w:r>
          </w:p>
          <w:p w14:paraId="44A5D914" w14:textId="77777777" w:rsidR="00962C37" w:rsidRPr="00B3301D" w:rsidRDefault="00962C37" w:rsidP="0087391D">
            <w:pPr>
              <w:pStyle w:val="Betarp"/>
              <w:widowControl w:val="0"/>
              <w:ind w:left="14"/>
            </w:pPr>
            <w:r w:rsidRPr="00B3301D">
              <w:t>Analizuoti mokinių, turinčių specialiųjų ugdymosi poreikių, ypatumus, atsižvelgiant į amžiaus tarpsnį.</w:t>
            </w:r>
          </w:p>
          <w:p w14:paraId="7B649485" w14:textId="77777777" w:rsidR="002E6CE6" w:rsidRPr="00B3301D" w:rsidRDefault="002D499C" w:rsidP="0087391D">
            <w:pPr>
              <w:pStyle w:val="Betarp"/>
              <w:widowControl w:val="0"/>
              <w:ind w:left="14"/>
            </w:pPr>
            <w:r w:rsidRPr="00B3301D">
              <w:t>Apibūdinti ugdymo procese dalyvaujančių mokinių specialiuosius ugdymosi poreikius.</w:t>
            </w:r>
          </w:p>
          <w:p w14:paraId="697F0070" w14:textId="77777777" w:rsidR="002E6CE6" w:rsidRPr="00B3301D" w:rsidRDefault="002D499C" w:rsidP="0087391D">
            <w:pPr>
              <w:pStyle w:val="Betarp"/>
              <w:widowControl w:val="0"/>
              <w:ind w:left="14"/>
            </w:pPr>
            <w:r w:rsidRPr="00B3301D">
              <w:t>Pritaikyti ugdymo turinį mokiniui, turinčiam specialiųjų ugdymosi poreikių, vadovaujant pedagogui.</w:t>
            </w:r>
          </w:p>
        </w:tc>
      </w:tr>
      <w:tr w:rsidR="00B3301D" w:rsidRPr="00B3301D" w14:paraId="0AAA1EF4" w14:textId="77777777">
        <w:trPr>
          <w:trHeight w:val="1398"/>
          <w:jc w:val="center"/>
        </w:trPr>
        <w:tc>
          <w:tcPr>
            <w:tcW w:w="450" w:type="pct"/>
            <w:vMerge/>
          </w:tcPr>
          <w:p w14:paraId="7459F32F" w14:textId="77777777" w:rsidR="002E6CE6" w:rsidRPr="00B3301D" w:rsidRDefault="002E6CE6" w:rsidP="00225A21">
            <w:pPr>
              <w:widowControl w:val="0"/>
              <w:jc w:val="center"/>
            </w:pPr>
          </w:p>
        </w:tc>
        <w:tc>
          <w:tcPr>
            <w:tcW w:w="858" w:type="pct"/>
            <w:vMerge/>
          </w:tcPr>
          <w:p w14:paraId="39D3495C" w14:textId="77777777" w:rsidR="002E6CE6" w:rsidRPr="00B3301D" w:rsidRDefault="002E6CE6" w:rsidP="00225A21">
            <w:pPr>
              <w:widowControl w:val="0"/>
              <w:rPr>
                <w:i/>
                <w:iCs/>
              </w:rPr>
            </w:pPr>
          </w:p>
        </w:tc>
        <w:tc>
          <w:tcPr>
            <w:tcW w:w="316" w:type="pct"/>
            <w:vMerge/>
          </w:tcPr>
          <w:p w14:paraId="79B22EDA" w14:textId="77777777" w:rsidR="002E6CE6" w:rsidRPr="00B3301D" w:rsidRDefault="002E6CE6" w:rsidP="00225A21">
            <w:pPr>
              <w:widowControl w:val="0"/>
              <w:jc w:val="center"/>
            </w:pPr>
          </w:p>
        </w:tc>
        <w:tc>
          <w:tcPr>
            <w:tcW w:w="452" w:type="pct"/>
            <w:vMerge/>
          </w:tcPr>
          <w:p w14:paraId="43BC58A2" w14:textId="77777777" w:rsidR="002E6CE6" w:rsidRPr="00B3301D" w:rsidRDefault="002E6CE6" w:rsidP="00225A21">
            <w:pPr>
              <w:widowControl w:val="0"/>
              <w:jc w:val="center"/>
            </w:pPr>
          </w:p>
        </w:tc>
        <w:tc>
          <w:tcPr>
            <w:tcW w:w="948" w:type="pct"/>
          </w:tcPr>
          <w:p w14:paraId="2BA10702" w14:textId="77777777" w:rsidR="002E6CE6" w:rsidRPr="00B3301D" w:rsidRDefault="002D499C" w:rsidP="0087391D">
            <w:pPr>
              <w:widowControl w:val="0"/>
            </w:pPr>
            <w:r w:rsidRPr="00B3301D">
              <w:t>Padėti pedagogui taikyti efektyvias ugdymo, vertinimo strategijas.</w:t>
            </w:r>
          </w:p>
        </w:tc>
        <w:tc>
          <w:tcPr>
            <w:tcW w:w="1976" w:type="pct"/>
          </w:tcPr>
          <w:p w14:paraId="5B96AE7E" w14:textId="77777777" w:rsidR="002E6CE6" w:rsidRPr="00B3301D" w:rsidRDefault="002D499C" w:rsidP="0087391D">
            <w:pPr>
              <w:widowControl w:val="0"/>
            </w:pPr>
            <w:r w:rsidRPr="00B3301D">
              <w:t>Išmanyti įvairių vertinimo strategijų panaudojimo galimybes ugdant mokinius, turinčius specialiųjų ugdymosi poreikių.</w:t>
            </w:r>
          </w:p>
          <w:p w14:paraId="3EB0FEA6" w14:textId="77777777" w:rsidR="002E6CE6" w:rsidRPr="00B3301D" w:rsidRDefault="002D499C" w:rsidP="0087391D">
            <w:pPr>
              <w:widowControl w:val="0"/>
            </w:pPr>
            <w:r w:rsidRPr="00B3301D">
              <w:t>Padėti pedagogui pritaikyti mokymo ir mokymosi medžiagą atsižvelgiant į mokinių specialiuosius ugdymosi poreikius.</w:t>
            </w:r>
          </w:p>
          <w:p w14:paraId="27260F35" w14:textId="77777777" w:rsidR="002E6CE6" w:rsidRPr="00B3301D" w:rsidRDefault="002D499C" w:rsidP="0087391D">
            <w:pPr>
              <w:widowControl w:val="0"/>
            </w:pPr>
            <w:r w:rsidRPr="00B3301D">
              <w:t>Padėti pedagogui pritaikyti įvairias ugdymui skirtas aplinkas, panaudojant edukacines technologijas.</w:t>
            </w:r>
          </w:p>
          <w:p w14:paraId="7A22231E" w14:textId="77777777" w:rsidR="002E6CE6" w:rsidRPr="00B3301D" w:rsidRDefault="002D499C" w:rsidP="0087391D">
            <w:pPr>
              <w:widowControl w:val="0"/>
            </w:pPr>
            <w:r w:rsidRPr="00B3301D">
              <w:t>Padėti pedagogui vykdyti mokinių, turinčių specialiųjų ugdymosi poreikių, vertinimą ir asmeninės pažangos stebėseną.</w:t>
            </w:r>
          </w:p>
        </w:tc>
      </w:tr>
      <w:tr w:rsidR="00B3301D" w:rsidRPr="00B3301D" w14:paraId="79FB538D" w14:textId="77777777">
        <w:trPr>
          <w:trHeight w:val="57"/>
          <w:jc w:val="center"/>
        </w:trPr>
        <w:tc>
          <w:tcPr>
            <w:tcW w:w="450" w:type="pct"/>
            <w:vMerge w:val="restart"/>
          </w:tcPr>
          <w:p w14:paraId="3B721D3B" w14:textId="03EEB435" w:rsidR="002E6CE6" w:rsidRPr="00B3301D" w:rsidRDefault="0087391D" w:rsidP="00225A21">
            <w:pPr>
              <w:widowControl w:val="0"/>
              <w:jc w:val="center"/>
            </w:pPr>
            <w:r w:rsidRPr="00865EEC">
              <w:rPr>
                <w:rFonts w:eastAsia="Calibri"/>
              </w:rPr>
              <w:t>509220001</w:t>
            </w:r>
          </w:p>
        </w:tc>
        <w:tc>
          <w:tcPr>
            <w:tcW w:w="858" w:type="pct"/>
            <w:vMerge w:val="restart"/>
          </w:tcPr>
          <w:p w14:paraId="23D828D1" w14:textId="77777777" w:rsidR="002E6CE6" w:rsidRPr="00B3301D" w:rsidRDefault="002D499C" w:rsidP="00225A21">
            <w:pPr>
              <w:widowControl w:val="0"/>
              <w:rPr>
                <w:iCs/>
              </w:rPr>
            </w:pPr>
            <w:r w:rsidRPr="00B3301D">
              <w:t>Individualizuota pagalba specialiųjų ugdymosi poreikių turintiems mokiniams</w:t>
            </w:r>
          </w:p>
        </w:tc>
        <w:tc>
          <w:tcPr>
            <w:tcW w:w="316" w:type="pct"/>
            <w:vMerge w:val="restart"/>
          </w:tcPr>
          <w:p w14:paraId="36A29F3C" w14:textId="77777777" w:rsidR="002E6CE6" w:rsidRPr="00B3301D" w:rsidRDefault="002D499C" w:rsidP="00225A21">
            <w:pPr>
              <w:widowControl w:val="0"/>
              <w:jc w:val="center"/>
            </w:pPr>
            <w:r w:rsidRPr="00B3301D">
              <w:t>V</w:t>
            </w:r>
          </w:p>
        </w:tc>
        <w:tc>
          <w:tcPr>
            <w:tcW w:w="452" w:type="pct"/>
            <w:vMerge w:val="restart"/>
          </w:tcPr>
          <w:p w14:paraId="17C39B50" w14:textId="7B4B1367" w:rsidR="002E6CE6" w:rsidRPr="00B3301D" w:rsidRDefault="003D2448" w:rsidP="00225A21">
            <w:pPr>
              <w:widowControl w:val="0"/>
              <w:jc w:val="center"/>
            </w:pPr>
            <w:r w:rsidRPr="00B3301D">
              <w:t>20</w:t>
            </w:r>
          </w:p>
        </w:tc>
        <w:tc>
          <w:tcPr>
            <w:tcW w:w="948" w:type="pct"/>
          </w:tcPr>
          <w:p w14:paraId="462A0FB9" w14:textId="77777777" w:rsidR="002E6CE6" w:rsidRPr="00B3301D" w:rsidRDefault="002D499C" w:rsidP="0087391D">
            <w:pPr>
              <w:widowControl w:val="0"/>
            </w:pPr>
            <w:r w:rsidRPr="00B3301D">
              <w:t>Padėti mokiniui pasiekti mokymosi rezultatus, bendradarbiaujant su pedagogu.</w:t>
            </w:r>
          </w:p>
        </w:tc>
        <w:tc>
          <w:tcPr>
            <w:tcW w:w="1976" w:type="pct"/>
          </w:tcPr>
          <w:p w14:paraId="56AA06DF" w14:textId="77777777" w:rsidR="002E6CE6" w:rsidRPr="00B3301D" w:rsidRDefault="002D499C" w:rsidP="0087391D">
            <w:pPr>
              <w:pStyle w:val="Betarp"/>
              <w:widowControl w:val="0"/>
            </w:pPr>
            <w:r w:rsidRPr="00B3301D">
              <w:t>Apibūdinti pedagoginės pagalbos tikslus ir būdus.</w:t>
            </w:r>
          </w:p>
          <w:p w14:paraId="53D66A9C" w14:textId="77777777" w:rsidR="002E6CE6" w:rsidRPr="00B3301D" w:rsidRDefault="002D499C" w:rsidP="0087391D">
            <w:pPr>
              <w:pStyle w:val="Betarp"/>
              <w:widowControl w:val="0"/>
            </w:pPr>
            <w:r w:rsidRPr="00B3301D">
              <w:t>Taikyti individualaus ir grupinio darbo metodus, teikiant pagalbą mokiniams, turintiems skirtingų specialiųjų ugdymosi poreikių.</w:t>
            </w:r>
          </w:p>
          <w:p w14:paraId="63C4B517" w14:textId="77777777" w:rsidR="002E6CE6" w:rsidRPr="00B3301D" w:rsidRDefault="002D499C" w:rsidP="0087391D">
            <w:pPr>
              <w:pStyle w:val="Betarp"/>
              <w:widowControl w:val="0"/>
            </w:pPr>
            <w:r w:rsidRPr="00B3301D">
              <w:t>Taikyti priemones, stiprinančias mokinių motyvaciją dalyvauti ugdymo procese.</w:t>
            </w:r>
          </w:p>
          <w:p w14:paraId="0C642C12" w14:textId="77777777" w:rsidR="002E6CE6" w:rsidRPr="00B3301D" w:rsidRDefault="002D499C" w:rsidP="0087391D">
            <w:pPr>
              <w:pStyle w:val="Betarp"/>
              <w:widowControl w:val="0"/>
            </w:pPr>
            <w:r w:rsidRPr="00B3301D">
              <w:t>Taikyti konstruktyvaus bendravimo ir bendradarbiavimo technikas, kuriant pasitikėjimu grindžiamus tarpusavio santykius.</w:t>
            </w:r>
          </w:p>
        </w:tc>
      </w:tr>
      <w:tr w:rsidR="00B3301D" w:rsidRPr="00B3301D" w14:paraId="54752018" w14:textId="77777777">
        <w:trPr>
          <w:trHeight w:val="1110"/>
          <w:jc w:val="center"/>
        </w:trPr>
        <w:tc>
          <w:tcPr>
            <w:tcW w:w="450" w:type="pct"/>
            <w:vMerge/>
          </w:tcPr>
          <w:p w14:paraId="39C13E16" w14:textId="77777777" w:rsidR="002E6CE6" w:rsidRPr="00B3301D" w:rsidRDefault="002E6CE6" w:rsidP="00225A21">
            <w:pPr>
              <w:widowControl w:val="0"/>
              <w:jc w:val="center"/>
            </w:pPr>
          </w:p>
        </w:tc>
        <w:tc>
          <w:tcPr>
            <w:tcW w:w="858" w:type="pct"/>
            <w:vMerge/>
          </w:tcPr>
          <w:p w14:paraId="4577A131" w14:textId="77777777" w:rsidR="002E6CE6" w:rsidRPr="00B3301D" w:rsidRDefault="002E6CE6" w:rsidP="00225A21">
            <w:pPr>
              <w:widowControl w:val="0"/>
              <w:rPr>
                <w:iCs/>
              </w:rPr>
            </w:pPr>
          </w:p>
        </w:tc>
        <w:tc>
          <w:tcPr>
            <w:tcW w:w="316" w:type="pct"/>
            <w:vMerge/>
          </w:tcPr>
          <w:p w14:paraId="196FAE6B" w14:textId="77777777" w:rsidR="002E6CE6" w:rsidRPr="00B3301D" w:rsidRDefault="002E6CE6" w:rsidP="00225A21">
            <w:pPr>
              <w:widowControl w:val="0"/>
              <w:jc w:val="center"/>
            </w:pPr>
          </w:p>
        </w:tc>
        <w:tc>
          <w:tcPr>
            <w:tcW w:w="452" w:type="pct"/>
            <w:vMerge/>
          </w:tcPr>
          <w:p w14:paraId="6C82FBA3" w14:textId="77777777" w:rsidR="002E6CE6" w:rsidRPr="00B3301D" w:rsidRDefault="002E6CE6" w:rsidP="00225A21">
            <w:pPr>
              <w:widowControl w:val="0"/>
              <w:jc w:val="center"/>
            </w:pPr>
          </w:p>
        </w:tc>
        <w:tc>
          <w:tcPr>
            <w:tcW w:w="948" w:type="pct"/>
          </w:tcPr>
          <w:p w14:paraId="77FC81F7" w14:textId="77777777" w:rsidR="002E6CE6" w:rsidRPr="00B3301D" w:rsidRDefault="002D499C" w:rsidP="0087391D">
            <w:pPr>
              <w:widowControl w:val="0"/>
            </w:pPr>
            <w:r w:rsidRPr="00B3301D">
              <w:t>Parengti ir (ar) pritaikyti mokiniams tinkamą ugdymui skirtą aplinką pagal pedagogo nurodymus.</w:t>
            </w:r>
          </w:p>
        </w:tc>
        <w:tc>
          <w:tcPr>
            <w:tcW w:w="1976" w:type="pct"/>
          </w:tcPr>
          <w:p w14:paraId="2D12D459" w14:textId="77777777" w:rsidR="002E6CE6" w:rsidRPr="00B3301D" w:rsidRDefault="002D499C" w:rsidP="0087391D">
            <w:pPr>
              <w:widowControl w:val="0"/>
              <w:ind w:left="14"/>
            </w:pPr>
            <w:r w:rsidRPr="00B3301D">
              <w:t>Apibūdinti teisės aktus, reglamentuojančius saugią ugdymo(si) aplinką mokiniams, turintiems specialiųjų ugdymosi poreikių.</w:t>
            </w:r>
          </w:p>
          <w:p w14:paraId="4669184C" w14:textId="77777777" w:rsidR="002E6CE6" w:rsidRPr="00B3301D" w:rsidRDefault="002D499C" w:rsidP="0087391D">
            <w:pPr>
              <w:widowControl w:val="0"/>
            </w:pPr>
            <w:r w:rsidRPr="00B3301D">
              <w:t>Parengti mokymo ir mokymosi medžiagą bei priemones, atsižvelgiant į mokinių specialiuosius ugdymosi poreikius ir pedagogo nurodymus.</w:t>
            </w:r>
          </w:p>
          <w:p w14:paraId="48D5FDC4" w14:textId="77777777" w:rsidR="002E6CE6" w:rsidRPr="00B3301D" w:rsidRDefault="002D499C" w:rsidP="0087391D">
            <w:pPr>
              <w:widowControl w:val="0"/>
            </w:pPr>
            <w:r w:rsidRPr="00B3301D">
              <w:t>Užtikrinti saugią ugdymo(si) aplinką, atsižvelgiant į mokinių specialiuosius ugdymosi poreikius.</w:t>
            </w:r>
          </w:p>
        </w:tc>
      </w:tr>
      <w:tr w:rsidR="00B3301D" w:rsidRPr="00B3301D" w14:paraId="44ECB7B0" w14:textId="77777777">
        <w:trPr>
          <w:trHeight w:val="410"/>
          <w:jc w:val="center"/>
        </w:trPr>
        <w:tc>
          <w:tcPr>
            <w:tcW w:w="450" w:type="pct"/>
            <w:vMerge/>
          </w:tcPr>
          <w:p w14:paraId="2C5D1508" w14:textId="77777777" w:rsidR="002E6CE6" w:rsidRPr="00B3301D" w:rsidRDefault="002E6CE6" w:rsidP="00225A21">
            <w:pPr>
              <w:widowControl w:val="0"/>
              <w:jc w:val="center"/>
            </w:pPr>
          </w:p>
        </w:tc>
        <w:tc>
          <w:tcPr>
            <w:tcW w:w="858" w:type="pct"/>
            <w:vMerge/>
          </w:tcPr>
          <w:p w14:paraId="09FCA55B" w14:textId="77777777" w:rsidR="002E6CE6" w:rsidRPr="00B3301D" w:rsidRDefault="002E6CE6" w:rsidP="00225A21">
            <w:pPr>
              <w:widowControl w:val="0"/>
              <w:rPr>
                <w:iCs/>
              </w:rPr>
            </w:pPr>
          </w:p>
        </w:tc>
        <w:tc>
          <w:tcPr>
            <w:tcW w:w="316" w:type="pct"/>
            <w:vMerge/>
          </w:tcPr>
          <w:p w14:paraId="3C60588B" w14:textId="77777777" w:rsidR="002E6CE6" w:rsidRPr="00B3301D" w:rsidRDefault="002E6CE6" w:rsidP="00225A21">
            <w:pPr>
              <w:widowControl w:val="0"/>
              <w:jc w:val="center"/>
            </w:pPr>
          </w:p>
        </w:tc>
        <w:tc>
          <w:tcPr>
            <w:tcW w:w="452" w:type="pct"/>
            <w:vMerge/>
          </w:tcPr>
          <w:p w14:paraId="5731A715" w14:textId="77777777" w:rsidR="002E6CE6" w:rsidRPr="00B3301D" w:rsidRDefault="002E6CE6" w:rsidP="00225A21">
            <w:pPr>
              <w:widowControl w:val="0"/>
              <w:jc w:val="center"/>
            </w:pPr>
          </w:p>
        </w:tc>
        <w:tc>
          <w:tcPr>
            <w:tcW w:w="948" w:type="pct"/>
          </w:tcPr>
          <w:p w14:paraId="26E3C19F" w14:textId="77777777" w:rsidR="002E6CE6" w:rsidRPr="00B3301D" w:rsidRDefault="002D499C" w:rsidP="0087391D">
            <w:pPr>
              <w:widowControl w:val="0"/>
            </w:pPr>
            <w:r w:rsidRPr="00B3301D">
              <w:t>Kaupti informaciją apie specialiųjų ugdymosi poreikių turinčio mokinio mokymąsi.</w:t>
            </w:r>
          </w:p>
        </w:tc>
        <w:tc>
          <w:tcPr>
            <w:tcW w:w="1976" w:type="pct"/>
          </w:tcPr>
          <w:p w14:paraId="0A87C74F" w14:textId="77777777" w:rsidR="002E6CE6" w:rsidRPr="00B3301D" w:rsidRDefault="002D499C" w:rsidP="0087391D">
            <w:pPr>
              <w:widowControl w:val="0"/>
            </w:pPr>
            <w:r w:rsidRPr="00B3301D">
              <w:t>Išmanyti specialiųjų ugdymosi poreikių turinčio mokinio pasiekimų ir individualios pažangos vertinimo būdus.</w:t>
            </w:r>
          </w:p>
          <w:p w14:paraId="15F5CD4F" w14:textId="77777777" w:rsidR="002E6CE6" w:rsidRPr="00B3301D" w:rsidRDefault="002D499C" w:rsidP="0087391D">
            <w:pPr>
              <w:widowControl w:val="0"/>
            </w:pPr>
            <w:r w:rsidRPr="00B3301D">
              <w:t>Kaupti ir vertinti informaciją apie mokinio, turinčio specialiųjų ugdymosi poreikių, pažangą, elgesį, ugdymo problemas.</w:t>
            </w:r>
          </w:p>
          <w:p w14:paraId="11D21E9A" w14:textId="77777777" w:rsidR="002E6CE6" w:rsidRPr="00B3301D" w:rsidRDefault="002D499C" w:rsidP="0087391D">
            <w:pPr>
              <w:widowControl w:val="0"/>
            </w:pPr>
            <w:r w:rsidRPr="00B3301D">
              <w:t>Bendradarbiauti su kitais ugdymo proceso dalyviais teikiant pagalbą mokiniui, turinčiam specialiųjų ugdymosi poreikių.</w:t>
            </w:r>
          </w:p>
        </w:tc>
      </w:tr>
      <w:tr w:rsidR="00B3301D" w:rsidRPr="00B3301D" w14:paraId="6179EFA6" w14:textId="77777777">
        <w:trPr>
          <w:trHeight w:val="380"/>
          <w:jc w:val="center"/>
        </w:trPr>
        <w:tc>
          <w:tcPr>
            <w:tcW w:w="450" w:type="pct"/>
            <w:vMerge w:val="restart"/>
          </w:tcPr>
          <w:p w14:paraId="484FA830" w14:textId="4B67491F" w:rsidR="002E6CE6" w:rsidRPr="00B3301D" w:rsidRDefault="0087391D" w:rsidP="00225A21">
            <w:pPr>
              <w:widowControl w:val="0"/>
              <w:jc w:val="center"/>
            </w:pPr>
            <w:r w:rsidRPr="00865EEC">
              <w:rPr>
                <w:rFonts w:eastAsia="Calibri"/>
              </w:rPr>
              <w:t>509220002</w:t>
            </w:r>
          </w:p>
        </w:tc>
        <w:tc>
          <w:tcPr>
            <w:tcW w:w="858" w:type="pct"/>
            <w:vMerge w:val="restart"/>
          </w:tcPr>
          <w:p w14:paraId="32F41DB1" w14:textId="77777777" w:rsidR="002E6CE6" w:rsidRPr="00B3301D" w:rsidRDefault="002D499C" w:rsidP="00225A21">
            <w:pPr>
              <w:widowControl w:val="0"/>
              <w:rPr>
                <w:iCs/>
              </w:rPr>
            </w:pPr>
            <w:r w:rsidRPr="00B3301D">
              <w:t>Profesinių kompetencijų tobulinimas</w:t>
            </w:r>
          </w:p>
        </w:tc>
        <w:tc>
          <w:tcPr>
            <w:tcW w:w="316" w:type="pct"/>
            <w:vMerge w:val="restart"/>
          </w:tcPr>
          <w:p w14:paraId="5A23EA7D" w14:textId="77777777" w:rsidR="002E6CE6" w:rsidRPr="00B3301D" w:rsidRDefault="002D499C" w:rsidP="00225A21">
            <w:pPr>
              <w:widowControl w:val="0"/>
              <w:jc w:val="center"/>
            </w:pPr>
            <w:r w:rsidRPr="00B3301D">
              <w:t>V</w:t>
            </w:r>
          </w:p>
        </w:tc>
        <w:tc>
          <w:tcPr>
            <w:tcW w:w="452" w:type="pct"/>
            <w:vMerge w:val="restart"/>
          </w:tcPr>
          <w:p w14:paraId="2EE7996C" w14:textId="77777777" w:rsidR="002E6CE6" w:rsidRPr="00B3301D" w:rsidRDefault="002D499C" w:rsidP="00225A21">
            <w:pPr>
              <w:widowControl w:val="0"/>
              <w:jc w:val="center"/>
            </w:pPr>
            <w:r w:rsidRPr="00B3301D">
              <w:t>5</w:t>
            </w:r>
          </w:p>
        </w:tc>
        <w:tc>
          <w:tcPr>
            <w:tcW w:w="948" w:type="pct"/>
          </w:tcPr>
          <w:p w14:paraId="05F5A02D" w14:textId="77777777" w:rsidR="002E6CE6" w:rsidRPr="00B3301D" w:rsidRDefault="002D499C" w:rsidP="0087391D">
            <w:pPr>
              <w:widowControl w:val="0"/>
            </w:pPr>
            <w:r w:rsidRPr="00B3301D">
              <w:t>Analizuoti savo veiklą ir numatyti jos tobulinimo kryptis.</w:t>
            </w:r>
          </w:p>
        </w:tc>
        <w:tc>
          <w:tcPr>
            <w:tcW w:w="1976" w:type="pct"/>
          </w:tcPr>
          <w:p w14:paraId="3B0E8CF4" w14:textId="77777777" w:rsidR="002E6CE6" w:rsidRPr="00B3301D" w:rsidRDefault="002D499C" w:rsidP="0087391D">
            <w:pPr>
              <w:widowControl w:val="0"/>
            </w:pPr>
            <w:r w:rsidRPr="00B3301D">
              <w:t>Išmanyti bendrosios ir specialiosios pedagogikos naujoves.</w:t>
            </w:r>
          </w:p>
          <w:p w14:paraId="384245BB" w14:textId="77777777" w:rsidR="002E6CE6" w:rsidRPr="00B3301D" w:rsidRDefault="002D499C" w:rsidP="0087391D">
            <w:pPr>
              <w:widowControl w:val="0"/>
            </w:pPr>
            <w:r w:rsidRPr="00B3301D">
              <w:t>Numatyti kompetencijų tobulinimo kryptis, vadovaujantis asmeninės ir profesinės veiklos analize.</w:t>
            </w:r>
          </w:p>
        </w:tc>
      </w:tr>
      <w:tr w:rsidR="00B3301D" w:rsidRPr="00B3301D" w14:paraId="66E7A159" w14:textId="77777777">
        <w:trPr>
          <w:trHeight w:val="1020"/>
          <w:jc w:val="center"/>
        </w:trPr>
        <w:tc>
          <w:tcPr>
            <w:tcW w:w="450" w:type="pct"/>
            <w:vMerge/>
          </w:tcPr>
          <w:p w14:paraId="1DEB8F8B" w14:textId="77777777" w:rsidR="002E6CE6" w:rsidRPr="00B3301D" w:rsidRDefault="002E6CE6" w:rsidP="00225A21">
            <w:pPr>
              <w:widowControl w:val="0"/>
              <w:jc w:val="center"/>
            </w:pPr>
          </w:p>
        </w:tc>
        <w:tc>
          <w:tcPr>
            <w:tcW w:w="858" w:type="pct"/>
            <w:vMerge/>
          </w:tcPr>
          <w:p w14:paraId="70EE91F9" w14:textId="77777777" w:rsidR="002E6CE6" w:rsidRPr="00B3301D" w:rsidRDefault="002E6CE6" w:rsidP="00225A21">
            <w:pPr>
              <w:widowControl w:val="0"/>
            </w:pPr>
          </w:p>
        </w:tc>
        <w:tc>
          <w:tcPr>
            <w:tcW w:w="316" w:type="pct"/>
            <w:vMerge/>
          </w:tcPr>
          <w:p w14:paraId="0B62EC6E" w14:textId="77777777" w:rsidR="002E6CE6" w:rsidRPr="00B3301D" w:rsidRDefault="002E6CE6" w:rsidP="00225A21">
            <w:pPr>
              <w:widowControl w:val="0"/>
              <w:jc w:val="center"/>
            </w:pPr>
          </w:p>
        </w:tc>
        <w:tc>
          <w:tcPr>
            <w:tcW w:w="452" w:type="pct"/>
            <w:vMerge/>
          </w:tcPr>
          <w:p w14:paraId="6D14EBE2" w14:textId="77777777" w:rsidR="002E6CE6" w:rsidRPr="00B3301D" w:rsidRDefault="002E6CE6" w:rsidP="00225A21">
            <w:pPr>
              <w:widowControl w:val="0"/>
              <w:jc w:val="center"/>
            </w:pPr>
          </w:p>
        </w:tc>
        <w:tc>
          <w:tcPr>
            <w:tcW w:w="948" w:type="pct"/>
          </w:tcPr>
          <w:p w14:paraId="56AA3895" w14:textId="77777777" w:rsidR="002E6CE6" w:rsidRPr="00B3301D" w:rsidRDefault="002D499C" w:rsidP="0087391D">
            <w:pPr>
              <w:widowControl w:val="0"/>
            </w:pPr>
            <w:r w:rsidRPr="00B3301D">
              <w:t>Pasirinkti profesinio tobulėjimo formą, būdus ir priemones.</w:t>
            </w:r>
          </w:p>
        </w:tc>
        <w:tc>
          <w:tcPr>
            <w:tcW w:w="1976" w:type="pct"/>
          </w:tcPr>
          <w:p w14:paraId="5B499327" w14:textId="77777777" w:rsidR="002E6CE6" w:rsidRPr="00B3301D" w:rsidRDefault="002D499C" w:rsidP="0087391D">
            <w:pPr>
              <w:widowControl w:val="0"/>
            </w:pPr>
            <w:r w:rsidRPr="00B3301D">
              <w:t>Išmanyti profesinio tobulėjimo formas, būdus ir priemones.</w:t>
            </w:r>
          </w:p>
          <w:p w14:paraId="309F3601" w14:textId="77777777" w:rsidR="002E6CE6" w:rsidRPr="00B3301D" w:rsidRDefault="002D499C" w:rsidP="0087391D">
            <w:pPr>
              <w:widowControl w:val="0"/>
            </w:pPr>
            <w:r w:rsidRPr="00B3301D">
              <w:t>Tobulinti profesines kompetencijas, dalyvaujant kvalifikacijos tobulinimo renginiuose, projektuose bei pedagogų kūrybinių, metodinių grupių veikloje.</w:t>
            </w:r>
          </w:p>
        </w:tc>
      </w:tr>
      <w:tr w:rsidR="00B3301D" w:rsidRPr="00B3301D" w14:paraId="45D5871C" w14:textId="77777777">
        <w:trPr>
          <w:trHeight w:val="57"/>
          <w:jc w:val="center"/>
        </w:trPr>
        <w:tc>
          <w:tcPr>
            <w:tcW w:w="5000" w:type="pct"/>
            <w:gridSpan w:val="6"/>
            <w:shd w:val="clear" w:color="auto" w:fill="F2F2F2"/>
          </w:tcPr>
          <w:p w14:paraId="5F25BD21" w14:textId="77777777" w:rsidR="002E6CE6" w:rsidRPr="00B3301D" w:rsidRDefault="002D499C" w:rsidP="00225A21">
            <w:pPr>
              <w:pStyle w:val="Betarp"/>
              <w:widowControl w:val="0"/>
              <w:jc w:val="both"/>
              <w:rPr>
                <w:b/>
              </w:rPr>
            </w:pPr>
            <w:r w:rsidRPr="00B3301D">
              <w:rPr>
                <w:b/>
              </w:rPr>
              <w:t>Pasirenkamieji moduliai*</w:t>
            </w:r>
          </w:p>
        </w:tc>
      </w:tr>
      <w:tr w:rsidR="00B3301D" w:rsidRPr="00B3301D" w14:paraId="2AF6B8A6" w14:textId="77777777">
        <w:trPr>
          <w:trHeight w:val="57"/>
          <w:jc w:val="center"/>
        </w:trPr>
        <w:tc>
          <w:tcPr>
            <w:tcW w:w="5000" w:type="pct"/>
            <w:gridSpan w:val="6"/>
            <w:shd w:val="clear" w:color="auto" w:fill="F2F2F2"/>
          </w:tcPr>
          <w:p w14:paraId="2BAD1B22" w14:textId="77777777" w:rsidR="002E6CE6" w:rsidRPr="00B3301D" w:rsidRDefault="002D499C" w:rsidP="00225A21">
            <w:pPr>
              <w:pStyle w:val="Betarp"/>
              <w:widowControl w:val="0"/>
              <w:rPr>
                <w:b/>
              </w:rPr>
            </w:pPr>
            <w:r w:rsidRPr="00B3301D">
              <w:rPr>
                <w:b/>
              </w:rPr>
              <w:t>Baigiamasis modulis (iš viso 5 mokymosi kreditai)</w:t>
            </w:r>
          </w:p>
        </w:tc>
      </w:tr>
      <w:tr w:rsidR="00B3301D" w:rsidRPr="00B3301D" w14:paraId="42D0C186" w14:textId="77777777">
        <w:trPr>
          <w:trHeight w:val="1347"/>
          <w:jc w:val="center"/>
        </w:trPr>
        <w:tc>
          <w:tcPr>
            <w:tcW w:w="450" w:type="pct"/>
          </w:tcPr>
          <w:p w14:paraId="56169537" w14:textId="45D2D3AB" w:rsidR="002E6CE6" w:rsidRPr="00B3301D" w:rsidRDefault="0087391D" w:rsidP="00225A21">
            <w:pPr>
              <w:widowControl w:val="0"/>
              <w:jc w:val="center"/>
            </w:pPr>
            <w:r w:rsidRPr="00865EEC">
              <w:rPr>
                <w:rFonts w:eastAsia="Calibri"/>
              </w:rPr>
              <w:t>500000001</w:t>
            </w:r>
          </w:p>
        </w:tc>
        <w:tc>
          <w:tcPr>
            <w:tcW w:w="858" w:type="pct"/>
          </w:tcPr>
          <w:p w14:paraId="3B6741D0" w14:textId="77777777" w:rsidR="002E6CE6" w:rsidRPr="00B3301D" w:rsidRDefault="002D499C" w:rsidP="00225A21">
            <w:pPr>
              <w:widowControl w:val="0"/>
              <w:rPr>
                <w:iCs/>
              </w:rPr>
            </w:pPr>
            <w:r w:rsidRPr="00B3301D">
              <w:rPr>
                <w:iCs/>
              </w:rPr>
              <w:t>Įvadas į darbo rinką</w:t>
            </w:r>
          </w:p>
        </w:tc>
        <w:tc>
          <w:tcPr>
            <w:tcW w:w="316" w:type="pct"/>
          </w:tcPr>
          <w:p w14:paraId="03549272" w14:textId="77777777" w:rsidR="002E6CE6" w:rsidRPr="00B3301D" w:rsidRDefault="002D499C" w:rsidP="00225A21">
            <w:pPr>
              <w:widowControl w:val="0"/>
              <w:jc w:val="center"/>
            </w:pPr>
            <w:r w:rsidRPr="00B3301D">
              <w:t>V</w:t>
            </w:r>
          </w:p>
        </w:tc>
        <w:tc>
          <w:tcPr>
            <w:tcW w:w="452" w:type="pct"/>
          </w:tcPr>
          <w:p w14:paraId="5E82D6A2" w14:textId="77777777" w:rsidR="002E6CE6" w:rsidRPr="00B3301D" w:rsidRDefault="002D499C" w:rsidP="00225A21">
            <w:pPr>
              <w:widowControl w:val="0"/>
              <w:jc w:val="center"/>
            </w:pPr>
            <w:r w:rsidRPr="00B3301D">
              <w:t>5</w:t>
            </w:r>
          </w:p>
        </w:tc>
        <w:tc>
          <w:tcPr>
            <w:tcW w:w="948" w:type="pct"/>
          </w:tcPr>
          <w:p w14:paraId="5C710009" w14:textId="77777777" w:rsidR="002E6CE6" w:rsidRPr="00B3301D" w:rsidRDefault="002D499C" w:rsidP="0087391D">
            <w:pPr>
              <w:widowControl w:val="0"/>
            </w:pPr>
            <w:r w:rsidRPr="00B3301D">
              <w:t>Formuoti darbinius įgūdžius realioje darbo vietoje.</w:t>
            </w:r>
          </w:p>
        </w:tc>
        <w:tc>
          <w:tcPr>
            <w:tcW w:w="1976" w:type="pct"/>
          </w:tcPr>
          <w:p w14:paraId="761B3B6C" w14:textId="77777777" w:rsidR="002E6CE6" w:rsidRPr="00B3301D" w:rsidRDefault="002D499C" w:rsidP="0087391D">
            <w:pPr>
              <w:widowControl w:val="0"/>
              <w:rPr>
                <w:iCs/>
              </w:rPr>
            </w:pPr>
            <w:r w:rsidRPr="00B3301D">
              <w:rPr>
                <w:iCs/>
              </w:rPr>
              <w:t>Įsivertinti ir realioje darbo vietoje demonstruoti įgytas kompetencijas.</w:t>
            </w:r>
          </w:p>
          <w:p w14:paraId="0DC39C7E" w14:textId="77777777" w:rsidR="002E6CE6" w:rsidRPr="00B3301D" w:rsidRDefault="002D499C" w:rsidP="0087391D">
            <w:pPr>
              <w:widowControl w:val="0"/>
              <w:rPr>
                <w:iCs/>
              </w:rPr>
            </w:pPr>
            <w:r w:rsidRPr="00B3301D">
              <w:t xml:space="preserve">Susipažinti su būsimo darbo specifika ir </w:t>
            </w:r>
            <w:r w:rsidRPr="00B3301D">
              <w:rPr>
                <w:iCs/>
              </w:rPr>
              <w:t>adaptuotis realioje darbo vietoje.</w:t>
            </w:r>
          </w:p>
          <w:p w14:paraId="245743CC" w14:textId="77777777" w:rsidR="002E6CE6" w:rsidRPr="00B3301D" w:rsidRDefault="002D499C" w:rsidP="0087391D">
            <w:pPr>
              <w:widowControl w:val="0"/>
            </w:pPr>
            <w:r w:rsidRPr="00B3301D">
              <w:t>Įsivertinti asmenines integracijos į darbo rinką galimybes.</w:t>
            </w:r>
          </w:p>
        </w:tc>
      </w:tr>
    </w:tbl>
    <w:p w14:paraId="5D9D1868" w14:textId="77777777" w:rsidR="002E6CE6" w:rsidRPr="00B3301D" w:rsidRDefault="002D499C" w:rsidP="00225A21">
      <w:pPr>
        <w:widowControl w:val="0"/>
      </w:pPr>
      <w:r w:rsidRPr="00B3301D">
        <w:rPr>
          <w:sz w:val="22"/>
          <w:szCs w:val="22"/>
        </w:rPr>
        <w:t>*</w:t>
      </w:r>
      <w:r w:rsidRPr="00B3301D">
        <w:t xml:space="preserve"> </w:t>
      </w:r>
      <w:r w:rsidRPr="00B3301D">
        <w:rPr>
          <w:sz w:val="22"/>
          <w:szCs w:val="22"/>
        </w:rPr>
        <w:t>Šie moduliai vykdant tęstinį profesinį mokymą neįgyvendinami, o darbuotojų saugos ir sveikatos bei saugaus elgesio ekstremaliose situacijose mokymas integruojamas į kvalifikaciją sudarančioms kompetencijoms įgyti skirtus modulius.</w:t>
      </w:r>
    </w:p>
    <w:p w14:paraId="6EBE28BE" w14:textId="77777777" w:rsidR="002E6CE6" w:rsidRPr="00B3301D" w:rsidRDefault="002D499C" w:rsidP="00225A21">
      <w:pPr>
        <w:widowControl w:val="0"/>
        <w:jc w:val="center"/>
        <w:rPr>
          <w:b/>
          <w:sz w:val="28"/>
          <w:szCs w:val="28"/>
        </w:rPr>
      </w:pPr>
      <w:r w:rsidRPr="00B3301D">
        <w:br w:type="page"/>
      </w:r>
      <w:r w:rsidRPr="00B3301D">
        <w:rPr>
          <w:b/>
          <w:sz w:val="28"/>
          <w:szCs w:val="28"/>
        </w:rPr>
        <w:lastRenderedPageBreak/>
        <w:t>3. REKOMENDUOJAMA MODULIŲ SEKA</w:t>
      </w:r>
    </w:p>
    <w:p w14:paraId="102DEE7F" w14:textId="77777777" w:rsidR="002E6CE6" w:rsidRPr="00B3301D" w:rsidRDefault="002E6CE6" w:rsidP="00225A21">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3741"/>
        <w:gridCol w:w="1259"/>
        <w:gridCol w:w="1500"/>
        <w:gridCol w:w="7580"/>
      </w:tblGrid>
      <w:tr w:rsidR="00B3301D" w:rsidRPr="00B3301D" w14:paraId="1294E334" w14:textId="77777777">
        <w:trPr>
          <w:jc w:val="center"/>
        </w:trPr>
        <w:tc>
          <w:tcPr>
            <w:tcW w:w="514" w:type="pct"/>
          </w:tcPr>
          <w:p w14:paraId="4D234026" w14:textId="77777777" w:rsidR="002E6CE6" w:rsidRPr="00B3301D" w:rsidRDefault="002D499C" w:rsidP="00225A21">
            <w:pPr>
              <w:widowControl w:val="0"/>
              <w:jc w:val="center"/>
              <w:rPr>
                <w:b/>
              </w:rPr>
            </w:pPr>
            <w:r w:rsidRPr="00B3301D">
              <w:rPr>
                <w:b/>
              </w:rPr>
              <w:t>Valstybinis kodas</w:t>
            </w:r>
          </w:p>
        </w:tc>
        <w:tc>
          <w:tcPr>
            <w:tcW w:w="1192" w:type="pct"/>
          </w:tcPr>
          <w:p w14:paraId="5C60CC9E" w14:textId="77777777" w:rsidR="002E6CE6" w:rsidRPr="00B3301D" w:rsidRDefault="002D499C" w:rsidP="00225A21">
            <w:pPr>
              <w:widowControl w:val="0"/>
              <w:jc w:val="center"/>
              <w:rPr>
                <w:b/>
              </w:rPr>
            </w:pPr>
            <w:r w:rsidRPr="00B3301D">
              <w:rPr>
                <w:b/>
              </w:rPr>
              <w:t>Modulio pavadinimas</w:t>
            </w:r>
          </w:p>
        </w:tc>
        <w:tc>
          <w:tcPr>
            <w:tcW w:w="401" w:type="pct"/>
          </w:tcPr>
          <w:p w14:paraId="0896A8F0" w14:textId="77777777" w:rsidR="002E6CE6" w:rsidRPr="00B3301D" w:rsidRDefault="002D499C" w:rsidP="00225A21">
            <w:pPr>
              <w:widowControl w:val="0"/>
              <w:jc w:val="center"/>
              <w:rPr>
                <w:b/>
              </w:rPr>
            </w:pPr>
            <w:r w:rsidRPr="00B3301D">
              <w:rPr>
                <w:b/>
              </w:rPr>
              <w:t>LTKS lygis</w:t>
            </w:r>
          </w:p>
        </w:tc>
        <w:tc>
          <w:tcPr>
            <w:tcW w:w="478" w:type="pct"/>
          </w:tcPr>
          <w:p w14:paraId="16DBA302" w14:textId="77777777" w:rsidR="002E6CE6" w:rsidRPr="00B3301D" w:rsidRDefault="002D499C" w:rsidP="00225A21">
            <w:pPr>
              <w:widowControl w:val="0"/>
              <w:jc w:val="center"/>
              <w:rPr>
                <w:b/>
              </w:rPr>
            </w:pPr>
            <w:r w:rsidRPr="00B3301D">
              <w:rPr>
                <w:b/>
              </w:rPr>
              <w:t>Apimtis mokymosi kreditais</w:t>
            </w:r>
          </w:p>
        </w:tc>
        <w:tc>
          <w:tcPr>
            <w:tcW w:w="2415" w:type="pct"/>
          </w:tcPr>
          <w:p w14:paraId="03093076" w14:textId="77777777" w:rsidR="002E6CE6" w:rsidRPr="00B3301D" w:rsidRDefault="002D499C" w:rsidP="00225A21">
            <w:pPr>
              <w:widowControl w:val="0"/>
              <w:jc w:val="center"/>
              <w:rPr>
                <w:b/>
              </w:rPr>
            </w:pPr>
            <w:r w:rsidRPr="00B3301D">
              <w:rPr>
                <w:b/>
              </w:rPr>
              <w:t>Asmens pasirengimo mokytis modulyje reikalavimai (jei taikoma)</w:t>
            </w:r>
          </w:p>
        </w:tc>
      </w:tr>
      <w:tr w:rsidR="00B3301D" w:rsidRPr="00B3301D" w14:paraId="5F83D45E" w14:textId="77777777">
        <w:trPr>
          <w:jc w:val="center"/>
        </w:trPr>
        <w:tc>
          <w:tcPr>
            <w:tcW w:w="5000" w:type="pct"/>
            <w:gridSpan w:val="5"/>
            <w:shd w:val="clear" w:color="auto" w:fill="F2F2F2" w:themeFill="background1" w:themeFillShade="F2"/>
          </w:tcPr>
          <w:p w14:paraId="74DD0E8B" w14:textId="77777777" w:rsidR="002E6CE6" w:rsidRPr="00B3301D" w:rsidRDefault="002D499C" w:rsidP="00225A21">
            <w:pPr>
              <w:widowControl w:val="0"/>
            </w:pPr>
            <w:r w:rsidRPr="00B3301D">
              <w:rPr>
                <w:b/>
              </w:rPr>
              <w:t>Įvadinis modulis*</w:t>
            </w:r>
          </w:p>
        </w:tc>
      </w:tr>
      <w:tr w:rsidR="00B3301D" w:rsidRPr="00B3301D" w14:paraId="754696DE" w14:textId="77777777">
        <w:trPr>
          <w:jc w:val="center"/>
        </w:trPr>
        <w:tc>
          <w:tcPr>
            <w:tcW w:w="5000" w:type="pct"/>
            <w:gridSpan w:val="5"/>
            <w:shd w:val="clear" w:color="auto" w:fill="F2F2F2" w:themeFill="background1" w:themeFillShade="F2"/>
          </w:tcPr>
          <w:p w14:paraId="5F770D50" w14:textId="77777777" w:rsidR="002E6CE6" w:rsidRPr="00B3301D" w:rsidRDefault="002D499C" w:rsidP="00225A21">
            <w:pPr>
              <w:widowControl w:val="0"/>
            </w:pPr>
            <w:r w:rsidRPr="00B3301D">
              <w:rPr>
                <w:b/>
              </w:rPr>
              <w:t>Bendrieji moduliai*</w:t>
            </w:r>
          </w:p>
        </w:tc>
      </w:tr>
      <w:tr w:rsidR="00B3301D" w:rsidRPr="00B3301D" w14:paraId="72668C26" w14:textId="77777777">
        <w:trPr>
          <w:trHeight w:val="174"/>
          <w:jc w:val="center"/>
        </w:trPr>
        <w:tc>
          <w:tcPr>
            <w:tcW w:w="5000" w:type="pct"/>
            <w:gridSpan w:val="5"/>
            <w:shd w:val="clear" w:color="auto" w:fill="F2F2F2" w:themeFill="background1" w:themeFillShade="F2"/>
          </w:tcPr>
          <w:p w14:paraId="3016B690" w14:textId="5880D365" w:rsidR="002E6CE6" w:rsidRPr="00B3301D" w:rsidRDefault="002D499C" w:rsidP="00225A21">
            <w:pPr>
              <w:pStyle w:val="Betarp"/>
              <w:widowControl w:val="0"/>
              <w:rPr>
                <w:b/>
              </w:rPr>
            </w:pPr>
            <w:r w:rsidRPr="00B3301D">
              <w:rPr>
                <w:b/>
              </w:rPr>
              <w:t xml:space="preserve">Kvalifikaciją sudarančioms kompetencijoms įgyti skirti moduliai (iš viso </w:t>
            </w:r>
            <w:r w:rsidR="000D0E72" w:rsidRPr="00B3301D">
              <w:rPr>
                <w:b/>
              </w:rPr>
              <w:t>40</w:t>
            </w:r>
            <w:r w:rsidRPr="00B3301D">
              <w:rPr>
                <w:b/>
              </w:rPr>
              <w:t xml:space="preserve"> mokymosi kredit</w:t>
            </w:r>
            <w:r w:rsidR="00DD5A90" w:rsidRPr="00B3301D">
              <w:rPr>
                <w:b/>
              </w:rPr>
              <w:t>ų</w:t>
            </w:r>
            <w:r w:rsidRPr="00B3301D">
              <w:rPr>
                <w:b/>
              </w:rPr>
              <w:t>)</w:t>
            </w:r>
          </w:p>
        </w:tc>
      </w:tr>
      <w:tr w:rsidR="00B3301D" w:rsidRPr="00B3301D" w14:paraId="31EA62A5" w14:textId="77777777">
        <w:trPr>
          <w:trHeight w:val="174"/>
          <w:jc w:val="center"/>
        </w:trPr>
        <w:tc>
          <w:tcPr>
            <w:tcW w:w="5000" w:type="pct"/>
            <w:gridSpan w:val="5"/>
          </w:tcPr>
          <w:p w14:paraId="631B85D7" w14:textId="44EDAA57" w:rsidR="002E6CE6" w:rsidRPr="00B3301D" w:rsidRDefault="002D499C" w:rsidP="00225A21">
            <w:pPr>
              <w:widowControl w:val="0"/>
              <w:rPr>
                <w:i/>
              </w:rPr>
            </w:pPr>
            <w:r w:rsidRPr="00B3301D">
              <w:rPr>
                <w:i/>
              </w:rPr>
              <w:t xml:space="preserve">Privalomieji (iš viso </w:t>
            </w:r>
            <w:r w:rsidR="00BC4BCF" w:rsidRPr="00B3301D">
              <w:rPr>
                <w:i/>
              </w:rPr>
              <w:t>40</w:t>
            </w:r>
            <w:r w:rsidR="00DD5A90" w:rsidRPr="00B3301D">
              <w:rPr>
                <w:i/>
              </w:rPr>
              <w:t xml:space="preserve"> mokymosi kreditų</w:t>
            </w:r>
            <w:r w:rsidRPr="00B3301D">
              <w:rPr>
                <w:i/>
              </w:rPr>
              <w:t>)</w:t>
            </w:r>
          </w:p>
        </w:tc>
      </w:tr>
      <w:tr w:rsidR="0087391D" w:rsidRPr="00B3301D" w14:paraId="4F825143" w14:textId="77777777">
        <w:trPr>
          <w:trHeight w:val="174"/>
          <w:jc w:val="center"/>
        </w:trPr>
        <w:tc>
          <w:tcPr>
            <w:tcW w:w="514" w:type="pct"/>
          </w:tcPr>
          <w:p w14:paraId="07D7301B" w14:textId="70065DA1" w:rsidR="0087391D" w:rsidRPr="00B3301D" w:rsidRDefault="0087391D" w:rsidP="0087391D">
            <w:pPr>
              <w:widowControl w:val="0"/>
              <w:jc w:val="center"/>
            </w:pPr>
            <w:r w:rsidRPr="00865EEC">
              <w:rPr>
                <w:rFonts w:eastAsia="Calibri"/>
              </w:rPr>
              <w:t>509220000</w:t>
            </w:r>
          </w:p>
        </w:tc>
        <w:tc>
          <w:tcPr>
            <w:tcW w:w="1192" w:type="pct"/>
          </w:tcPr>
          <w:p w14:paraId="655D3F51" w14:textId="77777777" w:rsidR="0087391D" w:rsidRPr="00B3301D" w:rsidRDefault="0087391D" w:rsidP="0087391D">
            <w:pPr>
              <w:widowControl w:val="0"/>
              <w:rPr>
                <w:i/>
                <w:iCs/>
              </w:rPr>
            </w:pPr>
            <w:r w:rsidRPr="00B3301D">
              <w:t>Pagalba pedagogui organizuoti ugdymo procesą specialiųjų ugdymosi poreikių turintiems mokiniams</w:t>
            </w:r>
          </w:p>
        </w:tc>
        <w:tc>
          <w:tcPr>
            <w:tcW w:w="401" w:type="pct"/>
          </w:tcPr>
          <w:p w14:paraId="4552F984" w14:textId="77777777" w:rsidR="0087391D" w:rsidRPr="00B3301D" w:rsidRDefault="0087391D" w:rsidP="0087391D">
            <w:pPr>
              <w:widowControl w:val="0"/>
              <w:jc w:val="center"/>
            </w:pPr>
            <w:r w:rsidRPr="00B3301D">
              <w:t>V</w:t>
            </w:r>
          </w:p>
        </w:tc>
        <w:tc>
          <w:tcPr>
            <w:tcW w:w="478" w:type="pct"/>
          </w:tcPr>
          <w:p w14:paraId="1B3B16CB" w14:textId="0BC2C3A4" w:rsidR="0087391D" w:rsidRPr="00B3301D" w:rsidRDefault="0087391D" w:rsidP="0087391D">
            <w:pPr>
              <w:widowControl w:val="0"/>
              <w:jc w:val="center"/>
            </w:pPr>
            <w:r w:rsidRPr="00B3301D">
              <w:t>15</w:t>
            </w:r>
          </w:p>
        </w:tc>
        <w:tc>
          <w:tcPr>
            <w:tcW w:w="2415" w:type="pct"/>
          </w:tcPr>
          <w:p w14:paraId="44E63B6B" w14:textId="77777777" w:rsidR="0087391D" w:rsidRPr="00B3301D" w:rsidRDefault="0087391D" w:rsidP="0087391D">
            <w:pPr>
              <w:widowControl w:val="0"/>
              <w:rPr>
                <w:i/>
                <w:highlight w:val="yellow"/>
              </w:rPr>
            </w:pPr>
            <w:r w:rsidRPr="00B3301D">
              <w:rPr>
                <w:i/>
              </w:rPr>
              <w:t>Netaikoma</w:t>
            </w:r>
          </w:p>
        </w:tc>
      </w:tr>
      <w:tr w:rsidR="0087391D" w:rsidRPr="00B3301D" w14:paraId="5734A9E1" w14:textId="77777777">
        <w:trPr>
          <w:trHeight w:val="174"/>
          <w:jc w:val="center"/>
        </w:trPr>
        <w:tc>
          <w:tcPr>
            <w:tcW w:w="514" w:type="pct"/>
          </w:tcPr>
          <w:p w14:paraId="55744590" w14:textId="3F42E6FE" w:rsidR="0087391D" w:rsidRPr="00B3301D" w:rsidRDefault="0087391D" w:rsidP="0087391D">
            <w:pPr>
              <w:widowControl w:val="0"/>
              <w:jc w:val="center"/>
            </w:pPr>
            <w:r w:rsidRPr="00865EEC">
              <w:rPr>
                <w:rFonts w:eastAsia="Calibri"/>
              </w:rPr>
              <w:t>509220001</w:t>
            </w:r>
          </w:p>
        </w:tc>
        <w:tc>
          <w:tcPr>
            <w:tcW w:w="1192" w:type="pct"/>
          </w:tcPr>
          <w:p w14:paraId="689D976D" w14:textId="77777777" w:rsidR="0087391D" w:rsidRPr="00B3301D" w:rsidRDefault="0087391D" w:rsidP="0087391D">
            <w:pPr>
              <w:widowControl w:val="0"/>
              <w:rPr>
                <w:i/>
                <w:iCs/>
              </w:rPr>
            </w:pPr>
            <w:r w:rsidRPr="00B3301D">
              <w:t>Individualizuota pagalba specialiųjų ugdymosi poreikių turintiems mokiniams</w:t>
            </w:r>
          </w:p>
        </w:tc>
        <w:tc>
          <w:tcPr>
            <w:tcW w:w="401" w:type="pct"/>
          </w:tcPr>
          <w:p w14:paraId="00C722F1" w14:textId="77777777" w:rsidR="0087391D" w:rsidRPr="00B3301D" w:rsidRDefault="0087391D" w:rsidP="0087391D">
            <w:pPr>
              <w:widowControl w:val="0"/>
              <w:jc w:val="center"/>
            </w:pPr>
            <w:r w:rsidRPr="00B3301D">
              <w:t>V</w:t>
            </w:r>
          </w:p>
        </w:tc>
        <w:tc>
          <w:tcPr>
            <w:tcW w:w="478" w:type="pct"/>
          </w:tcPr>
          <w:p w14:paraId="72943211" w14:textId="49D80F5E" w:rsidR="0087391D" w:rsidRPr="00B3301D" w:rsidRDefault="0087391D" w:rsidP="0087391D">
            <w:pPr>
              <w:widowControl w:val="0"/>
              <w:jc w:val="center"/>
            </w:pPr>
            <w:r w:rsidRPr="00B3301D">
              <w:t>20</w:t>
            </w:r>
          </w:p>
        </w:tc>
        <w:tc>
          <w:tcPr>
            <w:tcW w:w="2415" w:type="pct"/>
          </w:tcPr>
          <w:p w14:paraId="31724483" w14:textId="77777777" w:rsidR="0087391D" w:rsidRDefault="0087391D" w:rsidP="0087391D">
            <w:pPr>
              <w:widowControl w:val="0"/>
              <w:jc w:val="both"/>
              <w:rPr>
                <w:i/>
              </w:rPr>
            </w:pPr>
            <w:r w:rsidRPr="00B3301D">
              <w:rPr>
                <w:i/>
              </w:rPr>
              <w:t>Baigtas modulis:</w:t>
            </w:r>
          </w:p>
          <w:p w14:paraId="6B026DA1" w14:textId="3F0EAF92" w:rsidR="0087391D" w:rsidRPr="00B3301D" w:rsidRDefault="0087391D" w:rsidP="0087391D">
            <w:pPr>
              <w:widowControl w:val="0"/>
              <w:jc w:val="both"/>
              <w:rPr>
                <w:i/>
                <w:highlight w:val="yellow"/>
              </w:rPr>
            </w:pPr>
            <w:r w:rsidRPr="00B3301D">
              <w:t>Pagalba pedagogui organizuoti ugdymo procesą specialiųjų ugdymosi poreikių turintiems mokiniams.</w:t>
            </w:r>
          </w:p>
        </w:tc>
      </w:tr>
      <w:tr w:rsidR="0087391D" w:rsidRPr="00B3301D" w14:paraId="2BD87D67" w14:textId="77777777">
        <w:trPr>
          <w:trHeight w:val="174"/>
          <w:jc w:val="center"/>
        </w:trPr>
        <w:tc>
          <w:tcPr>
            <w:tcW w:w="514" w:type="pct"/>
          </w:tcPr>
          <w:p w14:paraId="1A660843" w14:textId="04A481B5" w:rsidR="0087391D" w:rsidRPr="00B3301D" w:rsidRDefault="0087391D" w:rsidP="0087391D">
            <w:pPr>
              <w:widowControl w:val="0"/>
              <w:jc w:val="center"/>
            </w:pPr>
            <w:r w:rsidRPr="00865EEC">
              <w:rPr>
                <w:rFonts w:eastAsia="Calibri"/>
              </w:rPr>
              <w:t>509220002</w:t>
            </w:r>
          </w:p>
        </w:tc>
        <w:tc>
          <w:tcPr>
            <w:tcW w:w="1192" w:type="pct"/>
          </w:tcPr>
          <w:p w14:paraId="5757BEEA" w14:textId="77777777" w:rsidR="0087391D" w:rsidRPr="00B3301D" w:rsidRDefault="0087391D" w:rsidP="0087391D">
            <w:pPr>
              <w:widowControl w:val="0"/>
            </w:pPr>
            <w:r w:rsidRPr="00B3301D">
              <w:t>Profesinių kompetencijų tobulinimas</w:t>
            </w:r>
          </w:p>
        </w:tc>
        <w:tc>
          <w:tcPr>
            <w:tcW w:w="401" w:type="pct"/>
          </w:tcPr>
          <w:p w14:paraId="5C440946" w14:textId="77777777" w:rsidR="0087391D" w:rsidRPr="00B3301D" w:rsidRDefault="0087391D" w:rsidP="0087391D">
            <w:pPr>
              <w:widowControl w:val="0"/>
              <w:jc w:val="center"/>
            </w:pPr>
            <w:r w:rsidRPr="00B3301D">
              <w:t>V</w:t>
            </w:r>
          </w:p>
        </w:tc>
        <w:tc>
          <w:tcPr>
            <w:tcW w:w="478" w:type="pct"/>
          </w:tcPr>
          <w:p w14:paraId="39249C58" w14:textId="77777777" w:rsidR="0087391D" w:rsidRPr="00B3301D" w:rsidRDefault="0087391D" w:rsidP="0087391D">
            <w:pPr>
              <w:widowControl w:val="0"/>
              <w:jc w:val="center"/>
            </w:pPr>
            <w:r w:rsidRPr="00B3301D">
              <w:t>5</w:t>
            </w:r>
          </w:p>
        </w:tc>
        <w:tc>
          <w:tcPr>
            <w:tcW w:w="2415" w:type="pct"/>
          </w:tcPr>
          <w:p w14:paraId="4C8EB49C" w14:textId="77777777" w:rsidR="0087391D" w:rsidRPr="00B3301D" w:rsidRDefault="0087391D" w:rsidP="0087391D">
            <w:pPr>
              <w:widowControl w:val="0"/>
              <w:rPr>
                <w:i/>
              </w:rPr>
            </w:pPr>
            <w:r w:rsidRPr="00B3301D">
              <w:rPr>
                <w:i/>
              </w:rPr>
              <w:t>Baigti moduliai:</w:t>
            </w:r>
          </w:p>
          <w:p w14:paraId="19B399F1" w14:textId="77777777" w:rsidR="0087391D" w:rsidRPr="00B3301D" w:rsidRDefault="0087391D" w:rsidP="0087391D">
            <w:pPr>
              <w:widowControl w:val="0"/>
            </w:pPr>
            <w:r w:rsidRPr="00B3301D">
              <w:t>Pagalba pedagogui organizuoti ugdymo procesą specialiųjų ugdymosi poreikių turintiems mokiniams</w:t>
            </w:r>
          </w:p>
          <w:p w14:paraId="1A258127" w14:textId="77777777" w:rsidR="0087391D" w:rsidRPr="00B3301D" w:rsidRDefault="0087391D" w:rsidP="0087391D">
            <w:pPr>
              <w:widowControl w:val="0"/>
              <w:rPr>
                <w:i/>
                <w:highlight w:val="yellow"/>
              </w:rPr>
            </w:pPr>
            <w:r w:rsidRPr="00B3301D">
              <w:t>Individualizuota pagalba specialiųjų ugdymosi poreikių turintiems mokiniams</w:t>
            </w:r>
          </w:p>
        </w:tc>
      </w:tr>
      <w:tr w:rsidR="0087391D" w:rsidRPr="00B3301D" w14:paraId="264C1B24" w14:textId="77777777">
        <w:trPr>
          <w:trHeight w:val="174"/>
          <w:jc w:val="center"/>
        </w:trPr>
        <w:tc>
          <w:tcPr>
            <w:tcW w:w="5000" w:type="pct"/>
            <w:gridSpan w:val="5"/>
            <w:shd w:val="clear" w:color="auto" w:fill="F2F2F2" w:themeFill="background1" w:themeFillShade="F2"/>
          </w:tcPr>
          <w:p w14:paraId="2B4F8FCB" w14:textId="77777777" w:rsidR="0087391D" w:rsidRPr="00B3301D" w:rsidRDefault="0087391D" w:rsidP="0087391D">
            <w:pPr>
              <w:pStyle w:val="Betarp"/>
              <w:widowControl w:val="0"/>
              <w:rPr>
                <w:b/>
              </w:rPr>
            </w:pPr>
            <w:r w:rsidRPr="00B3301D">
              <w:rPr>
                <w:b/>
              </w:rPr>
              <w:t>Pasirenkamieji moduliai*</w:t>
            </w:r>
          </w:p>
        </w:tc>
      </w:tr>
      <w:tr w:rsidR="0087391D" w:rsidRPr="00B3301D" w14:paraId="0945299F" w14:textId="77777777">
        <w:trPr>
          <w:trHeight w:val="174"/>
          <w:jc w:val="center"/>
        </w:trPr>
        <w:tc>
          <w:tcPr>
            <w:tcW w:w="5000" w:type="pct"/>
            <w:gridSpan w:val="5"/>
            <w:shd w:val="clear" w:color="auto" w:fill="F2F2F2" w:themeFill="background1" w:themeFillShade="F2"/>
          </w:tcPr>
          <w:p w14:paraId="50B9F6FD" w14:textId="77777777" w:rsidR="0087391D" w:rsidRPr="00B3301D" w:rsidRDefault="0087391D" w:rsidP="0087391D">
            <w:pPr>
              <w:widowControl w:val="0"/>
            </w:pPr>
            <w:r w:rsidRPr="00B3301D">
              <w:rPr>
                <w:b/>
              </w:rPr>
              <w:t>Baigiamasis modulis (iš viso 5 mokymosi kreditai)</w:t>
            </w:r>
          </w:p>
        </w:tc>
      </w:tr>
      <w:tr w:rsidR="0087391D" w:rsidRPr="00B3301D" w14:paraId="43422437" w14:textId="77777777">
        <w:trPr>
          <w:trHeight w:val="174"/>
          <w:jc w:val="center"/>
        </w:trPr>
        <w:tc>
          <w:tcPr>
            <w:tcW w:w="514" w:type="pct"/>
          </w:tcPr>
          <w:p w14:paraId="3D5A66D8" w14:textId="185D7C68" w:rsidR="0087391D" w:rsidRPr="00B3301D" w:rsidRDefault="0087391D" w:rsidP="0087391D">
            <w:pPr>
              <w:widowControl w:val="0"/>
              <w:jc w:val="center"/>
            </w:pPr>
            <w:r w:rsidRPr="00865EEC">
              <w:rPr>
                <w:rFonts w:eastAsia="Calibri"/>
              </w:rPr>
              <w:t>500000001</w:t>
            </w:r>
          </w:p>
        </w:tc>
        <w:tc>
          <w:tcPr>
            <w:tcW w:w="1192" w:type="pct"/>
          </w:tcPr>
          <w:p w14:paraId="50283B25" w14:textId="77777777" w:rsidR="0087391D" w:rsidRPr="00B3301D" w:rsidRDefault="0087391D" w:rsidP="0087391D">
            <w:pPr>
              <w:widowControl w:val="0"/>
              <w:rPr>
                <w:iCs/>
              </w:rPr>
            </w:pPr>
            <w:r w:rsidRPr="00B3301D">
              <w:rPr>
                <w:iCs/>
              </w:rPr>
              <w:t>Įvadas į darbo rinką</w:t>
            </w:r>
          </w:p>
        </w:tc>
        <w:tc>
          <w:tcPr>
            <w:tcW w:w="401" w:type="pct"/>
          </w:tcPr>
          <w:p w14:paraId="3271C9A4" w14:textId="77777777" w:rsidR="0087391D" w:rsidRPr="00B3301D" w:rsidRDefault="0087391D" w:rsidP="0087391D">
            <w:pPr>
              <w:widowControl w:val="0"/>
              <w:jc w:val="center"/>
            </w:pPr>
            <w:r w:rsidRPr="00B3301D">
              <w:t>V</w:t>
            </w:r>
          </w:p>
        </w:tc>
        <w:tc>
          <w:tcPr>
            <w:tcW w:w="478" w:type="pct"/>
          </w:tcPr>
          <w:p w14:paraId="52517231" w14:textId="77777777" w:rsidR="0087391D" w:rsidRPr="00B3301D" w:rsidRDefault="0087391D" w:rsidP="0087391D">
            <w:pPr>
              <w:widowControl w:val="0"/>
              <w:jc w:val="center"/>
            </w:pPr>
            <w:r w:rsidRPr="00B3301D">
              <w:t>5</w:t>
            </w:r>
          </w:p>
        </w:tc>
        <w:tc>
          <w:tcPr>
            <w:tcW w:w="2415" w:type="pct"/>
          </w:tcPr>
          <w:p w14:paraId="1996A4EF" w14:textId="77777777" w:rsidR="0087391D" w:rsidRPr="00B3301D" w:rsidRDefault="0087391D" w:rsidP="0087391D">
            <w:pPr>
              <w:widowControl w:val="0"/>
              <w:rPr>
                <w:i/>
              </w:rPr>
            </w:pPr>
            <w:r w:rsidRPr="00B3301D">
              <w:rPr>
                <w:i/>
              </w:rPr>
              <w:t>Baigti visi pedagogo padėjėjo kvalifikaciją sudarantys privalomieji moduliai.</w:t>
            </w:r>
          </w:p>
        </w:tc>
      </w:tr>
    </w:tbl>
    <w:p w14:paraId="5B741F15" w14:textId="77777777" w:rsidR="002E6CE6" w:rsidRPr="00B3301D" w:rsidRDefault="002D499C" w:rsidP="00225A21">
      <w:pPr>
        <w:widowControl w:val="0"/>
        <w:rPr>
          <w:sz w:val="22"/>
          <w:szCs w:val="22"/>
        </w:rPr>
      </w:pPr>
      <w:r w:rsidRPr="00B3301D">
        <w:rPr>
          <w:sz w:val="22"/>
          <w:szCs w:val="22"/>
        </w:rPr>
        <w:t>* Šie moduliai vykdant tęstinį profesinį mokymą neįgyvendinami, o darbuotojų saugos ir sveikatos bei saugaus elgesio ekstremaliose situacijose mokymas integruojamas į kvalifikaciją sudarančioms kompetencijoms įgyti skirtus modulius.</w:t>
      </w:r>
    </w:p>
    <w:p w14:paraId="10D93EF3" w14:textId="77777777" w:rsidR="002E6CE6" w:rsidRPr="00B3301D" w:rsidRDefault="002D499C" w:rsidP="00225A21">
      <w:pPr>
        <w:pStyle w:val="Antrat1"/>
        <w:keepNext w:val="0"/>
        <w:widowControl w:val="0"/>
        <w:spacing w:before="0" w:after="0"/>
        <w:jc w:val="center"/>
        <w:rPr>
          <w:rFonts w:ascii="Times New Roman" w:hAnsi="Times New Roman"/>
          <w:sz w:val="28"/>
          <w:szCs w:val="28"/>
        </w:rPr>
      </w:pPr>
      <w:r w:rsidRPr="00B3301D">
        <w:rPr>
          <w:rFonts w:ascii="Times New Roman" w:hAnsi="Times New Roman"/>
          <w:b w:val="0"/>
          <w:bCs w:val="0"/>
          <w:kern w:val="0"/>
          <w:sz w:val="24"/>
          <w:szCs w:val="24"/>
        </w:rPr>
        <w:br w:type="page"/>
      </w:r>
      <w:r w:rsidRPr="00B3301D">
        <w:rPr>
          <w:rFonts w:ascii="Times New Roman" w:hAnsi="Times New Roman"/>
          <w:sz w:val="28"/>
          <w:szCs w:val="28"/>
        </w:rPr>
        <w:lastRenderedPageBreak/>
        <w:t>4. REKOMENDACIJOS DĖL PROFESINEI VEIKLAI REIKALINGŲ BENDRŲJŲ KOMPETENCIJŲ UGDYMO</w:t>
      </w:r>
    </w:p>
    <w:p w14:paraId="7950AD57" w14:textId="77777777" w:rsidR="002E6CE6" w:rsidRPr="00B3301D" w:rsidRDefault="002E6CE6" w:rsidP="00225A21">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10597"/>
      </w:tblGrid>
      <w:tr w:rsidR="00B3301D" w:rsidRPr="00B3301D" w14:paraId="5EF01010" w14:textId="77777777">
        <w:tc>
          <w:tcPr>
            <w:tcW w:w="1624" w:type="pct"/>
            <w:shd w:val="clear" w:color="auto" w:fill="F2F2F2"/>
          </w:tcPr>
          <w:p w14:paraId="2716E43C" w14:textId="77777777" w:rsidR="002E6CE6" w:rsidRPr="00B3301D" w:rsidRDefault="002D499C" w:rsidP="00225A21">
            <w:pPr>
              <w:widowControl w:val="0"/>
              <w:rPr>
                <w:b/>
              </w:rPr>
            </w:pPr>
            <w:r w:rsidRPr="00B3301D">
              <w:rPr>
                <w:b/>
              </w:rPr>
              <w:t>Bendrosios kompetencijos</w:t>
            </w:r>
          </w:p>
        </w:tc>
        <w:tc>
          <w:tcPr>
            <w:tcW w:w="3376" w:type="pct"/>
            <w:shd w:val="clear" w:color="auto" w:fill="F2F2F2"/>
          </w:tcPr>
          <w:p w14:paraId="343E8E91" w14:textId="77777777" w:rsidR="002E6CE6" w:rsidRPr="00B3301D" w:rsidRDefault="002D499C" w:rsidP="00225A21">
            <w:pPr>
              <w:widowControl w:val="0"/>
              <w:rPr>
                <w:b/>
              </w:rPr>
            </w:pPr>
            <w:r w:rsidRPr="00B3301D">
              <w:rPr>
                <w:b/>
              </w:rPr>
              <w:t>Bendrųjų kompetencijų pasiekimą iliustruojantys mokymosi rezultatai</w:t>
            </w:r>
          </w:p>
        </w:tc>
      </w:tr>
      <w:tr w:rsidR="00B3301D" w:rsidRPr="00B3301D" w14:paraId="12392749" w14:textId="77777777">
        <w:tc>
          <w:tcPr>
            <w:tcW w:w="1624" w:type="pct"/>
          </w:tcPr>
          <w:p w14:paraId="3AA52947" w14:textId="77777777" w:rsidR="002E6CE6" w:rsidRPr="00B3301D" w:rsidRDefault="002D499C" w:rsidP="00225A21">
            <w:pPr>
              <w:widowControl w:val="0"/>
            </w:pPr>
            <w:r w:rsidRPr="00B3301D">
              <w:t>Raštingumo kompetencija</w:t>
            </w:r>
          </w:p>
        </w:tc>
        <w:tc>
          <w:tcPr>
            <w:tcW w:w="3376" w:type="pct"/>
            <w:tcBorders>
              <w:top w:val="single" w:sz="4" w:space="0" w:color="auto"/>
              <w:left w:val="single" w:sz="4" w:space="0" w:color="auto"/>
              <w:bottom w:val="single" w:sz="4" w:space="0" w:color="auto"/>
              <w:right w:val="single" w:sz="4" w:space="0" w:color="auto"/>
            </w:tcBorders>
          </w:tcPr>
          <w:p w14:paraId="6D2D5F1C" w14:textId="77777777" w:rsidR="002E6CE6" w:rsidRPr="00B3301D" w:rsidRDefault="002D499C" w:rsidP="00225A21">
            <w:pPr>
              <w:widowControl w:val="0"/>
            </w:pPr>
            <w:r w:rsidRPr="00B3301D">
              <w:t>Rašyti gyvenimo aprašymą, motyvacinį laišką, prašymą, ataskaitą, elektroninį laišką.</w:t>
            </w:r>
          </w:p>
          <w:p w14:paraId="00A6989B" w14:textId="77777777" w:rsidR="002E6CE6" w:rsidRPr="00B3301D" w:rsidRDefault="002D499C" w:rsidP="00225A21">
            <w:pPr>
              <w:widowControl w:val="0"/>
              <w:jc w:val="both"/>
            </w:pPr>
            <w:r w:rsidRPr="00B3301D">
              <w:t>Taisyklingai vartoti profesinius terminus.</w:t>
            </w:r>
          </w:p>
        </w:tc>
      </w:tr>
      <w:tr w:rsidR="00B3301D" w:rsidRPr="00B3301D" w14:paraId="083E5736" w14:textId="77777777">
        <w:trPr>
          <w:trHeight w:val="321"/>
        </w:trPr>
        <w:tc>
          <w:tcPr>
            <w:tcW w:w="1624" w:type="pct"/>
          </w:tcPr>
          <w:p w14:paraId="35A4DF1B" w14:textId="77777777" w:rsidR="002E6CE6" w:rsidRPr="00B3301D" w:rsidRDefault="002D499C" w:rsidP="00225A21">
            <w:pPr>
              <w:widowControl w:val="0"/>
            </w:pPr>
            <w:r w:rsidRPr="00B3301D">
              <w:t>Daugiakalbystės kompetencija</w:t>
            </w:r>
          </w:p>
        </w:tc>
        <w:tc>
          <w:tcPr>
            <w:tcW w:w="3376" w:type="pct"/>
            <w:tcBorders>
              <w:top w:val="single" w:sz="4" w:space="0" w:color="auto"/>
              <w:left w:val="single" w:sz="4" w:space="0" w:color="auto"/>
              <w:bottom w:val="single" w:sz="4" w:space="0" w:color="auto"/>
              <w:right w:val="single" w:sz="4" w:space="0" w:color="auto"/>
            </w:tcBorders>
          </w:tcPr>
          <w:p w14:paraId="110FEE02" w14:textId="77777777" w:rsidR="002E6CE6" w:rsidRPr="00B3301D" w:rsidRDefault="002D499C" w:rsidP="00225A21">
            <w:pPr>
              <w:widowControl w:val="0"/>
              <w:jc w:val="both"/>
            </w:pPr>
            <w:r w:rsidRPr="00B3301D">
              <w:t>Bendrauti profesine užsienio kalba darbinėje aplinkoje.</w:t>
            </w:r>
          </w:p>
          <w:p w14:paraId="2B2A80C5" w14:textId="77777777" w:rsidR="002E6CE6" w:rsidRPr="00B3301D" w:rsidRDefault="002D499C" w:rsidP="00225A21">
            <w:pPr>
              <w:widowControl w:val="0"/>
              <w:jc w:val="both"/>
            </w:pPr>
            <w:r w:rsidRPr="00B3301D">
              <w:t>Suprasti raštu ir žodžiu perduodamą informaciją.</w:t>
            </w:r>
          </w:p>
          <w:p w14:paraId="189AC855" w14:textId="77777777" w:rsidR="002E6CE6" w:rsidRPr="00B3301D" w:rsidRDefault="002D499C" w:rsidP="00225A21">
            <w:pPr>
              <w:widowControl w:val="0"/>
              <w:jc w:val="both"/>
            </w:pPr>
            <w:r w:rsidRPr="00B3301D">
              <w:t>Bendrauti su vaiku užsienio kalba.</w:t>
            </w:r>
          </w:p>
          <w:p w14:paraId="0504124A" w14:textId="77777777" w:rsidR="002E6CE6" w:rsidRPr="00B3301D" w:rsidRDefault="002D499C" w:rsidP="00225A21">
            <w:pPr>
              <w:widowControl w:val="0"/>
              <w:jc w:val="both"/>
            </w:pPr>
            <w:r w:rsidRPr="00B3301D">
              <w:t>Rašyti gyvenimo aprašymą, motyvacinį laišką, prašymą, ataskaitą, elektroninį laišką užsienio kalba.</w:t>
            </w:r>
          </w:p>
        </w:tc>
      </w:tr>
      <w:tr w:rsidR="00B3301D" w:rsidRPr="00B3301D" w14:paraId="5801C86F" w14:textId="77777777">
        <w:tc>
          <w:tcPr>
            <w:tcW w:w="1624" w:type="pct"/>
          </w:tcPr>
          <w:p w14:paraId="5AA45A2E" w14:textId="77777777" w:rsidR="002E6CE6" w:rsidRPr="00B3301D" w:rsidRDefault="002D499C" w:rsidP="00225A21">
            <w:pPr>
              <w:widowControl w:val="0"/>
            </w:pPr>
            <w:r w:rsidRPr="00B3301D">
              <w:t>Matematinė kompetencija ir gamtos mokslų, technologijų ir inžinerijos kompetencija</w:t>
            </w:r>
          </w:p>
        </w:tc>
        <w:tc>
          <w:tcPr>
            <w:tcW w:w="3376" w:type="pct"/>
            <w:tcBorders>
              <w:top w:val="single" w:sz="4" w:space="0" w:color="auto"/>
              <w:left w:val="single" w:sz="4" w:space="0" w:color="auto"/>
              <w:bottom w:val="single" w:sz="4" w:space="0" w:color="auto"/>
              <w:right w:val="single" w:sz="4" w:space="0" w:color="auto"/>
            </w:tcBorders>
          </w:tcPr>
          <w:p w14:paraId="33901B34" w14:textId="77777777" w:rsidR="0087391D" w:rsidRDefault="002D499C" w:rsidP="00225A21">
            <w:pPr>
              <w:widowControl w:val="0"/>
              <w:rPr>
                <w:lang w:eastAsia="en-GB"/>
              </w:rPr>
            </w:pPr>
            <w:r w:rsidRPr="00B3301D">
              <w:rPr>
                <w:lang w:eastAsia="en-GB"/>
              </w:rPr>
              <w:t>Taikyti matematinį mąstymą sprendžiant kasdienes ir profesines problemas.</w:t>
            </w:r>
          </w:p>
          <w:p w14:paraId="04124145" w14:textId="77777777" w:rsidR="0087391D" w:rsidRDefault="002D499C" w:rsidP="00225A21">
            <w:pPr>
              <w:widowControl w:val="0"/>
              <w:jc w:val="both"/>
            </w:pPr>
            <w:r w:rsidRPr="00B3301D">
              <w:t>Naudoti matematinius mąstymo ir išraiškos būdus (formules, modelius, diagramas, schemas).</w:t>
            </w:r>
          </w:p>
          <w:p w14:paraId="448829FB" w14:textId="3A705FA6" w:rsidR="002E6CE6" w:rsidRPr="00B3301D" w:rsidRDefault="002D499C" w:rsidP="00225A21">
            <w:pPr>
              <w:widowControl w:val="0"/>
              <w:jc w:val="both"/>
            </w:pPr>
            <w:r w:rsidRPr="00B3301D">
              <w:t>Naudotis naujausiomis technologijomis.</w:t>
            </w:r>
          </w:p>
          <w:p w14:paraId="36BF4C5D" w14:textId="77777777" w:rsidR="002E6CE6" w:rsidRPr="00B3301D" w:rsidRDefault="002D499C" w:rsidP="00225A21">
            <w:pPr>
              <w:widowControl w:val="0"/>
              <w:jc w:val="both"/>
            </w:pPr>
            <w:r w:rsidRPr="00B3301D">
              <w:t>Suvokti žmogaus veiklos daromą poveikį gamtai ir piliečio asmeninę atsakomybę.</w:t>
            </w:r>
          </w:p>
          <w:p w14:paraId="63E15EE1" w14:textId="77777777" w:rsidR="002E6CE6" w:rsidRPr="00B3301D" w:rsidRDefault="002D499C" w:rsidP="00225A21">
            <w:pPr>
              <w:widowControl w:val="0"/>
              <w:jc w:val="both"/>
            </w:pPr>
            <w:r w:rsidRPr="00B3301D">
              <w:t>Taikyti saugumo ir aplinkos tvarumo pricipus.</w:t>
            </w:r>
          </w:p>
        </w:tc>
      </w:tr>
      <w:tr w:rsidR="00B3301D" w:rsidRPr="00B3301D" w14:paraId="13CE3473" w14:textId="77777777">
        <w:tc>
          <w:tcPr>
            <w:tcW w:w="1624" w:type="pct"/>
          </w:tcPr>
          <w:p w14:paraId="57733D57" w14:textId="77777777" w:rsidR="002E6CE6" w:rsidRPr="00B3301D" w:rsidRDefault="002D499C" w:rsidP="00225A21">
            <w:pPr>
              <w:widowControl w:val="0"/>
            </w:pPr>
            <w:r w:rsidRPr="00B3301D">
              <w:t>Skaitmeninė kompetencija</w:t>
            </w:r>
          </w:p>
        </w:tc>
        <w:tc>
          <w:tcPr>
            <w:tcW w:w="3376" w:type="pct"/>
            <w:tcBorders>
              <w:top w:val="single" w:sz="4" w:space="0" w:color="auto"/>
              <w:left w:val="single" w:sz="4" w:space="0" w:color="auto"/>
              <w:bottom w:val="single" w:sz="4" w:space="0" w:color="auto"/>
              <w:right w:val="single" w:sz="4" w:space="0" w:color="auto"/>
            </w:tcBorders>
          </w:tcPr>
          <w:p w14:paraId="7B050579" w14:textId="77777777" w:rsidR="002E6CE6" w:rsidRPr="00B3301D" w:rsidRDefault="002D499C" w:rsidP="00225A21">
            <w:pPr>
              <w:widowControl w:val="0"/>
              <w:jc w:val="both"/>
            </w:pPr>
            <w:r w:rsidRPr="00B3301D">
              <w:t>Rinkti, apdoroti ir saugoti darbui reikalingą informaciją.</w:t>
            </w:r>
          </w:p>
          <w:p w14:paraId="0AAFEF1E" w14:textId="77777777" w:rsidR="002E6CE6" w:rsidRPr="00B3301D" w:rsidRDefault="002D499C" w:rsidP="00225A21">
            <w:pPr>
              <w:widowControl w:val="0"/>
              <w:jc w:val="both"/>
            </w:pPr>
            <w:r w:rsidRPr="00B3301D">
              <w:t>Dokumentuoti darbų aplankus.</w:t>
            </w:r>
          </w:p>
          <w:p w14:paraId="08069FEA" w14:textId="77777777" w:rsidR="0087391D" w:rsidRDefault="002D499C" w:rsidP="00225A21">
            <w:pPr>
              <w:widowControl w:val="0"/>
              <w:jc w:val="both"/>
            </w:pPr>
            <w:r w:rsidRPr="00B3301D">
              <w:t>Perduoti su darbu susijusią informaciją IT priemonėmis kitiems darbuotojams, vaiko tėvams.</w:t>
            </w:r>
          </w:p>
          <w:p w14:paraId="163F46D8" w14:textId="4B5E9F00" w:rsidR="002E6CE6" w:rsidRPr="00B3301D" w:rsidRDefault="002D499C" w:rsidP="00225A21">
            <w:pPr>
              <w:widowControl w:val="0"/>
              <w:jc w:val="both"/>
            </w:pPr>
            <w:r w:rsidRPr="00B3301D">
              <w:t>Rengti darbo pristatymą kompiuterinėmis programomis, naudotis vaizdų grafinio apdorojimo programa.</w:t>
            </w:r>
          </w:p>
          <w:p w14:paraId="148D8258" w14:textId="77777777" w:rsidR="002E6CE6" w:rsidRPr="00B3301D" w:rsidRDefault="002D499C" w:rsidP="00225A21">
            <w:pPr>
              <w:widowControl w:val="0"/>
              <w:jc w:val="both"/>
            </w:pPr>
            <w:r w:rsidRPr="00B3301D">
              <w:t>Naudotis skaitmeninėmis technologijomis atsakingai ir saugiai, apsaugant informaciją, turinį, duomenis ir skaitmeninę tapatybę.</w:t>
            </w:r>
          </w:p>
        </w:tc>
      </w:tr>
      <w:tr w:rsidR="00B3301D" w:rsidRPr="00B3301D" w14:paraId="3F4361B0" w14:textId="77777777">
        <w:tc>
          <w:tcPr>
            <w:tcW w:w="1624" w:type="pct"/>
          </w:tcPr>
          <w:p w14:paraId="68BEE861" w14:textId="77777777" w:rsidR="002E6CE6" w:rsidRPr="00B3301D" w:rsidRDefault="002D499C" w:rsidP="00225A21">
            <w:pPr>
              <w:widowControl w:val="0"/>
            </w:pPr>
            <w:r w:rsidRPr="00B3301D">
              <w:t>Asmeninė, socialinė ir mokymosi mokytis kompetencija</w:t>
            </w:r>
          </w:p>
        </w:tc>
        <w:tc>
          <w:tcPr>
            <w:tcW w:w="3376" w:type="pct"/>
            <w:tcBorders>
              <w:top w:val="single" w:sz="4" w:space="0" w:color="auto"/>
              <w:left w:val="single" w:sz="4" w:space="0" w:color="auto"/>
              <w:bottom w:val="single" w:sz="4" w:space="0" w:color="auto"/>
              <w:right w:val="single" w:sz="4" w:space="0" w:color="auto"/>
            </w:tcBorders>
          </w:tcPr>
          <w:p w14:paraId="7EE5D1D0" w14:textId="77777777" w:rsidR="002E6CE6" w:rsidRPr="00B3301D" w:rsidRDefault="002D499C" w:rsidP="00225A21">
            <w:pPr>
              <w:widowControl w:val="0"/>
              <w:jc w:val="both"/>
            </w:pPr>
            <w:r w:rsidRPr="00B3301D">
              <w:t>Įsivertinti turimas žinias ir gebėjimus, numatyti profesinio tobulinimosi planą.</w:t>
            </w:r>
          </w:p>
          <w:p w14:paraId="51AF0D13" w14:textId="77777777" w:rsidR="002E6CE6" w:rsidRPr="00B3301D" w:rsidRDefault="002D499C" w:rsidP="00225A21">
            <w:pPr>
              <w:widowControl w:val="0"/>
              <w:jc w:val="both"/>
            </w:pPr>
            <w:r w:rsidRPr="00B3301D">
              <w:t>Pritaikyti turimas žinias ir gebėjimus dirbant individualiai ir su kolektyvu.</w:t>
            </w:r>
          </w:p>
          <w:p w14:paraId="43957D20" w14:textId="77777777" w:rsidR="002E6CE6" w:rsidRPr="00B3301D" w:rsidRDefault="002D499C" w:rsidP="00225A21">
            <w:pPr>
              <w:widowControl w:val="0"/>
              <w:jc w:val="both"/>
            </w:pPr>
            <w:r w:rsidRPr="00B3301D">
              <w:t>Pasirengti asmeninį kompetencijų tobulinimo planą.</w:t>
            </w:r>
          </w:p>
          <w:p w14:paraId="58EE0BB1" w14:textId="77777777" w:rsidR="002E6CE6" w:rsidRPr="00B3301D" w:rsidRDefault="002D499C" w:rsidP="00225A21">
            <w:pPr>
              <w:widowControl w:val="0"/>
              <w:jc w:val="both"/>
            </w:pPr>
            <w:r w:rsidRPr="00B3301D">
              <w:t>Pozityviai bendrauti, būti atsakingam, valdyti konfliktus.</w:t>
            </w:r>
          </w:p>
        </w:tc>
      </w:tr>
      <w:tr w:rsidR="00B3301D" w:rsidRPr="00B3301D" w14:paraId="54A65C27" w14:textId="77777777">
        <w:tc>
          <w:tcPr>
            <w:tcW w:w="1624" w:type="pct"/>
          </w:tcPr>
          <w:p w14:paraId="1707755B" w14:textId="77777777" w:rsidR="002E6CE6" w:rsidRPr="00B3301D" w:rsidRDefault="002D499C" w:rsidP="00225A21">
            <w:pPr>
              <w:widowControl w:val="0"/>
            </w:pPr>
            <w:r w:rsidRPr="00B3301D">
              <w:t>Pilietiškumo kompetencija</w:t>
            </w:r>
          </w:p>
        </w:tc>
        <w:tc>
          <w:tcPr>
            <w:tcW w:w="3376" w:type="pct"/>
            <w:tcBorders>
              <w:top w:val="single" w:sz="4" w:space="0" w:color="auto"/>
              <w:left w:val="single" w:sz="4" w:space="0" w:color="auto"/>
              <w:bottom w:val="single" w:sz="4" w:space="0" w:color="auto"/>
              <w:right w:val="single" w:sz="4" w:space="0" w:color="auto"/>
            </w:tcBorders>
          </w:tcPr>
          <w:p w14:paraId="142DE46D" w14:textId="77777777" w:rsidR="002E6CE6" w:rsidRPr="00B3301D" w:rsidRDefault="002D499C" w:rsidP="00225A21">
            <w:pPr>
              <w:widowControl w:val="0"/>
              <w:jc w:val="both"/>
            </w:pPr>
            <w:r w:rsidRPr="00B3301D">
              <w:t>Bendrauti su bendradarbiais, vadovais.</w:t>
            </w:r>
          </w:p>
          <w:p w14:paraId="3FA0DE33" w14:textId="77777777" w:rsidR="002E6CE6" w:rsidRPr="00B3301D" w:rsidRDefault="002D499C" w:rsidP="00225A21">
            <w:pPr>
              <w:widowControl w:val="0"/>
              <w:jc w:val="both"/>
            </w:pPr>
            <w:r w:rsidRPr="00B3301D">
              <w:t>Dirbti grupėje, komandoje.</w:t>
            </w:r>
          </w:p>
          <w:p w14:paraId="197911A3" w14:textId="77777777" w:rsidR="002E6CE6" w:rsidRPr="00B3301D" w:rsidRDefault="002D499C" w:rsidP="00225A21">
            <w:pPr>
              <w:widowControl w:val="0"/>
              <w:jc w:val="both"/>
            </w:pPr>
            <w:r w:rsidRPr="00B3301D">
              <w:t>Gerbti save, kitus, savo šalį ir jos tradicijas.</w:t>
            </w:r>
          </w:p>
        </w:tc>
      </w:tr>
      <w:tr w:rsidR="00B3301D" w:rsidRPr="00B3301D" w14:paraId="30C64ED0" w14:textId="77777777">
        <w:tc>
          <w:tcPr>
            <w:tcW w:w="1624" w:type="pct"/>
          </w:tcPr>
          <w:p w14:paraId="0D2A1804" w14:textId="77777777" w:rsidR="002E6CE6" w:rsidRPr="00B3301D" w:rsidRDefault="002D499C" w:rsidP="00225A21">
            <w:pPr>
              <w:widowControl w:val="0"/>
            </w:pPr>
            <w:r w:rsidRPr="00B3301D">
              <w:t>Verslumo kompetencija</w:t>
            </w:r>
          </w:p>
        </w:tc>
        <w:tc>
          <w:tcPr>
            <w:tcW w:w="3376" w:type="pct"/>
            <w:tcBorders>
              <w:top w:val="single" w:sz="4" w:space="0" w:color="auto"/>
              <w:left w:val="single" w:sz="4" w:space="0" w:color="auto"/>
              <w:bottom w:val="single" w:sz="4" w:space="0" w:color="auto"/>
              <w:right w:val="single" w:sz="4" w:space="0" w:color="auto"/>
            </w:tcBorders>
          </w:tcPr>
          <w:p w14:paraId="22E80EBF" w14:textId="77777777" w:rsidR="002E6CE6" w:rsidRPr="00B3301D" w:rsidRDefault="002D499C" w:rsidP="00225A21">
            <w:pPr>
              <w:widowControl w:val="0"/>
              <w:jc w:val="both"/>
            </w:pPr>
            <w:r w:rsidRPr="00B3301D">
              <w:t>Išmanyti verslo kūrimo galimybes.</w:t>
            </w:r>
          </w:p>
          <w:p w14:paraId="3B8A7F31" w14:textId="77777777" w:rsidR="002E6CE6" w:rsidRPr="00B3301D" w:rsidRDefault="002D499C" w:rsidP="00225A21">
            <w:pPr>
              <w:widowControl w:val="0"/>
              <w:jc w:val="both"/>
            </w:pPr>
            <w:r w:rsidRPr="00B3301D">
              <w:t>Suprasti vaiko, šeimos poreikius.</w:t>
            </w:r>
          </w:p>
          <w:p w14:paraId="4B3E516B" w14:textId="77777777" w:rsidR="002E6CE6" w:rsidRPr="00B3301D" w:rsidRDefault="002D499C" w:rsidP="00225A21">
            <w:pPr>
              <w:pStyle w:val="xmsonormal"/>
              <w:widowControl w:val="0"/>
              <w:spacing w:before="0" w:beforeAutospacing="0" w:after="0" w:afterAutospacing="0"/>
              <w:jc w:val="both"/>
              <w:rPr>
                <w:strike/>
              </w:rPr>
            </w:pPr>
            <w:r w:rsidRPr="00B3301D">
              <w:t>Dirbti savarankiškai, planuoti savo laiką.</w:t>
            </w:r>
          </w:p>
        </w:tc>
      </w:tr>
      <w:tr w:rsidR="002E6CE6" w:rsidRPr="00B3301D" w14:paraId="3C89AF2B" w14:textId="77777777">
        <w:tc>
          <w:tcPr>
            <w:tcW w:w="1624" w:type="pct"/>
          </w:tcPr>
          <w:p w14:paraId="42CA4C57" w14:textId="77777777" w:rsidR="002E6CE6" w:rsidRPr="00B3301D" w:rsidRDefault="002D499C" w:rsidP="00225A21">
            <w:pPr>
              <w:widowControl w:val="0"/>
            </w:pPr>
            <w:r w:rsidRPr="00B3301D">
              <w:t>Kultūrinio sąmoningumo ir raiškos kompetencija</w:t>
            </w:r>
          </w:p>
        </w:tc>
        <w:tc>
          <w:tcPr>
            <w:tcW w:w="3376" w:type="pct"/>
            <w:tcBorders>
              <w:top w:val="single" w:sz="4" w:space="0" w:color="auto"/>
              <w:left w:val="single" w:sz="4" w:space="0" w:color="auto"/>
              <w:bottom w:val="single" w:sz="4" w:space="0" w:color="auto"/>
              <w:right w:val="single" w:sz="4" w:space="0" w:color="auto"/>
            </w:tcBorders>
          </w:tcPr>
          <w:p w14:paraId="65DF8A15" w14:textId="77777777" w:rsidR="002E6CE6" w:rsidRPr="00B3301D" w:rsidRDefault="002D499C" w:rsidP="00225A21">
            <w:pPr>
              <w:widowControl w:val="0"/>
              <w:jc w:val="both"/>
            </w:pPr>
            <w:r w:rsidRPr="00B3301D">
              <w:t>Pagarbiai elgtis su mokiniais, jų šeimos nariais.</w:t>
            </w:r>
          </w:p>
          <w:p w14:paraId="4BC137B9" w14:textId="77777777" w:rsidR="002E6CE6" w:rsidRPr="00B3301D" w:rsidRDefault="002D499C" w:rsidP="00225A21">
            <w:pPr>
              <w:widowControl w:val="0"/>
              <w:jc w:val="both"/>
            </w:pPr>
            <w:r w:rsidRPr="00B3301D">
              <w:t>Pažinti įvairių šalies regionų švenčių tradicijas ir papročius.</w:t>
            </w:r>
          </w:p>
          <w:p w14:paraId="4E8383DB" w14:textId="77777777" w:rsidR="002E6CE6" w:rsidRPr="00B3301D" w:rsidRDefault="002D499C" w:rsidP="00225A21">
            <w:pPr>
              <w:widowControl w:val="0"/>
              <w:jc w:val="both"/>
            </w:pPr>
            <w:r w:rsidRPr="00B3301D">
              <w:t>Pažinti įvairių šalių kultūrinius skirtumus.</w:t>
            </w:r>
          </w:p>
          <w:p w14:paraId="2666459F" w14:textId="77777777" w:rsidR="002E6CE6" w:rsidRPr="00B3301D" w:rsidRDefault="002D499C" w:rsidP="00225A21">
            <w:pPr>
              <w:widowControl w:val="0"/>
              <w:jc w:val="both"/>
            </w:pPr>
            <w:r w:rsidRPr="00B3301D">
              <w:t>Lavinti estetinį požiūrį į aplinką.</w:t>
            </w:r>
          </w:p>
        </w:tc>
      </w:tr>
    </w:tbl>
    <w:p w14:paraId="0911C643" w14:textId="77777777" w:rsidR="002E6CE6" w:rsidRPr="00B3301D" w:rsidRDefault="002E6CE6" w:rsidP="00225A21">
      <w:pPr>
        <w:widowControl w:val="0"/>
        <w:rPr>
          <w:szCs w:val="28"/>
        </w:rPr>
      </w:pPr>
    </w:p>
    <w:p w14:paraId="09EFB051" w14:textId="77777777" w:rsidR="002E6CE6" w:rsidRPr="00B3301D" w:rsidRDefault="002D499C" w:rsidP="00225A21">
      <w:pPr>
        <w:widowControl w:val="0"/>
        <w:jc w:val="center"/>
        <w:rPr>
          <w:b/>
          <w:sz w:val="28"/>
          <w:szCs w:val="28"/>
        </w:rPr>
      </w:pPr>
      <w:r w:rsidRPr="00B3301D">
        <w:rPr>
          <w:b/>
          <w:sz w:val="28"/>
          <w:szCs w:val="28"/>
        </w:rPr>
        <w:br w:type="page"/>
      </w:r>
      <w:r w:rsidRPr="00B3301D">
        <w:rPr>
          <w:b/>
          <w:sz w:val="28"/>
          <w:szCs w:val="28"/>
        </w:rPr>
        <w:lastRenderedPageBreak/>
        <w:t>5. PROGRAMOS STRUKTŪRA, VYKDANT TĘSTINĮ PROFESINĮ MOKYMĄ</w:t>
      </w:r>
    </w:p>
    <w:p w14:paraId="4B4BBAD6" w14:textId="77777777" w:rsidR="002E6CE6" w:rsidRPr="00B3301D" w:rsidRDefault="002E6CE6" w:rsidP="00225A21">
      <w:pPr>
        <w:widowControl w:val="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B3301D" w:rsidRPr="00B3301D" w14:paraId="753CAAD8" w14:textId="77777777">
        <w:trPr>
          <w:trHeight w:val="57"/>
        </w:trPr>
        <w:tc>
          <w:tcPr>
            <w:tcW w:w="5000" w:type="pct"/>
            <w:gridSpan w:val="2"/>
            <w:shd w:val="clear" w:color="auto" w:fill="auto"/>
          </w:tcPr>
          <w:p w14:paraId="334B926A" w14:textId="77777777" w:rsidR="002E6CE6" w:rsidRPr="00B3301D" w:rsidRDefault="002D499C" w:rsidP="00225A21">
            <w:pPr>
              <w:widowControl w:val="0"/>
              <w:rPr>
                <w:b/>
              </w:rPr>
            </w:pPr>
            <w:r w:rsidRPr="00B3301D">
              <w:rPr>
                <w:b/>
              </w:rPr>
              <w:t>Kvalifikacija – pedagogo padėjėjas, LTKS lygis V</w:t>
            </w:r>
          </w:p>
        </w:tc>
      </w:tr>
      <w:tr w:rsidR="00B3301D" w:rsidRPr="00B3301D" w14:paraId="084988CC" w14:textId="77777777">
        <w:trPr>
          <w:trHeight w:val="57"/>
        </w:trPr>
        <w:tc>
          <w:tcPr>
            <w:tcW w:w="2500" w:type="pct"/>
            <w:shd w:val="clear" w:color="auto" w:fill="D9D9D9"/>
          </w:tcPr>
          <w:p w14:paraId="33732578" w14:textId="77777777" w:rsidR="002E6CE6" w:rsidRPr="00B3301D" w:rsidRDefault="002D499C" w:rsidP="00225A21">
            <w:pPr>
              <w:widowControl w:val="0"/>
              <w:jc w:val="center"/>
              <w:rPr>
                <w:b/>
              </w:rPr>
            </w:pPr>
            <w:r w:rsidRPr="00B3301D">
              <w:rPr>
                <w:b/>
              </w:rPr>
              <w:t>Programos, skirtos pirminiam profesiniam mokymui, struktūra</w:t>
            </w:r>
          </w:p>
        </w:tc>
        <w:tc>
          <w:tcPr>
            <w:tcW w:w="2500" w:type="pct"/>
            <w:shd w:val="clear" w:color="auto" w:fill="D9D9D9"/>
          </w:tcPr>
          <w:p w14:paraId="63712FF4" w14:textId="77777777" w:rsidR="002E6CE6" w:rsidRPr="00B3301D" w:rsidRDefault="002D499C" w:rsidP="00225A21">
            <w:pPr>
              <w:widowControl w:val="0"/>
              <w:jc w:val="center"/>
              <w:rPr>
                <w:b/>
              </w:rPr>
            </w:pPr>
            <w:r w:rsidRPr="00B3301D">
              <w:rPr>
                <w:b/>
              </w:rPr>
              <w:t>Programos, skirtos tęstiniam profesiniam mokymui, struktūra</w:t>
            </w:r>
          </w:p>
        </w:tc>
      </w:tr>
      <w:tr w:rsidR="00B3301D" w:rsidRPr="00B3301D" w14:paraId="3A76EAC0" w14:textId="77777777">
        <w:trPr>
          <w:trHeight w:val="57"/>
        </w:trPr>
        <w:tc>
          <w:tcPr>
            <w:tcW w:w="2500" w:type="pct"/>
            <w:shd w:val="clear" w:color="auto" w:fill="auto"/>
          </w:tcPr>
          <w:p w14:paraId="0811B5D5" w14:textId="77777777" w:rsidR="002E6CE6" w:rsidRPr="00B3301D" w:rsidRDefault="002D499C" w:rsidP="00225A21">
            <w:pPr>
              <w:widowControl w:val="0"/>
              <w:rPr>
                <w:i/>
              </w:rPr>
            </w:pPr>
            <w:r w:rsidRPr="00B3301D">
              <w:rPr>
                <w:i/>
              </w:rPr>
              <w:t>Įvadinis modulis (0 mokymosi kreditų)</w:t>
            </w:r>
          </w:p>
          <w:p w14:paraId="2A7956F1" w14:textId="77777777" w:rsidR="002E6CE6" w:rsidRPr="00B3301D" w:rsidRDefault="002D499C" w:rsidP="00225A21">
            <w:pPr>
              <w:widowControl w:val="0"/>
              <w:ind w:left="284"/>
            </w:pPr>
            <w:r w:rsidRPr="00B3301D">
              <w:t>–</w:t>
            </w:r>
          </w:p>
        </w:tc>
        <w:tc>
          <w:tcPr>
            <w:tcW w:w="2500" w:type="pct"/>
            <w:shd w:val="clear" w:color="auto" w:fill="auto"/>
          </w:tcPr>
          <w:p w14:paraId="0C0915A0" w14:textId="77777777" w:rsidR="002E6CE6" w:rsidRPr="00B3301D" w:rsidRDefault="002D499C" w:rsidP="00225A21">
            <w:pPr>
              <w:widowControl w:val="0"/>
              <w:rPr>
                <w:i/>
              </w:rPr>
            </w:pPr>
            <w:r w:rsidRPr="00B3301D">
              <w:rPr>
                <w:i/>
              </w:rPr>
              <w:t>Įvadinis modulis (0 mokymosi kreditų)</w:t>
            </w:r>
          </w:p>
          <w:p w14:paraId="538F45D5" w14:textId="77777777" w:rsidR="002E6CE6" w:rsidRPr="00B3301D" w:rsidRDefault="002D499C" w:rsidP="00225A21">
            <w:pPr>
              <w:widowControl w:val="0"/>
              <w:ind w:left="284"/>
            </w:pPr>
            <w:r w:rsidRPr="00B3301D">
              <w:t>–</w:t>
            </w:r>
          </w:p>
        </w:tc>
      </w:tr>
      <w:tr w:rsidR="00B3301D" w:rsidRPr="00B3301D" w14:paraId="007E4CFB" w14:textId="77777777">
        <w:trPr>
          <w:trHeight w:val="57"/>
        </w:trPr>
        <w:tc>
          <w:tcPr>
            <w:tcW w:w="2500" w:type="pct"/>
            <w:shd w:val="clear" w:color="auto" w:fill="auto"/>
          </w:tcPr>
          <w:p w14:paraId="7F189094" w14:textId="77777777" w:rsidR="002E6CE6" w:rsidRPr="00B3301D" w:rsidRDefault="002D499C" w:rsidP="00225A21">
            <w:pPr>
              <w:widowControl w:val="0"/>
              <w:rPr>
                <w:i/>
              </w:rPr>
            </w:pPr>
            <w:r w:rsidRPr="00B3301D">
              <w:rPr>
                <w:i/>
              </w:rPr>
              <w:t>Bendrieji moduliai (0 mokymosi kreditų)</w:t>
            </w:r>
          </w:p>
          <w:p w14:paraId="6C6F6CE2" w14:textId="77777777" w:rsidR="002E6CE6" w:rsidRPr="00B3301D" w:rsidRDefault="002D499C" w:rsidP="00225A21">
            <w:pPr>
              <w:widowControl w:val="0"/>
              <w:ind w:left="284"/>
            </w:pPr>
            <w:r w:rsidRPr="00B3301D">
              <w:t>–</w:t>
            </w:r>
          </w:p>
        </w:tc>
        <w:tc>
          <w:tcPr>
            <w:tcW w:w="2500" w:type="pct"/>
            <w:shd w:val="clear" w:color="auto" w:fill="auto"/>
          </w:tcPr>
          <w:p w14:paraId="09B10255" w14:textId="77777777" w:rsidR="002E6CE6" w:rsidRPr="00B3301D" w:rsidRDefault="002D499C" w:rsidP="00225A21">
            <w:pPr>
              <w:widowControl w:val="0"/>
              <w:rPr>
                <w:i/>
              </w:rPr>
            </w:pPr>
            <w:r w:rsidRPr="00B3301D">
              <w:rPr>
                <w:i/>
              </w:rPr>
              <w:t>Bendrieji moduliai (0 mokymosi kreditų)</w:t>
            </w:r>
          </w:p>
          <w:p w14:paraId="66B31D77" w14:textId="77777777" w:rsidR="002E6CE6" w:rsidRPr="00B3301D" w:rsidRDefault="002D499C" w:rsidP="00225A21">
            <w:pPr>
              <w:widowControl w:val="0"/>
              <w:ind w:left="284"/>
            </w:pPr>
            <w:r w:rsidRPr="00B3301D">
              <w:t>–</w:t>
            </w:r>
          </w:p>
        </w:tc>
      </w:tr>
      <w:tr w:rsidR="00B3301D" w:rsidRPr="00B3301D" w14:paraId="4BC515AC" w14:textId="77777777">
        <w:trPr>
          <w:trHeight w:val="57"/>
        </w:trPr>
        <w:tc>
          <w:tcPr>
            <w:tcW w:w="2500" w:type="pct"/>
            <w:shd w:val="clear" w:color="auto" w:fill="auto"/>
          </w:tcPr>
          <w:p w14:paraId="085BD822" w14:textId="77777777" w:rsidR="002E6CE6" w:rsidRPr="00B3301D" w:rsidRDefault="002D499C" w:rsidP="00225A21">
            <w:pPr>
              <w:widowControl w:val="0"/>
              <w:rPr>
                <w:i/>
              </w:rPr>
            </w:pPr>
            <w:r w:rsidRPr="00B3301D">
              <w:rPr>
                <w:i/>
              </w:rPr>
              <w:t>Kvalifikaciją sudarančioms kompetencijoms įgyti skirti moduliai (0 mokymosi kreditų)</w:t>
            </w:r>
          </w:p>
          <w:p w14:paraId="467F4481" w14:textId="77777777" w:rsidR="002E6CE6" w:rsidRPr="00B3301D" w:rsidRDefault="002D499C" w:rsidP="00225A21">
            <w:pPr>
              <w:widowControl w:val="0"/>
              <w:ind w:left="284"/>
            </w:pPr>
            <w:r w:rsidRPr="00B3301D">
              <w:t>–</w:t>
            </w:r>
          </w:p>
        </w:tc>
        <w:tc>
          <w:tcPr>
            <w:tcW w:w="2500" w:type="pct"/>
            <w:shd w:val="clear" w:color="auto" w:fill="auto"/>
          </w:tcPr>
          <w:p w14:paraId="1B73D807" w14:textId="210169F0" w:rsidR="002E6CE6" w:rsidRPr="00B3301D" w:rsidRDefault="002D499C" w:rsidP="00225A21">
            <w:pPr>
              <w:widowControl w:val="0"/>
              <w:rPr>
                <w:i/>
              </w:rPr>
            </w:pPr>
            <w:r w:rsidRPr="00B3301D">
              <w:rPr>
                <w:i/>
              </w:rPr>
              <w:t xml:space="preserve">Kvalifikaciją sudarančioms kompetencijoms įgyti skirti moduliai (iš viso </w:t>
            </w:r>
            <w:r w:rsidR="00BC4BCF" w:rsidRPr="00B3301D">
              <w:rPr>
                <w:i/>
              </w:rPr>
              <w:t>40</w:t>
            </w:r>
            <w:r w:rsidRPr="00B3301D">
              <w:rPr>
                <w:i/>
              </w:rPr>
              <w:t xml:space="preserve"> mokymosi kredit</w:t>
            </w:r>
            <w:r w:rsidR="00DD5A90" w:rsidRPr="00B3301D">
              <w:rPr>
                <w:i/>
              </w:rPr>
              <w:t>ų</w:t>
            </w:r>
            <w:r w:rsidRPr="00B3301D">
              <w:rPr>
                <w:i/>
              </w:rPr>
              <w:t>)</w:t>
            </w:r>
          </w:p>
          <w:p w14:paraId="46334787" w14:textId="6F2AE2BF" w:rsidR="002E6CE6" w:rsidRPr="00B3301D" w:rsidRDefault="002D499C" w:rsidP="00225A21">
            <w:pPr>
              <w:widowControl w:val="0"/>
              <w:ind w:firstLine="258"/>
              <w:jc w:val="both"/>
            </w:pPr>
            <w:r w:rsidRPr="00B3301D">
              <w:t xml:space="preserve">Pagalba pedagogui organizuoti ugdymo procesą specialiųjų ugdymosi poreikių turintiems mokiniams, </w:t>
            </w:r>
            <w:r w:rsidR="003D2448" w:rsidRPr="00B3301D">
              <w:t>15</w:t>
            </w:r>
            <w:r w:rsidRPr="00B3301D">
              <w:t xml:space="preserve"> mokymosi kreditų</w:t>
            </w:r>
          </w:p>
          <w:p w14:paraId="384BEEB8" w14:textId="36F720E1" w:rsidR="002E6CE6" w:rsidRPr="00B3301D" w:rsidRDefault="002D499C" w:rsidP="00225A21">
            <w:pPr>
              <w:widowControl w:val="0"/>
              <w:ind w:firstLine="258"/>
              <w:jc w:val="both"/>
            </w:pPr>
            <w:r w:rsidRPr="00B3301D">
              <w:t xml:space="preserve">Individualizuota pagalba specialiųjų ugdymosi poreikių turintiems mokiniams, </w:t>
            </w:r>
            <w:r w:rsidR="003D2448" w:rsidRPr="00B3301D">
              <w:t xml:space="preserve">20 </w:t>
            </w:r>
            <w:r w:rsidRPr="00B3301D">
              <w:t>mokymosi kreditų</w:t>
            </w:r>
          </w:p>
          <w:p w14:paraId="5411D92A" w14:textId="77777777" w:rsidR="002E6CE6" w:rsidRPr="00B3301D" w:rsidRDefault="002D499C" w:rsidP="00225A21">
            <w:pPr>
              <w:widowControl w:val="0"/>
              <w:ind w:firstLine="258"/>
              <w:rPr>
                <w:bCs/>
              </w:rPr>
            </w:pPr>
            <w:r w:rsidRPr="00B3301D">
              <w:t>Profesinių kompetencijų tobulinimas, 5 mokymosi kreditai</w:t>
            </w:r>
          </w:p>
        </w:tc>
      </w:tr>
      <w:tr w:rsidR="00B3301D" w:rsidRPr="00B3301D" w14:paraId="136007B9" w14:textId="77777777">
        <w:trPr>
          <w:trHeight w:val="57"/>
        </w:trPr>
        <w:tc>
          <w:tcPr>
            <w:tcW w:w="2500" w:type="pct"/>
            <w:shd w:val="clear" w:color="auto" w:fill="auto"/>
          </w:tcPr>
          <w:p w14:paraId="62DD3329" w14:textId="77777777" w:rsidR="002E6CE6" w:rsidRPr="00B3301D" w:rsidRDefault="002D499C" w:rsidP="00225A21">
            <w:pPr>
              <w:widowControl w:val="0"/>
              <w:rPr>
                <w:i/>
                <w:iCs/>
              </w:rPr>
            </w:pPr>
            <w:r w:rsidRPr="00B3301D">
              <w:rPr>
                <w:i/>
                <w:iCs/>
              </w:rPr>
              <w:t>Pasirenkamieji moduliai (0 mokymosi kreditų)</w:t>
            </w:r>
          </w:p>
          <w:p w14:paraId="5B009744" w14:textId="77777777" w:rsidR="002E6CE6" w:rsidRPr="00B3301D" w:rsidRDefault="002D499C" w:rsidP="00225A21">
            <w:pPr>
              <w:widowControl w:val="0"/>
              <w:ind w:left="284"/>
              <w:rPr>
                <w:i/>
              </w:rPr>
            </w:pPr>
            <w:r w:rsidRPr="00B3301D">
              <w:t>–</w:t>
            </w:r>
          </w:p>
        </w:tc>
        <w:tc>
          <w:tcPr>
            <w:tcW w:w="2500" w:type="pct"/>
            <w:shd w:val="clear" w:color="auto" w:fill="auto"/>
          </w:tcPr>
          <w:p w14:paraId="40B7F0B5" w14:textId="77777777" w:rsidR="002E6CE6" w:rsidRPr="00B3301D" w:rsidRDefault="002D499C" w:rsidP="00225A21">
            <w:pPr>
              <w:widowControl w:val="0"/>
              <w:rPr>
                <w:i/>
                <w:iCs/>
              </w:rPr>
            </w:pPr>
            <w:r w:rsidRPr="00B3301D">
              <w:rPr>
                <w:i/>
                <w:iCs/>
              </w:rPr>
              <w:t>Pasirenkamieji moduliai (0 mokymosi kreditų)</w:t>
            </w:r>
          </w:p>
          <w:p w14:paraId="6B9A23E5" w14:textId="77777777" w:rsidR="002E6CE6" w:rsidRPr="00B3301D" w:rsidRDefault="002D499C" w:rsidP="00225A21">
            <w:pPr>
              <w:widowControl w:val="0"/>
              <w:ind w:left="284"/>
            </w:pPr>
            <w:r w:rsidRPr="00B3301D">
              <w:t>–</w:t>
            </w:r>
          </w:p>
        </w:tc>
      </w:tr>
      <w:tr w:rsidR="002E6CE6" w:rsidRPr="00B3301D" w14:paraId="2EBD3B17" w14:textId="77777777">
        <w:trPr>
          <w:trHeight w:val="57"/>
        </w:trPr>
        <w:tc>
          <w:tcPr>
            <w:tcW w:w="2500" w:type="pct"/>
            <w:shd w:val="clear" w:color="auto" w:fill="auto"/>
          </w:tcPr>
          <w:p w14:paraId="6614FDAD" w14:textId="77777777" w:rsidR="002E6CE6" w:rsidRPr="00B3301D" w:rsidRDefault="002D499C" w:rsidP="00225A21">
            <w:pPr>
              <w:widowControl w:val="0"/>
            </w:pPr>
            <w:r w:rsidRPr="00B3301D">
              <w:rPr>
                <w:i/>
              </w:rPr>
              <w:t>Baigiamasis modulis (0 mokymosi kreditų)</w:t>
            </w:r>
          </w:p>
          <w:p w14:paraId="4E54BBE6" w14:textId="77777777" w:rsidR="002E6CE6" w:rsidRPr="00B3301D" w:rsidRDefault="002D499C" w:rsidP="00225A21">
            <w:pPr>
              <w:widowControl w:val="0"/>
              <w:ind w:left="284"/>
            </w:pPr>
            <w:r w:rsidRPr="00B3301D">
              <w:t>–</w:t>
            </w:r>
          </w:p>
        </w:tc>
        <w:tc>
          <w:tcPr>
            <w:tcW w:w="2500" w:type="pct"/>
            <w:shd w:val="clear" w:color="auto" w:fill="auto"/>
          </w:tcPr>
          <w:p w14:paraId="23B94F88" w14:textId="77777777" w:rsidR="002E6CE6" w:rsidRPr="00B3301D" w:rsidRDefault="002D499C" w:rsidP="00225A21">
            <w:pPr>
              <w:widowControl w:val="0"/>
            </w:pPr>
            <w:r w:rsidRPr="00B3301D">
              <w:rPr>
                <w:i/>
              </w:rPr>
              <w:t>Baigiamasis modulis (iš viso 5 mokymosi kreditai)</w:t>
            </w:r>
          </w:p>
          <w:p w14:paraId="172CDA3E" w14:textId="77777777" w:rsidR="002E6CE6" w:rsidRPr="00B3301D" w:rsidRDefault="002D499C" w:rsidP="00225A21">
            <w:pPr>
              <w:widowControl w:val="0"/>
              <w:ind w:left="284"/>
            </w:pPr>
            <w:r w:rsidRPr="00B3301D">
              <w:t>Įvadas į darbo rinką, 5 mokymosi</w:t>
            </w:r>
            <w:r w:rsidRPr="00B3301D">
              <w:rPr>
                <w:i/>
              </w:rPr>
              <w:t xml:space="preserve"> </w:t>
            </w:r>
            <w:r w:rsidRPr="00B3301D">
              <w:t>kreditai</w:t>
            </w:r>
          </w:p>
        </w:tc>
      </w:tr>
    </w:tbl>
    <w:p w14:paraId="2C90AE88" w14:textId="77777777" w:rsidR="002E6CE6" w:rsidRPr="00B3301D" w:rsidRDefault="002E6CE6" w:rsidP="00225A21">
      <w:pPr>
        <w:widowControl w:val="0"/>
        <w:rPr>
          <w:i/>
          <w:sz w:val="16"/>
          <w:szCs w:val="16"/>
        </w:rPr>
      </w:pPr>
    </w:p>
    <w:p w14:paraId="458474B1" w14:textId="77777777" w:rsidR="002E6CE6" w:rsidRPr="00B3301D" w:rsidRDefault="002D499C" w:rsidP="00225A21">
      <w:pPr>
        <w:widowControl w:val="0"/>
        <w:jc w:val="both"/>
        <w:rPr>
          <w:b/>
          <w:bCs/>
        </w:rPr>
      </w:pPr>
      <w:r w:rsidRPr="00B3301D">
        <w:rPr>
          <w:b/>
          <w:bCs/>
        </w:rPr>
        <w:t>Pastabos</w:t>
      </w:r>
    </w:p>
    <w:p w14:paraId="057D899D" w14:textId="77777777" w:rsidR="002E6CE6" w:rsidRPr="00B3301D" w:rsidRDefault="002D499C" w:rsidP="00225A21">
      <w:pPr>
        <w:widowControl w:val="0"/>
        <w:numPr>
          <w:ilvl w:val="0"/>
          <w:numId w:val="1"/>
        </w:numPr>
        <w:ind w:left="0" w:firstLine="0"/>
        <w:jc w:val="both"/>
      </w:pPr>
      <w:r w:rsidRPr="00B3301D">
        <w:t>Vykdant tęstinį profesinį mokymą asmens ankstesnio mokymosi pasiekimai įskaitomi švietimo ir mokslo ministro nustatyta tvarka.</w:t>
      </w:r>
    </w:p>
    <w:p w14:paraId="3C15014F" w14:textId="77777777" w:rsidR="002E6CE6" w:rsidRPr="00B3301D" w:rsidRDefault="002D499C" w:rsidP="00225A21">
      <w:pPr>
        <w:widowControl w:val="0"/>
        <w:numPr>
          <w:ilvl w:val="0"/>
          <w:numId w:val="1"/>
        </w:numPr>
        <w:ind w:left="0" w:firstLine="0"/>
        <w:jc w:val="both"/>
      </w:pPr>
      <w:r w:rsidRPr="00B3301D">
        <w:t>Tęstinio profesinio mokymo programos modulius gali vesti mokytojai, įgiję andragogikos žinių ir turintys tai pagrindžiantį dokumentą arba turintys neformaliojo suaugusiųjų švietimo patirties.</w:t>
      </w:r>
    </w:p>
    <w:p w14:paraId="0CE01329" w14:textId="77777777" w:rsidR="002E6CE6" w:rsidRPr="00B3301D" w:rsidRDefault="002D499C" w:rsidP="00225A21">
      <w:pPr>
        <w:widowControl w:val="0"/>
        <w:numPr>
          <w:ilvl w:val="0"/>
          <w:numId w:val="1"/>
        </w:numPr>
        <w:ind w:left="0" w:firstLine="0"/>
        <w:jc w:val="both"/>
        <w:rPr>
          <w:rFonts w:eastAsia="Calibri"/>
        </w:rPr>
      </w:pPr>
      <w:r w:rsidRPr="00B3301D">
        <w:t>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0B4BCF1C" w14:textId="77777777" w:rsidR="002E6CE6" w:rsidRPr="00B3301D" w:rsidRDefault="002D499C" w:rsidP="00225A21">
      <w:pPr>
        <w:widowControl w:val="0"/>
        <w:numPr>
          <w:ilvl w:val="0"/>
          <w:numId w:val="1"/>
        </w:numPr>
        <w:ind w:left="0" w:firstLine="0"/>
        <w:jc w:val="both"/>
        <w:rPr>
          <w:rFonts w:eastAsia="Calibri"/>
        </w:rPr>
      </w:pPr>
      <w:r w:rsidRPr="00B3301D">
        <w:t>Tęstinio profesinio mokymo programose saugaus elgesio ekstremaliose situacijose mokymas integruojamas pagal poreikį į kvalifikaciją sudarančioms kompetencijoms įgyti skirtus modulius.</w:t>
      </w:r>
    </w:p>
    <w:p w14:paraId="76551606" w14:textId="77777777" w:rsidR="002E6CE6" w:rsidRPr="00B3301D" w:rsidRDefault="002D499C" w:rsidP="00225A21">
      <w:pPr>
        <w:widowControl w:val="0"/>
        <w:jc w:val="center"/>
        <w:rPr>
          <w:b/>
          <w:sz w:val="28"/>
          <w:szCs w:val="28"/>
        </w:rPr>
      </w:pPr>
      <w:r w:rsidRPr="00B3301D">
        <w:br w:type="page"/>
      </w:r>
      <w:r w:rsidRPr="00B3301D">
        <w:rPr>
          <w:b/>
          <w:sz w:val="28"/>
          <w:szCs w:val="28"/>
        </w:rPr>
        <w:lastRenderedPageBreak/>
        <w:t>6. PROGRAMOS MODULIŲ APRAŠAI</w:t>
      </w:r>
    </w:p>
    <w:p w14:paraId="393ACE81" w14:textId="77777777" w:rsidR="002E6CE6" w:rsidRPr="00B3301D" w:rsidRDefault="002E6CE6" w:rsidP="00225A21">
      <w:pPr>
        <w:widowControl w:val="0"/>
      </w:pPr>
    </w:p>
    <w:p w14:paraId="2010FB1D" w14:textId="77777777" w:rsidR="002E6CE6" w:rsidRPr="00B3301D" w:rsidRDefault="002D499C" w:rsidP="00225A21">
      <w:pPr>
        <w:widowControl w:val="0"/>
        <w:jc w:val="center"/>
        <w:rPr>
          <w:b/>
        </w:rPr>
      </w:pPr>
      <w:r w:rsidRPr="00B3301D">
        <w:rPr>
          <w:b/>
        </w:rPr>
        <w:t>6.1. ĮVADINIS MODULIS</w:t>
      </w:r>
    </w:p>
    <w:p w14:paraId="467E4F9E" w14:textId="77777777" w:rsidR="002E6CE6" w:rsidRPr="00B3301D" w:rsidRDefault="002D499C" w:rsidP="00225A21">
      <w:pPr>
        <w:widowControl w:val="0"/>
      </w:pPr>
      <w:r w:rsidRPr="00B3301D">
        <w:t>Nėra</w:t>
      </w:r>
    </w:p>
    <w:p w14:paraId="76C13032" w14:textId="77777777" w:rsidR="002E6CE6" w:rsidRPr="00B3301D" w:rsidRDefault="002E6CE6" w:rsidP="00225A21">
      <w:pPr>
        <w:widowControl w:val="0"/>
      </w:pPr>
    </w:p>
    <w:p w14:paraId="6C62D929" w14:textId="77777777" w:rsidR="002E6CE6" w:rsidRPr="00B3301D" w:rsidRDefault="002D499C" w:rsidP="00225A21">
      <w:pPr>
        <w:widowControl w:val="0"/>
        <w:jc w:val="center"/>
        <w:rPr>
          <w:b/>
        </w:rPr>
      </w:pPr>
      <w:r w:rsidRPr="00B3301D">
        <w:rPr>
          <w:b/>
        </w:rPr>
        <w:t>6.2. KVALIFIKACIJĄ SUDARANČIOMS KOMPETENCIJOMS ĮGYTI SKIRTI MODULIAI</w:t>
      </w:r>
    </w:p>
    <w:p w14:paraId="2731E26C" w14:textId="77777777" w:rsidR="002E6CE6" w:rsidRPr="00B3301D" w:rsidRDefault="002E6CE6" w:rsidP="00225A21">
      <w:pPr>
        <w:widowControl w:val="0"/>
      </w:pPr>
    </w:p>
    <w:p w14:paraId="3FC80BB2" w14:textId="77777777" w:rsidR="002E6CE6" w:rsidRPr="00B3301D" w:rsidRDefault="002D499C" w:rsidP="00225A21">
      <w:pPr>
        <w:widowControl w:val="0"/>
        <w:jc w:val="center"/>
        <w:rPr>
          <w:b/>
        </w:rPr>
      </w:pPr>
      <w:r w:rsidRPr="00B3301D">
        <w:rPr>
          <w:b/>
        </w:rPr>
        <w:t>6.2.1. Privalomieji moduliai</w:t>
      </w:r>
    </w:p>
    <w:p w14:paraId="787589EC" w14:textId="77777777" w:rsidR="002E6CE6" w:rsidRPr="00B3301D" w:rsidRDefault="002E6CE6" w:rsidP="00225A21">
      <w:pPr>
        <w:widowControl w:val="0"/>
        <w:rPr>
          <w:sz w:val="16"/>
          <w:szCs w:val="16"/>
        </w:rPr>
      </w:pPr>
    </w:p>
    <w:p w14:paraId="50390FE7" w14:textId="77777777" w:rsidR="002E6CE6" w:rsidRPr="00B3301D" w:rsidRDefault="002D499C" w:rsidP="00225A21">
      <w:pPr>
        <w:widowControl w:val="0"/>
        <w:rPr>
          <w:b/>
        </w:rPr>
      </w:pPr>
      <w:r w:rsidRPr="00B3301D">
        <w:rPr>
          <w:b/>
        </w:rPr>
        <w:t>Modulio pavadinimas – „Pagalba pedagogui organizuoti ugdymo procesą specialiųjų ugdymosi poreikių turintiems mokiniams“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44"/>
        <w:gridCol w:w="9178"/>
      </w:tblGrid>
      <w:tr w:rsidR="00B3301D" w:rsidRPr="00B3301D" w14:paraId="3EF540AD" w14:textId="77777777" w:rsidTr="000477D6">
        <w:trPr>
          <w:trHeight w:val="57"/>
          <w:jc w:val="center"/>
        </w:trPr>
        <w:tc>
          <w:tcPr>
            <w:tcW w:w="947" w:type="pct"/>
          </w:tcPr>
          <w:p w14:paraId="382403C9" w14:textId="77777777" w:rsidR="002E6CE6" w:rsidRPr="00B3301D" w:rsidRDefault="002D499C" w:rsidP="00225A21">
            <w:pPr>
              <w:pStyle w:val="Betarp"/>
              <w:widowControl w:val="0"/>
            </w:pPr>
            <w:r w:rsidRPr="00B3301D">
              <w:t>Valstybinis kodas</w:t>
            </w:r>
          </w:p>
        </w:tc>
        <w:tc>
          <w:tcPr>
            <w:tcW w:w="4053" w:type="pct"/>
            <w:gridSpan w:val="2"/>
          </w:tcPr>
          <w:p w14:paraId="58B1FAF4" w14:textId="1D3EADFC" w:rsidR="002E6CE6" w:rsidRPr="00B3301D" w:rsidRDefault="0087391D" w:rsidP="00225A21">
            <w:pPr>
              <w:pStyle w:val="Betarp"/>
              <w:widowControl w:val="0"/>
            </w:pPr>
            <w:r w:rsidRPr="00865EEC">
              <w:rPr>
                <w:rFonts w:eastAsia="Calibri"/>
              </w:rPr>
              <w:t>509220000</w:t>
            </w:r>
          </w:p>
        </w:tc>
      </w:tr>
      <w:tr w:rsidR="00B3301D" w:rsidRPr="00B3301D" w14:paraId="7E4A0D5B" w14:textId="77777777" w:rsidTr="000477D6">
        <w:trPr>
          <w:trHeight w:val="57"/>
          <w:jc w:val="center"/>
        </w:trPr>
        <w:tc>
          <w:tcPr>
            <w:tcW w:w="947" w:type="pct"/>
          </w:tcPr>
          <w:p w14:paraId="61BF051D" w14:textId="77777777" w:rsidR="002E6CE6" w:rsidRPr="00B3301D" w:rsidRDefault="002D499C" w:rsidP="00225A21">
            <w:pPr>
              <w:pStyle w:val="Betarp"/>
              <w:widowControl w:val="0"/>
            </w:pPr>
            <w:r w:rsidRPr="00B3301D">
              <w:t>Modulio LTKS lygis</w:t>
            </w:r>
          </w:p>
        </w:tc>
        <w:tc>
          <w:tcPr>
            <w:tcW w:w="4053" w:type="pct"/>
            <w:gridSpan w:val="2"/>
          </w:tcPr>
          <w:p w14:paraId="78340252" w14:textId="77777777" w:rsidR="002E6CE6" w:rsidRPr="00B3301D" w:rsidRDefault="002D499C" w:rsidP="00225A21">
            <w:pPr>
              <w:pStyle w:val="Betarp"/>
              <w:widowControl w:val="0"/>
            </w:pPr>
            <w:r w:rsidRPr="00B3301D">
              <w:t>V</w:t>
            </w:r>
          </w:p>
        </w:tc>
      </w:tr>
      <w:tr w:rsidR="00B3301D" w:rsidRPr="00B3301D" w14:paraId="6F5DC8DA" w14:textId="77777777" w:rsidTr="000477D6">
        <w:trPr>
          <w:trHeight w:val="57"/>
          <w:jc w:val="center"/>
        </w:trPr>
        <w:tc>
          <w:tcPr>
            <w:tcW w:w="947" w:type="pct"/>
          </w:tcPr>
          <w:p w14:paraId="79EF48C7" w14:textId="77777777" w:rsidR="002E6CE6" w:rsidRPr="00B3301D" w:rsidRDefault="002D499C" w:rsidP="00225A21">
            <w:pPr>
              <w:pStyle w:val="Betarp"/>
              <w:widowControl w:val="0"/>
            </w:pPr>
            <w:r w:rsidRPr="00B3301D">
              <w:t>Apimtis mokymosi kreditais</w:t>
            </w:r>
          </w:p>
        </w:tc>
        <w:tc>
          <w:tcPr>
            <w:tcW w:w="4053" w:type="pct"/>
            <w:gridSpan w:val="2"/>
          </w:tcPr>
          <w:p w14:paraId="6BC7E9B6" w14:textId="5388A35D" w:rsidR="002E6CE6" w:rsidRPr="00B3301D" w:rsidRDefault="003D2448" w:rsidP="00225A21">
            <w:pPr>
              <w:pStyle w:val="Betarp"/>
              <w:widowControl w:val="0"/>
            </w:pPr>
            <w:r w:rsidRPr="00B3301D">
              <w:t>15</w:t>
            </w:r>
          </w:p>
        </w:tc>
      </w:tr>
      <w:tr w:rsidR="00B3301D" w:rsidRPr="00B3301D" w14:paraId="309A10C4" w14:textId="77777777" w:rsidTr="000477D6">
        <w:trPr>
          <w:trHeight w:val="57"/>
          <w:jc w:val="center"/>
        </w:trPr>
        <w:tc>
          <w:tcPr>
            <w:tcW w:w="947" w:type="pct"/>
          </w:tcPr>
          <w:p w14:paraId="7BEF3606" w14:textId="77777777" w:rsidR="002E6CE6" w:rsidRPr="00B3301D" w:rsidRDefault="002D499C" w:rsidP="00225A21">
            <w:pPr>
              <w:pStyle w:val="Betarp"/>
              <w:widowControl w:val="0"/>
            </w:pPr>
            <w:r w:rsidRPr="00B3301D">
              <w:t>Asmens pasirengimo mokytis modulyje reikalavimai (</w:t>
            </w:r>
            <w:r w:rsidRPr="00B3301D">
              <w:rPr>
                <w:i/>
              </w:rPr>
              <w:t>jei taikoma</w:t>
            </w:r>
            <w:r w:rsidRPr="00B3301D">
              <w:t>)</w:t>
            </w:r>
          </w:p>
        </w:tc>
        <w:tc>
          <w:tcPr>
            <w:tcW w:w="4053" w:type="pct"/>
            <w:gridSpan w:val="2"/>
          </w:tcPr>
          <w:p w14:paraId="22F87480" w14:textId="77777777" w:rsidR="002E6CE6" w:rsidRPr="00B3301D" w:rsidRDefault="002D499C" w:rsidP="00225A21">
            <w:pPr>
              <w:pStyle w:val="Betarp"/>
              <w:widowControl w:val="0"/>
              <w:rPr>
                <w:i/>
              </w:rPr>
            </w:pPr>
            <w:r w:rsidRPr="00B3301D">
              <w:rPr>
                <w:i/>
              </w:rPr>
              <w:t>Netaikoma.</w:t>
            </w:r>
          </w:p>
        </w:tc>
      </w:tr>
      <w:tr w:rsidR="00B3301D" w:rsidRPr="00B3301D" w14:paraId="2D33EAF0" w14:textId="77777777" w:rsidTr="000477D6">
        <w:trPr>
          <w:trHeight w:val="57"/>
          <w:jc w:val="center"/>
        </w:trPr>
        <w:tc>
          <w:tcPr>
            <w:tcW w:w="947" w:type="pct"/>
            <w:shd w:val="clear" w:color="auto" w:fill="F2F2F2"/>
          </w:tcPr>
          <w:p w14:paraId="218206DF" w14:textId="77777777" w:rsidR="002E6CE6" w:rsidRPr="00B3301D" w:rsidRDefault="002D499C" w:rsidP="00225A21">
            <w:pPr>
              <w:pStyle w:val="Betarp"/>
              <w:widowControl w:val="0"/>
              <w:rPr>
                <w:bCs/>
                <w:iCs/>
              </w:rPr>
            </w:pPr>
            <w:r w:rsidRPr="00B3301D">
              <w:t>Kompetencijos</w:t>
            </w:r>
          </w:p>
        </w:tc>
        <w:tc>
          <w:tcPr>
            <w:tcW w:w="1129" w:type="pct"/>
            <w:shd w:val="clear" w:color="auto" w:fill="F2F2F2"/>
          </w:tcPr>
          <w:p w14:paraId="144E606C" w14:textId="77777777" w:rsidR="002E6CE6" w:rsidRPr="00B3301D" w:rsidRDefault="002D499C" w:rsidP="00225A21">
            <w:pPr>
              <w:pStyle w:val="Betarp"/>
              <w:widowControl w:val="0"/>
              <w:rPr>
                <w:bCs/>
                <w:iCs/>
              </w:rPr>
            </w:pPr>
            <w:r w:rsidRPr="00B3301D">
              <w:rPr>
                <w:bCs/>
                <w:iCs/>
              </w:rPr>
              <w:t>Mokymosi rezultatai</w:t>
            </w:r>
          </w:p>
        </w:tc>
        <w:tc>
          <w:tcPr>
            <w:tcW w:w="2924" w:type="pct"/>
            <w:shd w:val="clear" w:color="auto" w:fill="F2F2F2"/>
          </w:tcPr>
          <w:p w14:paraId="1DD5C6AF" w14:textId="77777777" w:rsidR="002E6CE6" w:rsidRPr="00B3301D" w:rsidRDefault="002D499C" w:rsidP="00225A21">
            <w:pPr>
              <w:pStyle w:val="Betarp"/>
              <w:widowControl w:val="0"/>
              <w:rPr>
                <w:bCs/>
                <w:iCs/>
              </w:rPr>
            </w:pPr>
            <w:r w:rsidRPr="00B3301D">
              <w:rPr>
                <w:bCs/>
                <w:iCs/>
              </w:rPr>
              <w:t>Rekomenduojamas turinys mokymosi rezultatams pasiekti</w:t>
            </w:r>
          </w:p>
        </w:tc>
      </w:tr>
      <w:tr w:rsidR="00B3301D" w:rsidRPr="00B3301D" w14:paraId="199A7A94" w14:textId="77777777" w:rsidTr="000477D6">
        <w:trPr>
          <w:trHeight w:val="57"/>
          <w:jc w:val="center"/>
        </w:trPr>
        <w:tc>
          <w:tcPr>
            <w:tcW w:w="947" w:type="pct"/>
            <w:vMerge w:val="restart"/>
          </w:tcPr>
          <w:p w14:paraId="3BC8B7FA" w14:textId="4C4FCC7A" w:rsidR="002E6CE6" w:rsidRPr="00B3301D" w:rsidRDefault="002D499C" w:rsidP="00225A21">
            <w:pPr>
              <w:widowControl w:val="0"/>
            </w:pPr>
            <w:r w:rsidRPr="00B3301D">
              <w:t xml:space="preserve">1. </w:t>
            </w:r>
            <w:r w:rsidRPr="00B3301D">
              <w:rPr>
                <w:shd w:val="clear" w:color="auto" w:fill="FFFFFF"/>
              </w:rPr>
              <w:t>Padėti pedagogui pritaikyti ugdymo turinį specialiųjų ugdymo</w:t>
            </w:r>
            <w:r w:rsidR="0087391D">
              <w:rPr>
                <w:shd w:val="clear" w:color="auto" w:fill="FFFFFF"/>
              </w:rPr>
              <w:t>si poreikių turinčiam mokiniui.</w:t>
            </w:r>
          </w:p>
        </w:tc>
        <w:tc>
          <w:tcPr>
            <w:tcW w:w="1129" w:type="pct"/>
          </w:tcPr>
          <w:p w14:paraId="1E46D3E7" w14:textId="77777777" w:rsidR="002E6CE6" w:rsidRPr="00B3301D" w:rsidRDefault="002D499C" w:rsidP="00225A21">
            <w:pPr>
              <w:widowControl w:val="0"/>
            </w:pPr>
            <w:r w:rsidRPr="00B3301D">
              <w:t>1.1. Išmanyti dokumentus, reglamentuojančius mokinių specialųjį ugdymą įtraukiojo švietimo kontekste.</w:t>
            </w:r>
          </w:p>
        </w:tc>
        <w:tc>
          <w:tcPr>
            <w:tcW w:w="2924" w:type="pct"/>
          </w:tcPr>
          <w:p w14:paraId="1799274E" w14:textId="77777777" w:rsidR="00BC2A7F" w:rsidRPr="00B3301D" w:rsidRDefault="00BC2A7F" w:rsidP="00225A21">
            <w:pPr>
              <w:pStyle w:val="Betarp"/>
              <w:widowControl w:val="0"/>
              <w:rPr>
                <w:b/>
                <w:bCs/>
                <w:i/>
                <w:iCs/>
              </w:rPr>
            </w:pPr>
            <w:r w:rsidRPr="00B3301D">
              <w:rPr>
                <w:b/>
                <w:bCs/>
                <w:iCs/>
              </w:rPr>
              <w:t>Tema</w:t>
            </w:r>
            <w:r w:rsidRPr="00B3301D">
              <w:rPr>
                <w:b/>
                <w:bCs/>
                <w:i/>
                <w:iCs/>
              </w:rPr>
              <w:t>. Įtraukiojo ugdymo organizavimas bendrojo ugdymo įstaigose</w:t>
            </w:r>
          </w:p>
          <w:p w14:paraId="6985A5BD" w14:textId="77777777" w:rsidR="00BC2A7F" w:rsidRPr="00B3301D" w:rsidRDefault="00BC2A7F" w:rsidP="00225A21">
            <w:pPr>
              <w:pStyle w:val="Betarp"/>
              <w:widowControl w:val="0"/>
              <w:numPr>
                <w:ilvl w:val="0"/>
                <w:numId w:val="2"/>
              </w:numPr>
              <w:ind w:left="0" w:firstLine="14"/>
            </w:pPr>
            <w:r w:rsidRPr="00B3301D">
              <w:t>Įtraukiojo ugdymo samprata</w:t>
            </w:r>
          </w:p>
          <w:p w14:paraId="47342BA9" w14:textId="77777777" w:rsidR="00BC2A7F" w:rsidRPr="00B3301D" w:rsidRDefault="00BC2A7F" w:rsidP="00225A21">
            <w:pPr>
              <w:pStyle w:val="Betarp"/>
              <w:widowControl w:val="0"/>
              <w:numPr>
                <w:ilvl w:val="0"/>
                <w:numId w:val="2"/>
              </w:numPr>
              <w:ind w:left="0" w:firstLine="14"/>
            </w:pPr>
            <w:r w:rsidRPr="00B3301D">
              <w:t>Įtraukiojo ugdymo vertybinės nuostatos</w:t>
            </w:r>
          </w:p>
          <w:p w14:paraId="377BD0BB" w14:textId="77777777" w:rsidR="00BC2A7F" w:rsidRPr="00B3301D" w:rsidRDefault="00BC2A7F" w:rsidP="00225A21">
            <w:pPr>
              <w:pStyle w:val="Betarp"/>
              <w:widowControl w:val="0"/>
              <w:numPr>
                <w:ilvl w:val="0"/>
                <w:numId w:val="2"/>
              </w:numPr>
              <w:ind w:left="0" w:firstLine="14"/>
              <w:rPr>
                <w:b/>
                <w:bCs/>
              </w:rPr>
            </w:pPr>
            <w:r w:rsidRPr="00B3301D">
              <w:t>Mokyklos įtraukiojo įgyvendinimo bendrojo ugdymo mokykloje etapai ir lygmenys</w:t>
            </w:r>
          </w:p>
          <w:p w14:paraId="1E3C15D8" w14:textId="1A7A160C" w:rsidR="002E6CE6" w:rsidRPr="00B3301D" w:rsidRDefault="002D499C" w:rsidP="00225A21">
            <w:pPr>
              <w:pStyle w:val="Betarp"/>
              <w:widowControl w:val="0"/>
              <w:rPr>
                <w:b/>
                <w:bCs/>
                <w:i/>
                <w:iCs/>
              </w:rPr>
            </w:pPr>
            <w:r w:rsidRPr="00B3301D">
              <w:rPr>
                <w:b/>
                <w:bCs/>
                <w:iCs/>
              </w:rPr>
              <w:t>Tema</w:t>
            </w:r>
            <w:r w:rsidRPr="00B3301D">
              <w:rPr>
                <w:b/>
                <w:bCs/>
                <w:i/>
                <w:iCs/>
              </w:rPr>
              <w:t xml:space="preserve">. </w:t>
            </w:r>
            <w:r w:rsidR="00BC2A7F" w:rsidRPr="00B3301D">
              <w:rPr>
                <w:b/>
                <w:bCs/>
                <w:i/>
                <w:iCs/>
              </w:rPr>
              <w:t>Į</w:t>
            </w:r>
            <w:r w:rsidRPr="00B3301D">
              <w:rPr>
                <w:rStyle w:val="markedcontent"/>
                <w:b/>
                <w:bCs/>
                <w:i/>
                <w:iCs/>
              </w:rPr>
              <w:t>traukiojo ugdymo teisinis reglamentavimas</w:t>
            </w:r>
          </w:p>
          <w:p w14:paraId="3C84BC0D" w14:textId="71027AFC" w:rsidR="00BC2A7F" w:rsidRPr="00B3301D" w:rsidRDefault="00BC2A7F" w:rsidP="00225A21">
            <w:pPr>
              <w:pStyle w:val="Betarp"/>
              <w:widowControl w:val="0"/>
              <w:numPr>
                <w:ilvl w:val="0"/>
                <w:numId w:val="1"/>
              </w:numPr>
              <w:ind w:left="14" w:firstLine="0"/>
            </w:pPr>
            <w:r w:rsidRPr="00B3301D">
              <w:t>Teisės aktai, reglamentuojantys įtraukųjį ugdymą</w:t>
            </w:r>
          </w:p>
          <w:p w14:paraId="021EB98B" w14:textId="5C5ADD6F" w:rsidR="002E6CE6" w:rsidRPr="00B3301D" w:rsidRDefault="00BC2A7F" w:rsidP="00225A21">
            <w:pPr>
              <w:pStyle w:val="Betarp"/>
              <w:widowControl w:val="0"/>
              <w:numPr>
                <w:ilvl w:val="0"/>
                <w:numId w:val="1"/>
              </w:numPr>
              <w:ind w:left="14" w:firstLine="0"/>
            </w:pPr>
            <w:r w:rsidRPr="00B3301D">
              <w:t>Teisės aktai, reglamentuojantys mokinių specialųjį ugdymą ir švietimo pagalbą</w:t>
            </w:r>
          </w:p>
          <w:p w14:paraId="6FC0B434" w14:textId="77777777" w:rsidR="002E6CE6" w:rsidRPr="00B3301D" w:rsidRDefault="002D499C" w:rsidP="00225A21">
            <w:pPr>
              <w:pStyle w:val="Betarp"/>
              <w:widowControl w:val="0"/>
              <w:numPr>
                <w:ilvl w:val="0"/>
                <w:numId w:val="1"/>
              </w:numPr>
              <w:ind w:left="14" w:firstLine="0"/>
            </w:pPr>
            <w:r w:rsidRPr="00B3301D">
              <w:t>Ugdymo įstaigos vidaus dokumentai, reglamentuojantys specialųjį ugdymą ir švietimo pagalbą</w:t>
            </w:r>
          </w:p>
          <w:p w14:paraId="65975DB8" w14:textId="77777777" w:rsidR="002E6CE6" w:rsidRPr="00B3301D" w:rsidRDefault="002D499C" w:rsidP="00225A21">
            <w:pPr>
              <w:pStyle w:val="Betarp"/>
              <w:widowControl w:val="0"/>
              <w:rPr>
                <w:b/>
                <w:bCs/>
                <w:i/>
                <w:iCs/>
              </w:rPr>
            </w:pPr>
            <w:r w:rsidRPr="00B3301D">
              <w:rPr>
                <w:b/>
                <w:bCs/>
                <w:iCs/>
              </w:rPr>
              <w:t>Tema</w:t>
            </w:r>
            <w:r w:rsidRPr="00B3301D">
              <w:rPr>
                <w:b/>
                <w:bCs/>
                <w:i/>
                <w:iCs/>
              </w:rPr>
              <w:t>. Praktinės įtraukiojo ugdymo įgyvendinimo gairės mokyklose</w:t>
            </w:r>
          </w:p>
          <w:p w14:paraId="65806233" w14:textId="77777777" w:rsidR="0087391D" w:rsidRDefault="002D499C" w:rsidP="00225A21">
            <w:pPr>
              <w:pStyle w:val="Betarp"/>
              <w:widowControl w:val="0"/>
              <w:numPr>
                <w:ilvl w:val="0"/>
                <w:numId w:val="3"/>
              </w:numPr>
              <w:ind w:left="14" w:firstLine="0"/>
            </w:pPr>
            <w:r w:rsidRPr="00B3301D">
              <w:t xml:space="preserve">Mokyklos bendruomenės atvirumas </w:t>
            </w:r>
            <w:proofErr w:type="spellStart"/>
            <w:r w:rsidRPr="00B3301D">
              <w:t>įtraukčiai</w:t>
            </w:r>
            <w:proofErr w:type="spellEnd"/>
          </w:p>
          <w:p w14:paraId="14F764D2" w14:textId="77777777" w:rsidR="0087391D" w:rsidRDefault="002D499C" w:rsidP="00225A21">
            <w:pPr>
              <w:pStyle w:val="Betarp"/>
              <w:widowControl w:val="0"/>
              <w:numPr>
                <w:ilvl w:val="0"/>
                <w:numId w:val="3"/>
              </w:numPr>
              <w:ind w:left="14" w:firstLine="0"/>
            </w:pPr>
            <w:proofErr w:type="spellStart"/>
            <w:r w:rsidRPr="00B3301D">
              <w:t>Įtraukaus</w:t>
            </w:r>
            <w:proofErr w:type="spellEnd"/>
            <w:r w:rsidRPr="00B3301D">
              <w:t xml:space="preserve"> ugdymo (-</w:t>
            </w:r>
            <w:proofErr w:type="spellStart"/>
            <w:r w:rsidRPr="00B3301D">
              <w:t>si</w:t>
            </w:r>
            <w:proofErr w:type="spellEnd"/>
            <w:r w:rsidRPr="00B3301D">
              <w:t>) kūrimas</w:t>
            </w:r>
          </w:p>
          <w:p w14:paraId="26B21E3F" w14:textId="09441C1E" w:rsidR="002E6CE6" w:rsidRPr="00B3301D" w:rsidRDefault="002D499C" w:rsidP="00225A21">
            <w:pPr>
              <w:pStyle w:val="Betarp"/>
              <w:widowControl w:val="0"/>
              <w:rPr>
                <w:b/>
                <w:bCs/>
                <w:i/>
                <w:iCs/>
              </w:rPr>
            </w:pPr>
            <w:r w:rsidRPr="00B3301D">
              <w:rPr>
                <w:b/>
                <w:bCs/>
                <w:iCs/>
              </w:rPr>
              <w:t>Tema</w:t>
            </w:r>
            <w:r w:rsidRPr="00B3301D">
              <w:rPr>
                <w:b/>
                <w:bCs/>
                <w:i/>
                <w:iCs/>
              </w:rPr>
              <w:t>. Pedagogo padėjėjo funkcijos ir atsakomybė</w:t>
            </w:r>
          </w:p>
          <w:p w14:paraId="1A3F1DC6" w14:textId="77777777" w:rsidR="002E6CE6" w:rsidRPr="00B3301D" w:rsidRDefault="002D499C" w:rsidP="00225A21">
            <w:pPr>
              <w:pStyle w:val="Betarp"/>
              <w:widowControl w:val="0"/>
              <w:numPr>
                <w:ilvl w:val="0"/>
                <w:numId w:val="2"/>
              </w:numPr>
              <w:ind w:left="14" w:firstLine="0"/>
            </w:pPr>
            <w:r w:rsidRPr="00B3301D">
              <w:t>Pedagogo padėjėjo darbo specifika ugdymo įstaigoje</w:t>
            </w:r>
          </w:p>
          <w:p w14:paraId="033A0B29" w14:textId="77777777" w:rsidR="002E6CE6" w:rsidRPr="00B3301D" w:rsidRDefault="002D499C" w:rsidP="00225A21">
            <w:pPr>
              <w:pStyle w:val="Betarp"/>
              <w:widowControl w:val="0"/>
              <w:numPr>
                <w:ilvl w:val="0"/>
                <w:numId w:val="2"/>
              </w:numPr>
              <w:ind w:left="14" w:firstLine="0"/>
            </w:pPr>
            <w:r w:rsidRPr="00B3301D">
              <w:t>Pedagogo padėjėjo asmeninės savybės, elgesio kultūra</w:t>
            </w:r>
          </w:p>
          <w:p w14:paraId="0265E1F7" w14:textId="42AF047C" w:rsidR="00EE0DA3" w:rsidRPr="00B3301D" w:rsidRDefault="00EE0DA3" w:rsidP="00225A21">
            <w:pPr>
              <w:pStyle w:val="Betarp"/>
              <w:widowControl w:val="0"/>
              <w:numPr>
                <w:ilvl w:val="0"/>
                <w:numId w:val="2"/>
              </w:numPr>
              <w:ind w:left="14" w:firstLine="0"/>
            </w:pPr>
            <w:r w:rsidRPr="00B3301D">
              <w:t>Pedagogo padėjėjo pozityvių nuostatų ugdytinių at</w:t>
            </w:r>
            <w:r w:rsidR="00CE45B8" w:rsidRPr="00B3301D">
              <w:t>žvilgiu formavimas</w:t>
            </w:r>
          </w:p>
        </w:tc>
      </w:tr>
      <w:tr w:rsidR="00B3301D" w:rsidRPr="00B3301D" w14:paraId="3A84BB99" w14:textId="77777777" w:rsidTr="000477D6">
        <w:trPr>
          <w:trHeight w:val="57"/>
          <w:jc w:val="center"/>
        </w:trPr>
        <w:tc>
          <w:tcPr>
            <w:tcW w:w="947" w:type="pct"/>
            <w:vMerge/>
          </w:tcPr>
          <w:p w14:paraId="565D3BEF" w14:textId="77777777" w:rsidR="002E6CE6" w:rsidRPr="00B3301D" w:rsidRDefault="002E6CE6" w:rsidP="00225A21">
            <w:pPr>
              <w:widowControl w:val="0"/>
            </w:pPr>
          </w:p>
        </w:tc>
        <w:tc>
          <w:tcPr>
            <w:tcW w:w="1129" w:type="pct"/>
          </w:tcPr>
          <w:p w14:paraId="51D12B32" w14:textId="0E77E1E1" w:rsidR="002E6CE6" w:rsidRPr="00B3301D" w:rsidRDefault="009A24DC" w:rsidP="00225A21">
            <w:pPr>
              <w:widowControl w:val="0"/>
            </w:pPr>
            <w:r w:rsidRPr="00B3301D">
              <w:t>1.</w:t>
            </w:r>
            <w:r w:rsidR="00B36C01" w:rsidRPr="00B3301D">
              <w:t>2</w:t>
            </w:r>
            <w:r w:rsidRPr="00B3301D">
              <w:t xml:space="preserve">. Analizuoti mokinių, turinčių specialiųjų ugdymosi poreikių, </w:t>
            </w:r>
            <w:r w:rsidRPr="00B3301D">
              <w:lastRenderedPageBreak/>
              <w:t>ypatumus, atsižvelgiant į amžiaus tarpsnį.</w:t>
            </w:r>
          </w:p>
        </w:tc>
        <w:tc>
          <w:tcPr>
            <w:tcW w:w="2924" w:type="pct"/>
          </w:tcPr>
          <w:p w14:paraId="700BA163" w14:textId="03AE638C" w:rsidR="00B36C01" w:rsidRPr="00B3301D" w:rsidRDefault="00B36C01" w:rsidP="00225A21">
            <w:pPr>
              <w:pStyle w:val="Betarp"/>
              <w:widowControl w:val="0"/>
              <w:rPr>
                <w:b/>
                <w:bCs/>
                <w:i/>
                <w:iCs/>
              </w:rPr>
            </w:pPr>
            <w:r w:rsidRPr="00B3301D">
              <w:rPr>
                <w:b/>
                <w:bCs/>
                <w:iCs/>
              </w:rPr>
              <w:lastRenderedPageBreak/>
              <w:t>Tema</w:t>
            </w:r>
            <w:r w:rsidRPr="00B3301D">
              <w:rPr>
                <w:b/>
                <w:bCs/>
                <w:i/>
                <w:iCs/>
              </w:rPr>
              <w:t>. Raidos teorij</w:t>
            </w:r>
            <w:r w:rsidR="00CE45B8" w:rsidRPr="00B3301D">
              <w:rPr>
                <w:b/>
                <w:bCs/>
                <w:i/>
                <w:iCs/>
              </w:rPr>
              <w:t>os</w:t>
            </w:r>
          </w:p>
          <w:p w14:paraId="093B3520" w14:textId="77777777" w:rsidR="00B36C01" w:rsidRPr="00B3301D" w:rsidRDefault="00B36C01" w:rsidP="00225A21">
            <w:pPr>
              <w:pStyle w:val="Betarp"/>
              <w:widowControl w:val="0"/>
              <w:numPr>
                <w:ilvl w:val="0"/>
                <w:numId w:val="5"/>
              </w:numPr>
              <w:ind w:left="14" w:firstLine="0"/>
              <w:rPr>
                <w:strike/>
              </w:rPr>
            </w:pPr>
            <w:r w:rsidRPr="00B3301D">
              <w:t>Pagrindinės raidos psichologijos problemos</w:t>
            </w:r>
          </w:p>
          <w:p w14:paraId="3F71BE4E" w14:textId="77777777" w:rsidR="00B36C01" w:rsidRPr="00B3301D" w:rsidRDefault="00B36C01" w:rsidP="00225A21">
            <w:pPr>
              <w:pStyle w:val="Betarp"/>
              <w:widowControl w:val="0"/>
              <w:numPr>
                <w:ilvl w:val="0"/>
                <w:numId w:val="5"/>
              </w:numPr>
              <w:ind w:left="14" w:firstLine="0"/>
            </w:pPr>
            <w:r w:rsidRPr="00B3301D">
              <w:lastRenderedPageBreak/>
              <w:t>Asmenybės raida šiuolaikinės psichologijos krypčių požiūriu</w:t>
            </w:r>
          </w:p>
          <w:p w14:paraId="099E7A3A" w14:textId="77777777" w:rsidR="00B36C01" w:rsidRPr="00B3301D" w:rsidRDefault="00B36C01" w:rsidP="00225A21">
            <w:pPr>
              <w:pStyle w:val="Betarp"/>
              <w:widowControl w:val="0"/>
              <w:rPr>
                <w:b/>
                <w:bCs/>
                <w:i/>
                <w:iCs/>
              </w:rPr>
            </w:pPr>
            <w:r w:rsidRPr="00B3301D">
              <w:rPr>
                <w:b/>
                <w:bCs/>
                <w:iCs/>
              </w:rPr>
              <w:t>Tema</w:t>
            </w:r>
            <w:r w:rsidRPr="00B3301D">
              <w:rPr>
                <w:b/>
                <w:bCs/>
                <w:i/>
                <w:iCs/>
              </w:rPr>
              <w:t>. Vaikų amžiaus tarpsnių charakteristikos</w:t>
            </w:r>
          </w:p>
          <w:p w14:paraId="1FC3A5EA" w14:textId="77777777" w:rsidR="00B36C01" w:rsidRPr="00B3301D" w:rsidRDefault="00B36C01" w:rsidP="00225A21">
            <w:pPr>
              <w:pStyle w:val="Betarp"/>
              <w:widowControl w:val="0"/>
              <w:numPr>
                <w:ilvl w:val="0"/>
                <w:numId w:val="6"/>
              </w:numPr>
              <w:ind w:left="0" w:firstLine="14"/>
            </w:pPr>
            <w:r w:rsidRPr="00B3301D">
              <w:t>Socialinė-emocinė ir kognityvinė vaiko ir paauglio raida</w:t>
            </w:r>
          </w:p>
          <w:p w14:paraId="2FC0C73E" w14:textId="77777777" w:rsidR="00B36C01" w:rsidRPr="00B3301D" w:rsidRDefault="00B36C01" w:rsidP="00225A21">
            <w:pPr>
              <w:pStyle w:val="Betarp"/>
              <w:widowControl w:val="0"/>
              <w:numPr>
                <w:ilvl w:val="0"/>
                <w:numId w:val="6"/>
              </w:numPr>
              <w:ind w:left="0" w:firstLine="14"/>
            </w:pPr>
            <w:r w:rsidRPr="00B3301D">
              <w:t>Vaiko raidos stebėjimas ir tyrimas</w:t>
            </w:r>
          </w:p>
          <w:p w14:paraId="11A86912" w14:textId="11E9142D" w:rsidR="00B36C01" w:rsidRPr="00B3301D" w:rsidRDefault="00B36C01" w:rsidP="00225A21">
            <w:pPr>
              <w:pStyle w:val="Betarp"/>
              <w:widowControl w:val="0"/>
              <w:numPr>
                <w:ilvl w:val="0"/>
                <w:numId w:val="6"/>
              </w:numPr>
              <w:ind w:left="0" w:firstLine="14"/>
            </w:pPr>
            <w:r w:rsidRPr="00B3301D">
              <w:t xml:space="preserve">Psichologinės ir raidos krizės vaikystėje ir paauglystėje, jų </w:t>
            </w:r>
            <w:proofErr w:type="spellStart"/>
            <w:r w:rsidRPr="00B3301D">
              <w:t>įveikos</w:t>
            </w:r>
            <w:proofErr w:type="spellEnd"/>
            <w:r w:rsidRPr="00B3301D">
              <w:t xml:space="preserve"> būdai</w:t>
            </w:r>
          </w:p>
          <w:p w14:paraId="1215C670" w14:textId="3344E079" w:rsidR="00E36598" w:rsidRPr="00B3301D" w:rsidRDefault="00E36598" w:rsidP="00225A21">
            <w:pPr>
              <w:pStyle w:val="Betarp"/>
              <w:widowControl w:val="0"/>
            </w:pPr>
            <w:r w:rsidRPr="00B3301D">
              <w:rPr>
                <w:b/>
                <w:bCs/>
              </w:rPr>
              <w:t>Tema.</w:t>
            </w:r>
            <w:r w:rsidRPr="00B3301D">
              <w:t xml:space="preserve"> </w:t>
            </w:r>
            <w:r w:rsidRPr="00B3301D">
              <w:rPr>
                <w:b/>
                <w:bCs/>
                <w:i/>
              </w:rPr>
              <w:t>Vaiko tipinės ir netipinės raid</w:t>
            </w:r>
            <w:r w:rsidR="00AA47AF" w:rsidRPr="00B3301D">
              <w:rPr>
                <w:b/>
                <w:bCs/>
                <w:i/>
              </w:rPr>
              <w:t>os raiška</w:t>
            </w:r>
          </w:p>
          <w:p w14:paraId="253FD402" w14:textId="20B95A78" w:rsidR="00E36598" w:rsidRPr="00B3301D" w:rsidRDefault="00E36598" w:rsidP="00225A21">
            <w:pPr>
              <w:pStyle w:val="Betarp"/>
              <w:widowControl w:val="0"/>
              <w:numPr>
                <w:ilvl w:val="0"/>
                <w:numId w:val="6"/>
              </w:numPr>
              <w:ind w:left="0" w:firstLine="14"/>
            </w:pPr>
            <w:r w:rsidRPr="00B3301D">
              <w:t>Vaiko raidos sutrikimų priežastys</w:t>
            </w:r>
          </w:p>
          <w:p w14:paraId="119B4122" w14:textId="77E00432" w:rsidR="00E36598" w:rsidRPr="00B3301D" w:rsidRDefault="00E36598" w:rsidP="00225A21">
            <w:pPr>
              <w:pStyle w:val="Betarp"/>
              <w:widowControl w:val="0"/>
              <w:numPr>
                <w:ilvl w:val="0"/>
                <w:numId w:val="6"/>
              </w:numPr>
              <w:ind w:left="0" w:firstLine="14"/>
            </w:pPr>
            <w:r w:rsidRPr="00B3301D">
              <w:t>Ankstyvosios diagnostikos svarba</w:t>
            </w:r>
          </w:p>
          <w:p w14:paraId="171277A5" w14:textId="23A80D24" w:rsidR="002E6CE6" w:rsidRPr="00B3301D" w:rsidRDefault="00F85E0A" w:rsidP="00225A21">
            <w:pPr>
              <w:pStyle w:val="Betarp"/>
              <w:widowControl w:val="0"/>
              <w:numPr>
                <w:ilvl w:val="0"/>
                <w:numId w:val="6"/>
              </w:numPr>
              <w:ind w:left="0" w:firstLine="14"/>
            </w:pPr>
            <w:r w:rsidRPr="00B3301D">
              <w:t xml:space="preserve">Vaiko mokymosi, elgesio ir bendravimo sunkumų </w:t>
            </w:r>
            <w:r w:rsidR="00AA47AF" w:rsidRPr="00B3301D">
              <w:t xml:space="preserve">ugdymo įstaigoje </w:t>
            </w:r>
            <w:r w:rsidRPr="00B3301D">
              <w:t>atpažinimas: pasireiškimas, priežastys, pagalbos kryptys</w:t>
            </w:r>
          </w:p>
        </w:tc>
      </w:tr>
      <w:tr w:rsidR="00B3301D" w:rsidRPr="00B3301D" w14:paraId="53C77A89" w14:textId="77777777" w:rsidTr="000477D6">
        <w:trPr>
          <w:trHeight w:val="57"/>
          <w:jc w:val="center"/>
        </w:trPr>
        <w:tc>
          <w:tcPr>
            <w:tcW w:w="947" w:type="pct"/>
            <w:vMerge/>
          </w:tcPr>
          <w:p w14:paraId="111DC170" w14:textId="77777777" w:rsidR="002E6CE6" w:rsidRPr="00B3301D" w:rsidRDefault="002E6CE6" w:rsidP="00225A21">
            <w:pPr>
              <w:pStyle w:val="Betarp"/>
              <w:widowControl w:val="0"/>
            </w:pPr>
          </w:p>
        </w:tc>
        <w:tc>
          <w:tcPr>
            <w:tcW w:w="1129" w:type="pct"/>
          </w:tcPr>
          <w:p w14:paraId="3D92ABE5" w14:textId="68D9F903" w:rsidR="002E6CE6" w:rsidRPr="00B3301D" w:rsidRDefault="00B36C01" w:rsidP="00225A21">
            <w:pPr>
              <w:widowControl w:val="0"/>
            </w:pPr>
            <w:r w:rsidRPr="00B3301D">
              <w:t>1.3. Apibūdinti</w:t>
            </w:r>
            <w:r w:rsidRPr="00B3301D">
              <w:rPr>
                <w:shd w:val="clear" w:color="auto" w:fill="FFFFFF"/>
              </w:rPr>
              <w:t xml:space="preserve"> ugdymo procese dalyvaujančių</w:t>
            </w:r>
            <w:r w:rsidRPr="00B3301D">
              <w:t xml:space="preserve"> mokinių specialiuosius ugdymosi poreikius.</w:t>
            </w:r>
          </w:p>
        </w:tc>
        <w:tc>
          <w:tcPr>
            <w:tcW w:w="2924" w:type="pct"/>
          </w:tcPr>
          <w:p w14:paraId="76E76462" w14:textId="77777777" w:rsidR="00B36C01" w:rsidRPr="00B3301D" w:rsidRDefault="00B36C01" w:rsidP="00225A21">
            <w:pPr>
              <w:pStyle w:val="Betarp"/>
              <w:widowControl w:val="0"/>
              <w:rPr>
                <w:b/>
                <w:bCs/>
                <w:i/>
                <w:iCs/>
              </w:rPr>
            </w:pPr>
            <w:r w:rsidRPr="00B3301D">
              <w:rPr>
                <w:b/>
                <w:bCs/>
                <w:iCs/>
              </w:rPr>
              <w:t>Tema</w:t>
            </w:r>
            <w:r w:rsidRPr="00B3301D">
              <w:rPr>
                <w:b/>
                <w:bCs/>
                <w:i/>
                <w:iCs/>
              </w:rPr>
              <w:t>. Mokinių įvairovė</w:t>
            </w:r>
          </w:p>
          <w:p w14:paraId="2602EFF3" w14:textId="77777777" w:rsidR="00B36C01" w:rsidRPr="00B3301D" w:rsidRDefault="00B36C01" w:rsidP="00225A21">
            <w:pPr>
              <w:pStyle w:val="Betarp"/>
              <w:widowControl w:val="0"/>
              <w:numPr>
                <w:ilvl w:val="0"/>
                <w:numId w:val="4"/>
              </w:numPr>
              <w:ind w:left="14" w:firstLine="0"/>
            </w:pPr>
            <w:r w:rsidRPr="00B3301D">
              <w:t>Specialiųjų ugdymosi poreikių samprata</w:t>
            </w:r>
          </w:p>
          <w:p w14:paraId="59BC09EE" w14:textId="77777777" w:rsidR="00B36C01" w:rsidRPr="00B3301D" w:rsidRDefault="00B36C01" w:rsidP="00225A21">
            <w:pPr>
              <w:pStyle w:val="Betarp"/>
              <w:widowControl w:val="0"/>
              <w:numPr>
                <w:ilvl w:val="0"/>
                <w:numId w:val="4"/>
              </w:numPr>
              <w:ind w:left="14" w:firstLine="0"/>
            </w:pPr>
            <w:r w:rsidRPr="00B3301D">
              <w:t>Mokinių, turinčių specialiųjų ugdymosi poreikių, priskyrimo specialiųjų ugdymosi poreikių grupei kriterijai ir specialiųjų ugdymosi poreikių nustatymas</w:t>
            </w:r>
          </w:p>
          <w:p w14:paraId="1DD5C256" w14:textId="77777777" w:rsidR="00B36C01" w:rsidRPr="00B3301D" w:rsidRDefault="00B36C01" w:rsidP="00225A21">
            <w:pPr>
              <w:pStyle w:val="Betarp"/>
              <w:widowControl w:val="0"/>
              <w:rPr>
                <w:b/>
                <w:bCs/>
                <w:i/>
                <w:iCs/>
              </w:rPr>
            </w:pPr>
            <w:r w:rsidRPr="00B3301D">
              <w:rPr>
                <w:b/>
                <w:bCs/>
                <w:iCs/>
              </w:rPr>
              <w:t>Tema</w:t>
            </w:r>
            <w:r w:rsidRPr="00B3301D">
              <w:rPr>
                <w:b/>
                <w:bCs/>
                <w:i/>
                <w:iCs/>
              </w:rPr>
              <w:t>. Negalių rūšys ir ugdymo strategijos, atsižvelgiant į konkrečią negalią</w:t>
            </w:r>
          </w:p>
          <w:p w14:paraId="2C8D0CAC" w14:textId="77777777" w:rsidR="00B36C01" w:rsidRPr="00B3301D" w:rsidRDefault="00B36C01" w:rsidP="00225A21">
            <w:pPr>
              <w:pStyle w:val="Betarp"/>
              <w:widowControl w:val="0"/>
              <w:numPr>
                <w:ilvl w:val="0"/>
                <w:numId w:val="3"/>
              </w:numPr>
              <w:ind w:left="14" w:firstLine="0"/>
            </w:pPr>
            <w:r w:rsidRPr="00B3301D">
              <w:t>Negalių apibūdinimas: pagrindiniai požymiai ir jų raiška</w:t>
            </w:r>
          </w:p>
          <w:p w14:paraId="3A2BFB80" w14:textId="77777777" w:rsidR="00B36C01" w:rsidRPr="00B3301D" w:rsidRDefault="00B36C01" w:rsidP="00225A21">
            <w:pPr>
              <w:pStyle w:val="Betarp"/>
              <w:widowControl w:val="0"/>
              <w:numPr>
                <w:ilvl w:val="0"/>
                <w:numId w:val="3"/>
              </w:numPr>
              <w:ind w:left="14" w:firstLine="0"/>
            </w:pPr>
            <w:r w:rsidRPr="00B3301D">
              <w:t>Mokinių, turinčių negalią, dalyvavimo ugdymo procese sunkumai ir individualūs ugdymosi poreikiai</w:t>
            </w:r>
          </w:p>
          <w:p w14:paraId="445C2F3F" w14:textId="77777777" w:rsidR="00B36C01" w:rsidRPr="00B3301D" w:rsidRDefault="00B36C01" w:rsidP="00225A21">
            <w:pPr>
              <w:pStyle w:val="Betarp"/>
              <w:widowControl w:val="0"/>
              <w:numPr>
                <w:ilvl w:val="0"/>
                <w:numId w:val="3"/>
              </w:numPr>
              <w:ind w:left="14" w:firstLine="0"/>
            </w:pPr>
            <w:r w:rsidRPr="00B3301D">
              <w:t>Mokinių, turinčių negalią, dalyvavimo ugdymo procese galimybės</w:t>
            </w:r>
          </w:p>
          <w:p w14:paraId="1F8D643F" w14:textId="77777777" w:rsidR="00B36C01" w:rsidRPr="00B3301D" w:rsidRDefault="00B36C01" w:rsidP="00225A21">
            <w:pPr>
              <w:pStyle w:val="Betarp"/>
              <w:widowControl w:val="0"/>
              <w:numPr>
                <w:ilvl w:val="0"/>
                <w:numId w:val="3"/>
              </w:numPr>
              <w:ind w:left="14" w:firstLine="0"/>
              <w:rPr>
                <w:strike/>
              </w:rPr>
            </w:pPr>
            <w:r w:rsidRPr="00B3301D">
              <w:t>Ugdymo(si) strategijos,</w:t>
            </w:r>
            <w:r w:rsidRPr="00B3301D">
              <w:rPr>
                <w:bCs/>
                <w:iCs/>
              </w:rPr>
              <w:t xml:space="preserve"> </w:t>
            </w:r>
            <w:r w:rsidRPr="00B3301D">
              <w:t>labiausiai atliepiančios mokinių, turinčių negalią,</w:t>
            </w:r>
            <w:r w:rsidRPr="00B3301D">
              <w:rPr>
                <w:b/>
                <w:bCs/>
                <w:i/>
                <w:iCs/>
              </w:rPr>
              <w:t xml:space="preserve"> </w:t>
            </w:r>
            <w:r w:rsidRPr="00B3301D">
              <w:t>problemų sprendimus</w:t>
            </w:r>
          </w:p>
          <w:p w14:paraId="0E4B8EFF" w14:textId="77777777" w:rsidR="00B36C01" w:rsidRPr="00B3301D" w:rsidRDefault="00B36C01" w:rsidP="00225A21">
            <w:pPr>
              <w:pStyle w:val="Betarp"/>
              <w:widowControl w:val="0"/>
              <w:rPr>
                <w:b/>
                <w:bCs/>
                <w:i/>
                <w:iCs/>
              </w:rPr>
            </w:pPr>
            <w:r w:rsidRPr="00B3301D">
              <w:rPr>
                <w:b/>
                <w:bCs/>
                <w:iCs/>
              </w:rPr>
              <w:t>Tema</w:t>
            </w:r>
            <w:r w:rsidRPr="00B3301D">
              <w:rPr>
                <w:b/>
                <w:bCs/>
                <w:i/>
                <w:iCs/>
              </w:rPr>
              <w:t>. Mokymosi sutrikimai, jų raiška, ugdymo(si) galimybės</w:t>
            </w:r>
          </w:p>
          <w:p w14:paraId="03B97268" w14:textId="77777777" w:rsidR="00B36C01" w:rsidRPr="00B3301D" w:rsidRDefault="00B36C01" w:rsidP="00225A21">
            <w:pPr>
              <w:pStyle w:val="Betarp"/>
              <w:widowControl w:val="0"/>
              <w:numPr>
                <w:ilvl w:val="0"/>
                <w:numId w:val="3"/>
              </w:numPr>
              <w:ind w:left="14" w:firstLine="0"/>
            </w:pPr>
            <w:r w:rsidRPr="00B3301D">
              <w:t>Mokymosi sutrikimų apibūdinimas: pagrindiniai požymiai ir jų raiška</w:t>
            </w:r>
          </w:p>
          <w:p w14:paraId="7C66A1DF" w14:textId="77777777" w:rsidR="00B36C01" w:rsidRPr="00B3301D" w:rsidRDefault="00B36C01" w:rsidP="00225A21">
            <w:pPr>
              <w:pStyle w:val="Betarp"/>
              <w:widowControl w:val="0"/>
              <w:numPr>
                <w:ilvl w:val="0"/>
                <w:numId w:val="3"/>
              </w:numPr>
              <w:ind w:left="14" w:firstLine="0"/>
            </w:pPr>
            <w:r w:rsidRPr="00B3301D">
              <w:t>Mokinių, turinčių mokymosi sutrikimų, dalyvavimo ugdymo procese sunkumai ir individualūs ugdymosi poreikiai</w:t>
            </w:r>
          </w:p>
          <w:p w14:paraId="085CDAA8" w14:textId="77777777" w:rsidR="00B36C01" w:rsidRPr="00B3301D" w:rsidRDefault="00B36C01" w:rsidP="00225A21">
            <w:pPr>
              <w:pStyle w:val="Betarp"/>
              <w:widowControl w:val="0"/>
              <w:numPr>
                <w:ilvl w:val="0"/>
                <w:numId w:val="3"/>
              </w:numPr>
              <w:ind w:left="14" w:firstLine="0"/>
            </w:pPr>
            <w:r w:rsidRPr="00B3301D">
              <w:t>Mokinių, turinčių mokymosi sutrikimų, dalyvavimo ugdymo procese galimybės</w:t>
            </w:r>
          </w:p>
          <w:p w14:paraId="420218D9" w14:textId="77777777" w:rsidR="0087391D" w:rsidRDefault="00B36C01" w:rsidP="00225A21">
            <w:pPr>
              <w:pStyle w:val="Betarp"/>
              <w:widowControl w:val="0"/>
              <w:numPr>
                <w:ilvl w:val="0"/>
                <w:numId w:val="3"/>
              </w:numPr>
              <w:ind w:left="14" w:firstLine="0"/>
            </w:pPr>
            <w:r w:rsidRPr="00B3301D">
              <w:t>Rekomendacijos, padedančios įveikti ugdymo(si) sunkumus mokiniams, turintiems mokymosi sutrikimų</w:t>
            </w:r>
          </w:p>
          <w:p w14:paraId="5A7D5C96" w14:textId="71E38F6C" w:rsidR="00B36C01" w:rsidRPr="00B3301D" w:rsidRDefault="00B36C01" w:rsidP="00225A21">
            <w:pPr>
              <w:pStyle w:val="Betarp"/>
              <w:widowControl w:val="0"/>
              <w:rPr>
                <w:b/>
                <w:bCs/>
                <w:i/>
                <w:iCs/>
              </w:rPr>
            </w:pPr>
            <w:r w:rsidRPr="00B3301D">
              <w:rPr>
                <w:b/>
                <w:bCs/>
                <w:iCs/>
              </w:rPr>
              <w:t>Tema</w:t>
            </w:r>
            <w:r w:rsidRPr="00B3301D">
              <w:rPr>
                <w:b/>
                <w:bCs/>
                <w:i/>
                <w:iCs/>
              </w:rPr>
              <w:t>. Mokymosi sunkumai, pagalbos priemonės</w:t>
            </w:r>
          </w:p>
          <w:p w14:paraId="1655DBE8" w14:textId="77777777" w:rsidR="00B36C01" w:rsidRPr="00B3301D" w:rsidRDefault="00B36C01" w:rsidP="00225A21">
            <w:pPr>
              <w:pStyle w:val="Betarp"/>
              <w:widowControl w:val="0"/>
              <w:numPr>
                <w:ilvl w:val="0"/>
                <w:numId w:val="3"/>
              </w:numPr>
              <w:ind w:left="14" w:firstLine="0"/>
              <w:rPr>
                <w:i/>
              </w:rPr>
            </w:pPr>
            <w:r w:rsidRPr="00B3301D">
              <w:t>Mokymosi sunkumų apibūdinimas: pagrindiniai požymiai ir jų raiška</w:t>
            </w:r>
          </w:p>
          <w:p w14:paraId="76E21EF5" w14:textId="77777777" w:rsidR="00B36C01" w:rsidRPr="00B3301D" w:rsidRDefault="00B36C01" w:rsidP="00225A21">
            <w:pPr>
              <w:pStyle w:val="Betarp"/>
              <w:widowControl w:val="0"/>
              <w:numPr>
                <w:ilvl w:val="0"/>
                <w:numId w:val="3"/>
              </w:numPr>
              <w:ind w:left="14" w:firstLine="0"/>
            </w:pPr>
            <w:r w:rsidRPr="00B3301D">
              <w:t>Mokinių, turinčių mokymosi sunkumų, dalyvavimo ugdymo procese iššūkiai ir individualūs ugdymosi poreikiai</w:t>
            </w:r>
          </w:p>
          <w:p w14:paraId="5BCA8860" w14:textId="5977CD0F" w:rsidR="00B36C01" w:rsidRPr="00B3301D" w:rsidRDefault="00B36C01" w:rsidP="00225A21">
            <w:pPr>
              <w:pStyle w:val="Betarp"/>
              <w:widowControl w:val="0"/>
              <w:numPr>
                <w:ilvl w:val="0"/>
                <w:numId w:val="3"/>
              </w:numPr>
              <w:ind w:left="14" w:firstLine="0"/>
            </w:pPr>
            <w:r w:rsidRPr="00B3301D">
              <w:t>Mokinių, turinčių mokymosi sunkumų, dalyvavimo ugdymo procese galimybės</w:t>
            </w:r>
          </w:p>
          <w:p w14:paraId="27110A5E" w14:textId="0AEE02A0" w:rsidR="002E6CE6" w:rsidRPr="00B3301D" w:rsidRDefault="00B36C01" w:rsidP="00225A21">
            <w:pPr>
              <w:pStyle w:val="Betarp"/>
              <w:widowControl w:val="0"/>
              <w:numPr>
                <w:ilvl w:val="0"/>
                <w:numId w:val="3"/>
              </w:numPr>
              <w:ind w:left="14" w:firstLine="0"/>
            </w:pPr>
            <w:r w:rsidRPr="00B3301D">
              <w:t>Ugdymo(si) strategijos, padedančios įveikti mokymosi sunkumus</w:t>
            </w:r>
          </w:p>
        </w:tc>
      </w:tr>
      <w:tr w:rsidR="00B3301D" w:rsidRPr="00B3301D" w14:paraId="52369416" w14:textId="77777777" w:rsidTr="000477D6">
        <w:trPr>
          <w:trHeight w:val="57"/>
          <w:jc w:val="center"/>
        </w:trPr>
        <w:tc>
          <w:tcPr>
            <w:tcW w:w="947" w:type="pct"/>
            <w:vMerge/>
          </w:tcPr>
          <w:p w14:paraId="26B4B110" w14:textId="77777777" w:rsidR="002E6CE6" w:rsidRPr="00B3301D" w:rsidRDefault="002E6CE6" w:rsidP="00225A21">
            <w:pPr>
              <w:pStyle w:val="Betarp"/>
              <w:widowControl w:val="0"/>
            </w:pPr>
          </w:p>
        </w:tc>
        <w:tc>
          <w:tcPr>
            <w:tcW w:w="1129" w:type="pct"/>
          </w:tcPr>
          <w:p w14:paraId="7CF97DBD" w14:textId="77777777" w:rsidR="002E6CE6" w:rsidRPr="00B3301D" w:rsidRDefault="002D499C" w:rsidP="00225A21">
            <w:pPr>
              <w:pStyle w:val="Betarp"/>
              <w:widowControl w:val="0"/>
            </w:pPr>
            <w:r w:rsidRPr="00B3301D">
              <w:t>1.4. Pritaikyti ugdymo turinį mokiniui, turinčiam specialiųjų ugdymosi poreikių, vadovaujant pedagogui.</w:t>
            </w:r>
          </w:p>
        </w:tc>
        <w:tc>
          <w:tcPr>
            <w:tcW w:w="2924" w:type="pct"/>
          </w:tcPr>
          <w:p w14:paraId="0A59AE14" w14:textId="77777777" w:rsidR="002E6CE6" w:rsidRPr="00B3301D" w:rsidRDefault="002D499C" w:rsidP="00225A21">
            <w:pPr>
              <w:pStyle w:val="Betarp"/>
              <w:widowControl w:val="0"/>
              <w:rPr>
                <w:b/>
                <w:bCs/>
                <w:i/>
                <w:iCs/>
              </w:rPr>
            </w:pPr>
            <w:r w:rsidRPr="00B3301D">
              <w:rPr>
                <w:b/>
                <w:bCs/>
                <w:iCs/>
              </w:rPr>
              <w:t>Tema</w:t>
            </w:r>
            <w:r w:rsidRPr="00B3301D">
              <w:rPr>
                <w:b/>
                <w:bCs/>
                <w:i/>
                <w:iCs/>
              </w:rPr>
              <w:t>. Ugdymo programos</w:t>
            </w:r>
          </w:p>
          <w:p w14:paraId="2D77F6D4" w14:textId="77777777" w:rsidR="002E6CE6" w:rsidRPr="00B3301D" w:rsidRDefault="002D499C" w:rsidP="00225A21">
            <w:pPr>
              <w:pStyle w:val="Betarp"/>
              <w:widowControl w:val="0"/>
              <w:numPr>
                <w:ilvl w:val="0"/>
                <w:numId w:val="8"/>
              </w:numPr>
              <w:ind w:left="0" w:firstLine="14"/>
            </w:pPr>
            <w:r w:rsidRPr="00B3301D">
              <w:t>Ikimokyklinio ugdymo bendroji programa</w:t>
            </w:r>
          </w:p>
          <w:p w14:paraId="6E44FA61" w14:textId="77777777" w:rsidR="002E6CE6" w:rsidRPr="00B3301D" w:rsidRDefault="002D499C" w:rsidP="00225A21">
            <w:pPr>
              <w:pStyle w:val="Betarp"/>
              <w:widowControl w:val="0"/>
              <w:numPr>
                <w:ilvl w:val="0"/>
                <w:numId w:val="8"/>
              </w:numPr>
              <w:ind w:left="0" w:firstLine="14"/>
            </w:pPr>
            <w:r w:rsidRPr="00B3301D">
              <w:t>Priešmokyklinio ugdymo bendroji programa</w:t>
            </w:r>
          </w:p>
          <w:p w14:paraId="6746537F" w14:textId="77777777" w:rsidR="002E6CE6" w:rsidRPr="00B3301D" w:rsidRDefault="002D499C" w:rsidP="00225A21">
            <w:pPr>
              <w:pStyle w:val="Betarp"/>
              <w:widowControl w:val="0"/>
              <w:numPr>
                <w:ilvl w:val="0"/>
                <w:numId w:val="8"/>
              </w:numPr>
              <w:ind w:left="0" w:firstLine="14"/>
            </w:pPr>
            <w:r w:rsidRPr="00B3301D">
              <w:t>Pradinio ugdymo bendroji programa</w:t>
            </w:r>
          </w:p>
          <w:p w14:paraId="0FFE1D82" w14:textId="77777777" w:rsidR="002E6CE6" w:rsidRPr="00B3301D" w:rsidRDefault="002D499C" w:rsidP="00225A21">
            <w:pPr>
              <w:pStyle w:val="Betarp"/>
              <w:widowControl w:val="0"/>
              <w:numPr>
                <w:ilvl w:val="0"/>
                <w:numId w:val="8"/>
              </w:numPr>
              <w:ind w:left="0" w:firstLine="14"/>
            </w:pPr>
            <w:r w:rsidRPr="00B3301D">
              <w:t>Pagrindinio ugdymo bendroji programa</w:t>
            </w:r>
          </w:p>
          <w:p w14:paraId="22BECD0F" w14:textId="77777777" w:rsidR="002E6CE6" w:rsidRPr="00B3301D" w:rsidRDefault="002D499C" w:rsidP="00225A21">
            <w:pPr>
              <w:pStyle w:val="Betarp"/>
              <w:widowControl w:val="0"/>
              <w:numPr>
                <w:ilvl w:val="0"/>
                <w:numId w:val="8"/>
              </w:numPr>
              <w:ind w:left="0" w:firstLine="14"/>
            </w:pPr>
            <w:r w:rsidRPr="00B3301D">
              <w:t>Vidurinio ugdymo bendroji programa</w:t>
            </w:r>
          </w:p>
          <w:p w14:paraId="7B4C34AC" w14:textId="77777777" w:rsidR="0087391D" w:rsidRDefault="002D499C" w:rsidP="00225A21">
            <w:pPr>
              <w:pStyle w:val="Betarp"/>
              <w:widowControl w:val="0"/>
              <w:rPr>
                <w:b/>
                <w:bCs/>
                <w:i/>
                <w:iCs/>
              </w:rPr>
            </w:pPr>
            <w:r w:rsidRPr="00B3301D">
              <w:rPr>
                <w:b/>
                <w:bCs/>
                <w:iCs/>
              </w:rPr>
              <w:t>Tema</w:t>
            </w:r>
            <w:r w:rsidRPr="00B3301D">
              <w:rPr>
                <w:b/>
                <w:bCs/>
                <w:i/>
                <w:iCs/>
              </w:rPr>
              <w:t>. Ugdymo tikslai</w:t>
            </w:r>
          </w:p>
          <w:p w14:paraId="42E2900B" w14:textId="658004FC" w:rsidR="002E6CE6" w:rsidRPr="00B3301D" w:rsidRDefault="002D499C" w:rsidP="00225A21">
            <w:pPr>
              <w:pStyle w:val="Sraopastraipa"/>
              <w:widowControl w:val="0"/>
              <w:numPr>
                <w:ilvl w:val="0"/>
                <w:numId w:val="9"/>
              </w:numPr>
              <w:ind w:left="31" w:firstLine="0"/>
            </w:pPr>
            <w:r w:rsidRPr="00B3301D">
              <w:t>Ugdymo tikslai ir uždaviniai</w:t>
            </w:r>
          </w:p>
          <w:p w14:paraId="08BCBBE8" w14:textId="77777777" w:rsidR="002E6CE6" w:rsidRPr="00B3301D" w:rsidRDefault="002D499C" w:rsidP="00225A21">
            <w:pPr>
              <w:pStyle w:val="Sraopastraipa"/>
              <w:widowControl w:val="0"/>
              <w:numPr>
                <w:ilvl w:val="0"/>
                <w:numId w:val="9"/>
              </w:numPr>
              <w:ind w:left="31" w:firstLine="0"/>
            </w:pPr>
            <w:r w:rsidRPr="00B3301D">
              <w:t>Pagrindiniai planavimo principai</w:t>
            </w:r>
          </w:p>
          <w:p w14:paraId="4B8178D0" w14:textId="77777777" w:rsidR="002E6CE6" w:rsidRPr="00B3301D" w:rsidRDefault="002D499C" w:rsidP="00225A21">
            <w:pPr>
              <w:pStyle w:val="Betarp"/>
              <w:widowControl w:val="0"/>
              <w:rPr>
                <w:b/>
                <w:bCs/>
                <w:i/>
                <w:iCs/>
              </w:rPr>
            </w:pPr>
            <w:r w:rsidRPr="00B3301D">
              <w:rPr>
                <w:b/>
                <w:bCs/>
                <w:iCs/>
              </w:rPr>
              <w:t>Tema</w:t>
            </w:r>
            <w:r w:rsidRPr="00B3301D">
              <w:rPr>
                <w:b/>
                <w:bCs/>
                <w:i/>
                <w:iCs/>
              </w:rPr>
              <w:t>. Mokymo ir mokymosi metodai</w:t>
            </w:r>
          </w:p>
          <w:p w14:paraId="4104B2FB" w14:textId="77777777" w:rsidR="002E6CE6" w:rsidRPr="00B3301D" w:rsidRDefault="002D499C" w:rsidP="00225A21">
            <w:pPr>
              <w:pStyle w:val="Betarp"/>
              <w:widowControl w:val="0"/>
              <w:numPr>
                <w:ilvl w:val="0"/>
                <w:numId w:val="10"/>
              </w:numPr>
              <w:ind w:left="14" w:hanging="14"/>
            </w:pPr>
            <w:r w:rsidRPr="00B3301D">
              <w:t>Mokymo ir mokymosi metodų klasifikacija (klasikiniai, netradiciniai)</w:t>
            </w:r>
          </w:p>
          <w:p w14:paraId="6C5324D7" w14:textId="77777777" w:rsidR="002E6CE6" w:rsidRPr="00B3301D" w:rsidRDefault="002D499C" w:rsidP="00225A21">
            <w:pPr>
              <w:pStyle w:val="Betarp"/>
              <w:widowControl w:val="0"/>
              <w:numPr>
                <w:ilvl w:val="0"/>
                <w:numId w:val="10"/>
              </w:numPr>
              <w:ind w:left="14" w:hanging="14"/>
            </w:pPr>
            <w:r w:rsidRPr="00B3301D">
              <w:t>Mokymo bei mokymosi šaltiniai ir priemonės</w:t>
            </w:r>
          </w:p>
          <w:p w14:paraId="4CB94E41" w14:textId="77777777" w:rsidR="002E6CE6" w:rsidRPr="00B3301D" w:rsidRDefault="002D499C" w:rsidP="00225A21">
            <w:pPr>
              <w:pStyle w:val="Betarp"/>
              <w:widowControl w:val="0"/>
              <w:numPr>
                <w:ilvl w:val="0"/>
                <w:numId w:val="10"/>
              </w:numPr>
              <w:ind w:left="14" w:hanging="14"/>
            </w:pPr>
            <w:r w:rsidRPr="00B3301D">
              <w:t>Informacijos perteikimo būdai</w:t>
            </w:r>
          </w:p>
          <w:p w14:paraId="7BFC0115" w14:textId="77777777" w:rsidR="002E6CE6" w:rsidRPr="00B3301D" w:rsidRDefault="002D499C" w:rsidP="00225A21">
            <w:pPr>
              <w:pStyle w:val="Betarp"/>
              <w:widowControl w:val="0"/>
              <w:rPr>
                <w:b/>
                <w:bCs/>
                <w:i/>
                <w:iCs/>
              </w:rPr>
            </w:pPr>
            <w:r w:rsidRPr="00B3301D">
              <w:rPr>
                <w:b/>
                <w:bCs/>
                <w:iCs/>
              </w:rPr>
              <w:t>Tema</w:t>
            </w:r>
            <w:r w:rsidRPr="00B3301D">
              <w:rPr>
                <w:b/>
                <w:bCs/>
                <w:i/>
                <w:iCs/>
              </w:rPr>
              <w:t>. Ugdymo diferencijavimas</w:t>
            </w:r>
          </w:p>
          <w:p w14:paraId="0DC26AEF" w14:textId="77777777" w:rsidR="002E6CE6" w:rsidRPr="00B3301D" w:rsidRDefault="002D499C" w:rsidP="00225A21">
            <w:pPr>
              <w:pStyle w:val="Betarp"/>
              <w:widowControl w:val="0"/>
              <w:numPr>
                <w:ilvl w:val="0"/>
                <w:numId w:val="10"/>
              </w:numPr>
              <w:ind w:left="14" w:firstLine="0"/>
            </w:pPr>
            <w:r w:rsidRPr="00B3301D">
              <w:t>Diferencijavimas pagal užduotį, rezultatą ir skirtą laiką</w:t>
            </w:r>
          </w:p>
          <w:p w14:paraId="768D004D" w14:textId="77777777" w:rsidR="002E6CE6" w:rsidRPr="00B3301D" w:rsidRDefault="002D499C" w:rsidP="00225A21">
            <w:pPr>
              <w:pStyle w:val="Betarp"/>
              <w:widowControl w:val="0"/>
              <w:numPr>
                <w:ilvl w:val="0"/>
                <w:numId w:val="10"/>
              </w:numPr>
              <w:ind w:left="14" w:firstLine="0"/>
            </w:pPr>
            <w:r w:rsidRPr="00B3301D">
              <w:t>Diferencijavimas pagal mokymosi būdus ir pagalbos mokiniui poreikius</w:t>
            </w:r>
          </w:p>
          <w:p w14:paraId="1A5193FE" w14:textId="77777777" w:rsidR="002E6CE6" w:rsidRPr="00B3301D" w:rsidRDefault="002D499C" w:rsidP="00225A21">
            <w:pPr>
              <w:pStyle w:val="Betarp"/>
              <w:widowControl w:val="0"/>
              <w:numPr>
                <w:ilvl w:val="0"/>
                <w:numId w:val="10"/>
              </w:numPr>
              <w:ind w:left="14" w:firstLine="0"/>
            </w:pPr>
            <w:r w:rsidRPr="00B3301D">
              <w:t>Diferencijavimas nustatant savarankiškas užduotis ir tikslus</w:t>
            </w:r>
          </w:p>
          <w:p w14:paraId="46A7413A" w14:textId="77777777" w:rsidR="002E6CE6" w:rsidRPr="00B3301D" w:rsidRDefault="002D499C" w:rsidP="00225A21">
            <w:pPr>
              <w:pStyle w:val="Betarp"/>
              <w:widowControl w:val="0"/>
              <w:rPr>
                <w:b/>
                <w:bCs/>
                <w:i/>
                <w:iCs/>
              </w:rPr>
            </w:pPr>
            <w:r w:rsidRPr="00B3301D">
              <w:rPr>
                <w:b/>
                <w:bCs/>
                <w:iCs/>
              </w:rPr>
              <w:t>Tema</w:t>
            </w:r>
            <w:r w:rsidRPr="00B3301D">
              <w:rPr>
                <w:b/>
                <w:bCs/>
                <w:i/>
                <w:iCs/>
              </w:rPr>
              <w:t>. Struktūruotas ugdymas ir jo galimybės</w:t>
            </w:r>
          </w:p>
          <w:p w14:paraId="197E32A0" w14:textId="77777777" w:rsidR="002E6CE6" w:rsidRPr="00B3301D" w:rsidRDefault="002D499C" w:rsidP="00225A21">
            <w:pPr>
              <w:pStyle w:val="Betarp"/>
              <w:widowControl w:val="0"/>
              <w:numPr>
                <w:ilvl w:val="0"/>
                <w:numId w:val="11"/>
              </w:numPr>
              <w:ind w:left="14" w:hanging="14"/>
            </w:pPr>
            <w:r w:rsidRPr="00B3301D">
              <w:t>Instrukcijų pateikimo formos pamokoje</w:t>
            </w:r>
          </w:p>
          <w:p w14:paraId="1968F4D3" w14:textId="77777777" w:rsidR="002E6CE6" w:rsidRPr="00B3301D" w:rsidRDefault="002D499C" w:rsidP="00225A21">
            <w:pPr>
              <w:pStyle w:val="Betarp"/>
              <w:widowControl w:val="0"/>
              <w:numPr>
                <w:ilvl w:val="0"/>
                <w:numId w:val="11"/>
              </w:numPr>
              <w:ind w:left="14" w:hanging="14"/>
            </w:pPr>
            <w:r w:rsidRPr="00B3301D">
              <w:t>Veiklos pamokoje struktūra be vizualinio pastiprinimo</w:t>
            </w:r>
          </w:p>
          <w:p w14:paraId="6A850E2E" w14:textId="77777777" w:rsidR="002E6CE6" w:rsidRPr="00B3301D" w:rsidRDefault="002D499C" w:rsidP="00225A21">
            <w:pPr>
              <w:pStyle w:val="Betarp"/>
              <w:widowControl w:val="0"/>
              <w:numPr>
                <w:ilvl w:val="0"/>
                <w:numId w:val="11"/>
              </w:numPr>
              <w:ind w:left="14" w:hanging="14"/>
            </w:pPr>
            <w:r w:rsidRPr="00B3301D">
              <w:t>Veiklos pamokoje struktūra su vizualiniu pastiprinimu</w:t>
            </w:r>
          </w:p>
          <w:p w14:paraId="0D7DD826" w14:textId="77777777" w:rsidR="002E6CE6" w:rsidRPr="00B3301D" w:rsidRDefault="002D499C" w:rsidP="00225A21">
            <w:pPr>
              <w:pStyle w:val="Betarp"/>
              <w:widowControl w:val="0"/>
              <w:rPr>
                <w:b/>
                <w:bCs/>
                <w:i/>
                <w:iCs/>
              </w:rPr>
            </w:pPr>
            <w:r w:rsidRPr="00B3301D">
              <w:rPr>
                <w:b/>
                <w:bCs/>
                <w:iCs/>
              </w:rPr>
              <w:t>Tema</w:t>
            </w:r>
            <w:r w:rsidRPr="00B3301D">
              <w:rPr>
                <w:b/>
                <w:bCs/>
                <w:i/>
                <w:iCs/>
              </w:rPr>
              <w:t>. Individualaus mokymo/si plano sudarymas</w:t>
            </w:r>
          </w:p>
          <w:p w14:paraId="2FD9F0B0" w14:textId="77777777" w:rsidR="002E6CE6" w:rsidRPr="00B3301D" w:rsidRDefault="002D499C" w:rsidP="00225A21">
            <w:pPr>
              <w:pStyle w:val="Betarp"/>
              <w:widowControl w:val="0"/>
              <w:numPr>
                <w:ilvl w:val="0"/>
                <w:numId w:val="11"/>
              </w:numPr>
              <w:ind w:left="14" w:firstLine="0"/>
            </w:pPr>
            <w:r w:rsidRPr="00B3301D">
              <w:t>Ugdymo turinio individualizavimas</w:t>
            </w:r>
          </w:p>
          <w:p w14:paraId="56F36355" w14:textId="77777777" w:rsidR="002E6CE6" w:rsidRPr="00B3301D" w:rsidRDefault="002D499C" w:rsidP="00225A21">
            <w:pPr>
              <w:pStyle w:val="Betarp"/>
              <w:widowControl w:val="0"/>
              <w:numPr>
                <w:ilvl w:val="0"/>
                <w:numId w:val="11"/>
              </w:numPr>
              <w:ind w:left="14" w:firstLine="0"/>
              <w:rPr>
                <w:b/>
                <w:bCs/>
                <w:i/>
                <w:iCs/>
              </w:rPr>
            </w:pPr>
            <w:r w:rsidRPr="00B3301D">
              <w:t>Individualaus mokymosi plano struktūra</w:t>
            </w:r>
          </w:p>
        </w:tc>
      </w:tr>
      <w:tr w:rsidR="00B3301D" w:rsidRPr="00B3301D" w14:paraId="0ED5A0D5" w14:textId="77777777" w:rsidTr="000477D6">
        <w:trPr>
          <w:trHeight w:val="57"/>
          <w:jc w:val="center"/>
        </w:trPr>
        <w:tc>
          <w:tcPr>
            <w:tcW w:w="947" w:type="pct"/>
            <w:vMerge w:val="restart"/>
          </w:tcPr>
          <w:p w14:paraId="12DBF287" w14:textId="77777777" w:rsidR="002E6CE6" w:rsidRPr="00B3301D" w:rsidRDefault="002D499C" w:rsidP="00225A21">
            <w:pPr>
              <w:pStyle w:val="Betarp"/>
              <w:widowControl w:val="0"/>
            </w:pPr>
            <w:r w:rsidRPr="00B3301D">
              <w:t>2. Padėti pedagogui taikyti efektyvias ugdymo, vertinimo strategijas.</w:t>
            </w:r>
          </w:p>
        </w:tc>
        <w:tc>
          <w:tcPr>
            <w:tcW w:w="1129" w:type="pct"/>
          </w:tcPr>
          <w:p w14:paraId="1AF3D30D" w14:textId="22578A00" w:rsidR="002E6CE6" w:rsidRPr="00B3301D" w:rsidRDefault="002D499C" w:rsidP="00225A21">
            <w:pPr>
              <w:widowControl w:val="0"/>
            </w:pPr>
            <w:r w:rsidRPr="00B3301D">
              <w:t>2.1. Išmanyti įvairių vertinimo strategijų panaudojimo galimybes ugdant mokinius, turinčius</w:t>
            </w:r>
            <w:r w:rsidR="0087391D">
              <w:t xml:space="preserve"> specialiųjų ugdymosi poreikių.</w:t>
            </w:r>
          </w:p>
        </w:tc>
        <w:tc>
          <w:tcPr>
            <w:tcW w:w="2924" w:type="pct"/>
          </w:tcPr>
          <w:p w14:paraId="16F4616F" w14:textId="77777777" w:rsidR="002E6CE6" w:rsidRPr="00B3301D" w:rsidRDefault="002D499C" w:rsidP="00225A21">
            <w:pPr>
              <w:pStyle w:val="Betarp"/>
              <w:widowControl w:val="0"/>
              <w:rPr>
                <w:i/>
              </w:rPr>
            </w:pPr>
            <w:r w:rsidRPr="00B3301D">
              <w:rPr>
                <w:b/>
              </w:rPr>
              <w:t xml:space="preserve">Tema. </w:t>
            </w:r>
            <w:r w:rsidRPr="00B3301D">
              <w:rPr>
                <w:b/>
                <w:i/>
              </w:rPr>
              <w:t>Efektyvių ugdymo strategijų panaudojimo galimybės ugdant mokinius, turinčius specialiųjų ugdymosi poreikių</w:t>
            </w:r>
          </w:p>
          <w:p w14:paraId="384A8C48" w14:textId="77777777" w:rsidR="002E6CE6" w:rsidRPr="00B3301D" w:rsidRDefault="002D499C" w:rsidP="00225A21">
            <w:pPr>
              <w:pStyle w:val="Betarp"/>
              <w:widowControl w:val="0"/>
              <w:numPr>
                <w:ilvl w:val="0"/>
                <w:numId w:val="12"/>
              </w:numPr>
              <w:ind w:left="0" w:firstLine="0"/>
              <w:rPr>
                <w:i/>
              </w:rPr>
            </w:pPr>
            <w:r w:rsidRPr="00B3301D">
              <w:t>Ugdymosi strategijų klasifikacija</w:t>
            </w:r>
          </w:p>
          <w:p w14:paraId="1EF47F66" w14:textId="77777777" w:rsidR="002E6CE6" w:rsidRPr="00B3301D" w:rsidRDefault="002D499C" w:rsidP="00225A21">
            <w:pPr>
              <w:pStyle w:val="Betarp"/>
              <w:widowControl w:val="0"/>
              <w:numPr>
                <w:ilvl w:val="0"/>
                <w:numId w:val="12"/>
              </w:numPr>
              <w:ind w:left="0" w:firstLine="0"/>
            </w:pPr>
            <w:r w:rsidRPr="00B3301D">
              <w:t>Efektyvių ugdymosi būdų parinkimas ir taikymas mokiniams, turintiems specialiųjų ugdymosi poreikių</w:t>
            </w:r>
          </w:p>
          <w:p w14:paraId="24C82C58" w14:textId="77777777" w:rsidR="002E6CE6" w:rsidRPr="00B3301D" w:rsidRDefault="002D499C" w:rsidP="00225A21">
            <w:pPr>
              <w:pStyle w:val="Betarp"/>
              <w:widowControl w:val="0"/>
              <w:rPr>
                <w:b/>
                <w:bCs/>
                <w:i/>
                <w:iCs/>
              </w:rPr>
            </w:pPr>
            <w:r w:rsidRPr="00B3301D">
              <w:rPr>
                <w:b/>
                <w:bCs/>
              </w:rPr>
              <w:t>Tema.</w:t>
            </w:r>
            <w:r w:rsidRPr="00B3301D">
              <w:rPr>
                <w:b/>
                <w:bCs/>
                <w:i/>
                <w:iCs/>
              </w:rPr>
              <w:t xml:space="preserve"> Vertinimas ugdymo procese</w:t>
            </w:r>
          </w:p>
          <w:p w14:paraId="2E59FFF7" w14:textId="77777777" w:rsidR="002E6CE6" w:rsidRPr="00B3301D" w:rsidRDefault="002D499C" w:rsidP="00225A21">
            <w:pPr>
              <w:pStyle w:val="Betarp"/>
              <w:widowControl w:val="0"/>
              <w:numPr>
                <w:ilvl w:val="0"/>
                <w:numId w:val="13"/>
              </w:numPr>
              <w:ind w:left="0" w:firstLine="0"/>
            </w:pPr>
            <w:r w:rsidRPr="00B3301D">
              <w:t>Vertinimo ugdymo procese paskirtis, tikslai ir uždaviniai</w:t>
            </w:r>
          </w:p>
          <w:p w14:paraId="4DBD71F5" w14:textId="77777777" w:rsidR="002E6CE6" w:rsidRPr="00B3301D" w:rsidRDefault="002D499C" w:rsidP="00225A21">
            <w:pPr>
              <w:pStyle w:val="Betarp"/>
              <w:widowControl w:val="0"/>
              <w:numPr>
                <w:ilvl w:val="0"/>
                <w:numId w:val="13"/>
              </w:numPr>
              <w:ind w:left="0" w:firstLine="0"/>
            </w:pPr>
            <w:r w:rsidRPr="00B3301D">
              <w:t>Mokinių pasiekimų ir pažangos vertinimo būdai ir formos</w:t>
            </w:r>
          </w:p>
          <w:p w14:paraId="77C9ABED" w14:textId="77777777" w:rsidR="002E6CE6" w:rsidRPr="00B3301D" w:rsidRDefault="002D499C" w:rsidP="00225A21">
            <w:pPr>
              <w:pStyle w:val="Betarp"/>
              <w:widowControl w:val="0"/>
              <w:numPr>
                <w:ilvl w:val="0"/>
                <w:numId w:val="13"/>
              </w:numPr>
              <w:ind w:left="0" w:firstLine="0"/>
            </w:pPr>
            <w:r w:rsidRPr="00B3301D">
              <w:t>Vertinimas, informuojantis apie mokymą ir mokymąsi</w:t>
            </w:r>
          </w:p>
        </w:tc>
      </w:tr>
      <w:tr w:rsidR="00B3301D" w:rsidRPr="00B3301D" w14:paraId="075487BA" w14:textId="77777777" w:rsidTr="000477D6">
        <w:trPr>
          <w:trHeight w:val="57"/>
          <w:jc w:val="center"/>
        </w:trPr>
        <w:tc>
          <w:tcPr>
            <w:tcW w:w="947" w:type="pct"/>
            <w:vMerge/>
          </w:tcPr>
          <w:p w14:paraId="3487B710" w14:textId="77777777" w:rsidR="002E6CE6" w:rsidRPr="00B3301D" w:rsidRDefault="002E6CE6" w:rsidP="00225A21">
            <w:pPr>
              <w:pStyle w:val="Betarp"/>
              <w:widowControl w:val="0"/>
            </w:pPr>
          </w:p>
        </w:tc>
        <w:tc>
          <w:tcPr>
            <w:tcW w:w="1129" w:type="pct"/>
          </w:tcPr>
          <w:p w14:paraId="5586B6AE" w14:textId="77777777" w:rsidR="002E6CE6" w:rsidRPr="00B3301D" w:rsidRDefault="002D499C" w:rsidP="00225A21">
            <w:pPr>
              <w:widowControl w:val="0"/>
            </w:pPr>
            <w:r w:rsidRPr="00B3301D">
              <w:t xml:space="preserve">2.2. Padėti pedagogui pritaikyti </w:t>
            </w:r>
            <w:r w:rsidRPr="00B3301D">
              <w:lastRenderedPageBreak/>
              <w:t>mokymo ir mokymosi medžiagą atsižvelgiant į mokinių specialiuosius ugdymosi poreikius.</w:t>
            </w:r>
          </w:p>
        </w:tc>
        <w:tc>
          <w:tcPr>
            <w:tcW w:w="2924" w:type="pct"/>
          </w:tcPr>
          <w:p w14:paraId="2C1B1132" w14:textId="77777777" w:rsidR="002E6CE6" w:rsidRPr="00B3301D" w:rsidRDefault="002D499C" w:rsidP="00225A21">
            <w:pPr>
              <w:pStyle w:val="Betarp"/>
              <w:widowControl w:val="0"/>
              <w:rPr>
                <w:b/>
                <w:bCs/>
                <w:i/>
                <w:iCs/>
              </w:rPr>
            </w:pPr>
            <w:r w:rsidRPr="00B3301D">
              <w:rPr>
                <w:b/>
                <w:bCs/>
                <w:iCs/>
              </w:rPr>
              <w:lastRenderedPageBreak/>
              <w:t>Tema</w:t>
            </w:r>
            <w:r w:rsidRPr="00B3301D">
              <w:rPr>
                <w:b/>
                <w:bCs/>
                <w:i/>
                <w:iCs/>
              </w:rPr>
              <w:t xml:space="preserve">. Šiuolaikiškos mokomosios medžiagos panaudojimo galimybės siekiant mokinio </w:t>
            </w:r>
            <w:r w:rsidRPr="00B3301D">
              <w:rPr>
                <w:b/>
                <w:bCs/>
                <w:i/>
                <w:iCs/>
              </w:rPr>
              <w:lastRenderedPageBreak/>
              <w:t>mokymosi sėkmės</w:t>
            </w:r>
          </w:p>
          <w:p w14:paraId="256F78CB" w14:textId="4E30C827" w:rsidR="002E6CE6" w:rsidRPr="00B3301D" w:rsidRDefault="00EE0DA3" w:rsidP="00225A21">
            <w:pPr>
              <w:pStyle w:val="Betarp"/>
              <w:widowControl w:val="0"/>
              <w:numPr>
                <w:ilvl w:val="0"/>
                <w:numId w:val="12"/>
              </w:numPr>
              <w:ind w:left="0" w:firstLine="0"/>
            </w:pPr>
            <w:r w:rsidRPr="00B3301D">
              <w:t>Mokymo ir mokymosi priemonės ir mokomoji medžiaga</w:t>
            </w:r>
          </w:p>
          <w:p w14:paraId="4079BE1E" w14:textId="77777777" w:rsidR="002E6CE6" w:rsidRPr="00B3301D" w:rsidRDefault="002D499C" w:rsidP="00225A21">
            <w:pPr>
              <w:pStyle w:val="Betarp"/>
              <w:widowControl w:val="0"/>
              <w:numPr>
                <w:ilvl w:val="0"/>
                <w:numId w:val="14"/>
              </w:numPr>
              <w:ind w:left="0" w:firstLine="0"/>
              <w:rPr>
                <w:rStyle w:val="markedcontent"/>
              </w:rPr>
            </w:pPr>
            <w:r w:rsidRPr="00B3301D">
              <w:rPr>
                <w:rStyle w:val="markedcontent"/>
              </w:rPr>
              <w:t>Skaitmeninės mokymo priemonės ir panaudojimo galimybės, užtikrinančios kokybišką ugdymą</w:t>
            </w:r>
          </w:p>
          <w:p w14:paraId="197F4B7C" w14:textId="77777777" w:rsidR="002E6CE6" w:rsidRPr="00B3301D" w:rsidRDefault="002D499C" w:rsidP="00225A21">
            <w:pPr>
              <w:pStyle w:val="Betarp"/>
              <w:widowControl w:val="0"/>
              <w:numPr>
                <w:ilvl w:val="0"/>
                <w:numId w:val="14"/>
              </w:numPr>
              <w:ind w:left="0" w:firstLine="0"/>
              <w:rPr>
                <w:rStyle w:val="markedcontent"/>
              </w:rPr>
            </w:pPr>
            <w:r w:rsidRPr="00B3301D">
              <w:rPr>
                <w:rStyle w:val="markedcontent"/>
              </w:rPr>
              <w:t>Daiktai, medžiagos ir įranga, skatinanti mokinius pačius aktyviai veikti</w:t>
            </w:r>
          </w:p>
          <w:p w14:paraId="437F8B92" w14:textId="77777777" w:rsidR="002E6CE6" w:rsidRPr="00B3301D" w:rsidRDefault="002D499C" w:rsidP="00225A21">
            <w:pPr>
              <w:pStyle w:val="Betarp"/>
              <w:widowControl w:val="0"/>
              <w:rPr>
                <w:b/>
                <w:bCs/>
                <w:i/>
                <w:iCs/>
              </w:rPr>
            </w:pPr>
            <w:r w:rsidRPr="00B3301D">
              <w:rPr>
                <w:b/>
                <w:bCs/>
                <w:iCs/>
              </w:rPr>
              <w:t>Tema</w:t>
            </w:r>
            <w:r w:rsidRPr="00B3301D">
              <w:rPr>
                <w:b/>
                <w:bCs/>
                <w:i/>
                <w:iCs/>
              </w:rPr>
              <w:t>. Mokymo(si) priemonių pasirinkimas ugdant mokinius, turinčius specialiuosius ugdymosi poreikius</w:t>
            </w:r>
          </w:p>
          <w:p w14:paraId="0F1A2A5F" w14:textId="77777777" w:rsidR="002E6CE6" w:rsidRPr="00B3301D" w:rsidRDefault="002D499C" w:rsidP="00225A21">
            <w:pPr>
              <w:pStyle w:val="Sraopastraipa"/>
              <w:widowControl w:val="0"/>
              <w:numPr>
                <w:ilvl w:val="0"/>
                <w:numId w:val="15"/>
              </w:numPr>
              <w:ind w:left="0" w:firstLine="0"/>
              <w:rPr>
                <w:bCs/>
              </w:rPr>
            </w:pPr>
            <w:r w:rsidRPr="00B3301D">
              <w:rPr>
                <w:bCs/>
              </w:rPr>
              <w:t>Bendrieji specialiųjų mokymo(si) priemonių pasirinkimo kriterijai</w:t>
            </w:r>
          </w:p>
          <w:p w14:paraId="79D8392D" w14:textId="77777777" w:rsidR="002E6CE6" w:rsidRPr="00B3301D" w:rsidRDefault="002D499C" w:rsidP="00225A21">
            <w:pPr>
              <w:pStyle w:val="Sraopastraipa"/>
              <w:widowControl w:val="0"/>
              <w:numPr>
                <w:ilvl w:val="0"/>
                <w:numId w:val="15"/>
              </w:numPr>
              <w:ind w:left="0" w:firstLine="0"/>
              <w:rPr>
                <w:bCs/>
              </w:rPr>
            </w:pPr>
            <w:r w:rsidRPr="00B3301D">
              <w:rPr>
                <w:bCs/>
              </w:rPr>
              <w:t>Specialiųjų mokymo(si) priemonių parinkimas mokiniams, turintiems intelekto sutrikimų</w:t>
            </w:r>
          </w:p>
          <w:p w14:paraId="77167C2A" w14:textId="77777777" w:rsidR="002E6CE6" w:rsidRPr="00B3301D" w:rsidRDefault="002D499C" w:rsidP="00225A21">
            <w:pPr>
              <w:pStyle w:val="Sraopastraipa"/>
              <w:widowControl w:val="0"/>
              <w:numPr>
                <w:ilvl w:val="0"/>
                <w:numId w:val="15"/>
              </w:numPr>
              <w:ind w:left="0" w:firstLine="0"/>
              <w:rPr>
                <w:bCs/>
              </w:rPr>
            </w:pPr>
            <w:r w:rsidRPr="00B3301D">
              <w:rPr>
                <w:bCs/>
              </w:rPr>
              <w:t>Specialiųjų mokymo(si) priemonių pasirinkimas mokiniams, turintiems specifinių pažinimo procesų sutrikimų</w:t>
            </w:r>
          </w:p>
          <w:p w14:paraId="34A64B2C" w14:textId="77777777" w:rsidR="002E6CE6" w:rsidRPr="00B3301D" w:rsidRDefault="002D499C" w:rsidP="00225A21">
            <w:pPr>
              <w:pStyle w:val="Sraopastraipa"/>
              <w:widowControl w:val="0"/>
              <w:numPr>
                <w:ilvl w:val="0"/>
                <w:numId w:val="15"/>
              </w:numPr>
              <w:ind w:left="0" w:firstLine="0"/>
              <w:rPr>
                <w:bCs/>
              </w:rPr>
            </w:pPr>
            <w:r w:rsidRPr="00B3301D">
              <w:rPr>
                <w:bCs/>
              </w:rPr>
              <w:t>Specialiųjų mokymo(si) priemonių parinkimas mokiniams, turintiems kalbos ir kitų komunikacijos sutrikimų</w:t>
            </w:r>
          </w:p>
          <w:p w14:paraId="6A9EB0D2" w14:textId="77777777" w:rsidR="002E6CE6" w:rsidRPr="00B3301D" w:rsidRDefault="002D499C" w:rsidP="00225A21">
            <w:pPr>
              <w:pStyle w:val="Sraopastraipa"/>
              <w:widowControl w:val="0"/>
              <w:numPr>
                <w:ilvl w:val="0"/>
                <w:numId w:val="15"/>
              </w:numPr>
              <w:ind w:left="0" w:firstLine="0"/>
              <w:rPr>
                <w:bCs/>
              </w:rPr>
            </w:pPr>
            <w:r w:rsidRPr="00B3301D">
              <w:rPr>
                <w:bCs/>
              </w:rPr>
              <w:t>Specialiųjų mokymo(si) priemonių parinkimas mokiniams, turintiems klausos sutrikimų</w:t>
            </w:r>
          </w:p>
          <w:p w14:paraId="64F26052" w14:textId="77777777" w:rsidR="002E6CE6" w:rsidRPr="00B3301D" w:rsidRDefault="002D499C" w:rsidP="00225A21">
            <w:pPr>
              <w:pStyle w:val="Sraopastraipa"/>
              <w:widowControl w:val="0"/>
              <w:numPr>
                <w:ilvl w:val="0"/>
                <w:numId w:val="15"/>
              </w:numPr>
              <w:ind w:left="0" w:firstLine="0"/>
              <w:rPr>
                <w:bCs/>
              </w:rPr>
            </w:pPr>
            <w:r w:rsidRPr="00B3301D">
              <w:rPr>
                <w:bCs/>
              </w:rPr>
              <w:t>Specialiųjų mokymo(si) priemonių parinkimas mokiniams, turintiems regos sutrikimų</w:t>
            </w:r>
          </w:p>
          <w:p w14:paraId="4166298B" w14:textId="77777777" w:rsidR="002E6CE6" w:rsidRPr="00B3301D" w:rsidRDefault="002D499C" w:rsidP="00225A21">
            <w:pPr>
              <w:pStyle w:val="Sraopastraipa"/>
              <w:widowControl w:val="0"/>
              <w:numPr>
                <w:ilvl w:val="0"/>
                <w:numId w:val="15"/>
              </w:numPr>
              <w:ind w:left="0" w:firstLine="0"/>
              <w:rPr>
                <w:b/>
              </w:rPr>
            </w:pPr>
            <w:r w:rsidRPr="00B3301D">
              <w:rPr>
                <w:bCs/>
              </w:rPr>
              <w:t>Specialiųjų mokymo(si) priemonių parinkimas mokiniams, turintiems judesio ir padėties sutrikimų</w:t>
            </w:r>
          </w:p>
        </w:tc>
      </w:tr>
      <w:tr w:rsidR="00B3301D" w:rsidRPr="00B3301D" w14:paraId="478BE317" w14:textId="77777777" w:rsidTr="000477D6">
        <w:trPr>
          <w:trHeight w:val="57"/>
          <w:jc w:val="center"/>
        </w:trPr>
        <w:tc>
          <w:tcPr>
            <w:tcW w:w="947" w:type="pct"/>
            <w:vMerge/>
          </w:tcPr>
          <w:p w14:paraId="50E78FF5" w14:textId="77777777" w:rsidR="002E6CE6" w:rsidRPr="00B3301D" w:rsidRDefault="002E6CE6" w:rsidP="00225A21">
            <w:pPr>
              <w:pStyle w:val="Betarp"/>
              <w:widowControl w:val="0"/>
            </w:pPr>
          </w:p>
        </w:tc>
        <w:tc>
          <w:tcPr>
            <w:tcW w:w="1129" w:type="pct"/>
          </w:tcPr>
          <w:p w14:paraId="5E8A9C58" w14:textId="77777777" w:rsidR="002E6CE6" w:rsidRPr="00B3301D" w:rsidRDefault="002D499C" w:rsidP="00225A21">
            <w:pPr>
              <w:widowControl w:val="0"/>
            </w:pPr>
            <w:r w:rsidRPr="00B3301D">
              <w:t>2.3. Padėti pedagogui pritaikyti įvairias ugdymui skirtas aplinkas, panaudojant edukacines technologijas.</w:t>
            </w:r>
          </w:p>
        </w:tc>
        <w:tc>
          <w:tcPr>
            <w:tcW w:w="2924" w:type="pct"/>
          </w:tcPr>
          <w:p w14:paraId="069CBCDB" w14:textId="77777777" w:rsidR="002E6CE6" w:rsidRPr="00B3301D" w:rsidRDefault="002D499C" w:rsidP="00225A21">
            <w:pPr>
              <w:pStyle w:val="Betarp"/>
              <w:widowControl w:val="0"/>
              <w:ind w:firstLine="15"/>
              <w:rPr>
                <w:b/>
                <w:bCs/>
                <w:i/>
                <w:iCs/>
              </w:rPr>
            </w:pPr>
            <w:r w:rsidRPr="00B3301D">
              <w:rPr>
                <w:b/>
                <w:bCs/>
                <w:iCs/>
              </w:rPr>
              <w:t>Tema</w:t>
            </w:r>
            <w:r w:rsidRPr="00B3301D">
              <w:rPr>
                <w:b/>
                <w:bCs/>
                <w:i/>
                <w:iCs/>
              </w:rPr>
              <w:t>. Universalaus dizaino ugdymui gairės</w:t>
            </w:r>
          </w:p>
          <w:p w14:paraId="4605CBB7" w14:textId="77777777" w:rsidR="002E6CE6" w:rsidRPr="00B3301D" w:rsidRDefault="002D499C" w:rsidP="00225A21">
            <w:pPr>
              <w:pStyle w:val="Betarp"/>
              <w:widowControl w:val="0"/>
              <w:numPr>
                <w:ilvl w:val="0"/>
                <w:numId w:val="12"/>
              </w:numPr>
              <w:ind w:left="0" w:firstLine="15"/>
            </w:pPr>
            <w:r w:rsidRPr="00B3301D">
              <w:t>Priemonės, atitinkančios universalaus dizaino principus</w:t>
            </w:r>
          </w:p>
          <w:p w14:paraId="6765011F" w14:textId="77777777" w:rsidR="002E6CE6" w:rsidRPr="00B3301D" w:rsidRDefault="002D499C" w:rsidP="00225A21">
            <w:pPr>
              <w:pStyle w:val="Betarp"/>
              <w:widowControl w:val="0"/>
              <w:numPr>
                <w:ilvl w:val="0"/>
                <w:numId w:val="12"/>
              </w:numPr>
              <w:ind w:left="0" w:firstLine="15"/>
            </w:pPr>
            <w:r w:rsidRPr="00B3301D">
              <w:t>Universalaus dizaino priemonių ugdymui(si) taikymo iššūkiai</w:t>
            </w:r>
          </w:p>
          <w:p w14:paraId="18CE1D2F" w14:textId="77777777" w:rsidR="0087391D" w:rsidRDefault="002D499C" w:rsidP="00225A21">
            <w:pPr>
              <w:pStyle w:val="Betarp"/>
              <w:widowControl w:val="0"/>
              <w:ind w:firstLine="15"/>
              <w:rPr>
                <w:b/>
                <w:bCs/>
                <w:i/>
                <w:iCs/>
              </w:rPr>
            </w:pPr>
            <w:r w:rsidRPr="00B3301D">
              <w:rPr>
                <w:b/>
                <w:bCs/>
                <w:iCs/>
              </w:rPr>
              <w:t>Tema</w:t>
            </w:r>
            <w:r w:rsidRPr="00B3301D">
              <w:rPr>
                <w:b/>
                <w:bCs/>
                <w:i/>
                <w:iCs/>
              </w:rPr>
              <w:t>. Individualios darbo vietos įrengimas ir tvarkaraščio sudarymas</w:t>
            </w:r>
          </w:p>
          <w:p w14:paraId="0BDA1A62" w14:textId="358DB7BA" w:rsidR="002E6CE6" w:rsidRPr="00B3301D" w:rsidRDefault="002D499C" w:rsidP="00225A21">
            <w:pPr>
              <w:pStyle w:val="Betarp"/>
              <w:widowControl w:val="0"/>
              <w:numPr>
                <w:ilvl w:val="0"/>
                <w:numId w:val="12"/>
              </w:numPr>
              <w:ind w:left="0" w:firstLine="15"/>
            </w:pPr>
            <w:r w:rsidRPr="00B3301D">
              <w:t>Individualios darbo vietos įrengimas</w:t>
            </w:r>
          </w:p>
          <w:p w14:paraId="4932DAD9" w14:textId="77777777" w:rsidR="002E6CE6" w:rsidRPr="00B3301D" w:rsidRDefault="002D499C" w:rsidP="00225A21">
            <w:pPr>
              <w:pStyle w:val="Betarp"/>
              <w:widowControl w:val="0"/>
              <w:numPr>
                <w:ilvl w:val="0"/>
                <w:numId w:val="12"/>
              </w:numPr>
              <w:ind w:left="0" w:firstLine="15"/>
            </w:pPr>
            <w:r w:rsidRPr="00B3301D">
              <w:t>Darbotvarkės sudarymas</w:t>
            </w:r>
          </w:p>
          <w:p w14:paraId="3F0287FB" w14:textId="77777777" w:rsidR="002E6CE6" w:rsidRPr="00B3301D" w:rsidRDefault="002D499C" w:rsidP="00225A21">
            <w:pPr>
              <w:pStyle w:val="Betarp"/>
              <w:widowControl w:val="0"/>
              <w:numPr>
                <w:ilvl w:val="0"/>
                <w:numId w:val="12"/>
              </w:numPr>
              <w:ind w:left="0" w:firstLine="15"/>
            </w:pPr>
            <w:r w:rsidRPr="00B3301D">
              <w:t>Individualaus mokinio tvarkaraščio parengimas</w:t>
            </w:r>
          </w:p>
          <w:p w14:paraId="5F277728" w14:textId="77777777" w:rsidR="002E6CE6" w:rsidRPr="00B3301D" w:rsidRDefault="002D499C" w:rsidP="00225A21">
            <w:pPr>
              <w:pStyle w:val="Betarp"/>
              <w:widowControl w:val="0"/>
              <w:ind w:firstLine="15"/>
              <w:rPr>
                <w:b/>
                <w:bCs/>
                <w:i/>
                <w:iCs/>
              </w:rPr>
            </w:pPr>
            <w:r w:rsidRPr="00B3301D">
              <w:rPr>
                <w:b/>
                <w:bCs/>
                <w:iCs/>
              </w:rPr>
              <w:t>Tema</w:t>
            </w:r>
            <w:r w:rsidRPr="00B3301D">
              <w:rPr>
                <w:b/>
                <w:bCs/>
                <w:i/>
                <w:iCs/>
              </w:rPr>
              <w:t>. Sensorinės erdvės ir jų panaudojimo galimybės</w:t>
            </w:r>
          </w:p>
          <w:p w14:paraId="0813249C" w14:textId="77777777" w:rsidR="002E6CE6" w:rsidRPr="00B3301D" w:rsidRDefault="002D499C" w:rsidP="00225A21">
            <w:pPr>
              <w:pStyle w:val="Betarp"/>
              <w:widowControl w:val="0"/>
              <w:numPr>
                <w:ilvl w:val="0"/>
                <w:numId w:val="12"/>
              </w:numPr>
              <w:ind w:left="0" w:firstLine="15"/>
            </w:pPr>
            <w:r w:rsidRPr="00B3301D">
              <w:t>Sensorinių erdvių įrengimas, atsižvelgiant į mokinių poreikius</w:t>
            </w:r>
          </w:p>
          <w:p w14:paraId="61701770" w14:textId="77777777" w:rsidR="002E6CE6" w:rsidRPr="00B3301D" w:rsidRDefault="002D499C" w:rsidP="00225A21">
            <w:pPr>
              <w:pStyle w:val="Betarp"/>
              <w:widowControl w:val="0"/>
              <w:numPr>
                <w:ilvl w:val="0"/>
                <w:numId w:val="12"/>
              </w:numPr>
              <w:ind w:left="0" w:firstLine="15"/>
            </w:pPr>
            <w:proofErr w:type="spellStart"/>
            <w:r w:rsidRPr="00B3301D">
              <w:t>Multisensorinė</w:t>
            </w:r>
            <w:proofErr w:type="spellEnd"/>
            <w:r w:rsidRPr="00B3301D">
              <w:t xml:space="preserve"> įranga ir priemonės</w:t>
            </w:r>
          </w:p>
          <w:p w14:paraId="24400851" w14:textId="77777777" w:rsidR="002E6CE6" w:rsidRPr="00B3301D" w:rsidRDefault="002D499C" w:rsidP="00225A21">
            <w:pPr>
              <w:pStyle w:val="Betarp"/>
              <w:widowControl w:val="0"/>
              <w:numPr>
                <w:ilvl w:val="0"/>
                <w:numId w:val="12"/>
              </w:numPr>
              <w:ind w:left="0" w:firstLine="15"/>
              <w:rPr>
                <w:b/>
                <w:bCs/>
                <w:iCs/>
              </w:rPr>
            </w:pPr>
            <w:r w:rsidRPr="00B3301D">
              <w:t>Sensorinių erdvių panaudojimo galimybės</w:t>
            </w:r>
          </w:p>
        </w:tc>
      </w:tr>
      <w:tr w:rsidR="00B3301D" w:rsidRPr="00B3301D" w14:paraId="3F1C9DF9" w14:textId="77777777" w:rsidTr="000477D6">
        <w:trPr>
          <w:trHeight w:val="57"/>
          <w:jc w:val="center"/>
        </w:trPr>
        <w:tc>
          <w:tcPr>
            <w:tcW w:w="947" w:type="pct"/>
            <w:vMerge/>
          </w:tcPr>
          <w:p w14:paraId="5C93D720" w14:textId="77777777" w:rsidR="002E6CE6" w:rsidRPr="00B3301D" w:rsidRDefault="002E6CE6" w:rsidP="00225A21">
            <w:pPr>
              <w:pStyle w:val="Betarp"/>
              <w:widowControl w:val="0"/>
            </w:pPr>
          </w:p>
        </w:tc>
        <w:tc>
          <w:tcPr>
            <w:tcW w:w="1129" w:type="pct"/>
          </w:tcPr>
          <w:p w14:paraId="2EB0C470" w14:textId="77777777" w:rsidR="002E6CE6" w:rsidRPr="00B3301D" w:rsidRDefault="002D499C" w:rsidP="00225A21">
            <w:pPr>
              <w:widowControl w:val="0"/>
            </w:pPr>
            <w:r w:rsidRPr="00B3301D">
              <w:t>2.4. Padėti pedagogui vykdyti mokinių, turinčių specialiųjų ugdymosi poreikių, vertinimą ir asmeninės pažangos stebėseną.</w:t>
            </w:r>
          </w:p>
        </w:tc>
        <w:tc>
          <w:tcPr>
            <w:tcW w:w="2924" w:type="pct"/>
          </w:tcPr>
          <w:p w14:paraId="4E6CC00C" w14:textId="77777777" w:rsidR="002E6CE6" w:rsidRPr="00B3301D" w:rsidRDefault="002D499C" w:rsidP="00225A21">
            <w:pPr>
              <w:pStyle w:val="Betarp"/>
              <w:widowControl w:val="0"/>
              <w:ind w:left="-126" w:firstLine="141"/>
              <w:rPr>
                <w:b/>
                <w:bCs/>
                <w:i/>
                <w:iCs/>
              </w:rPr>
            </w:pPr>
            <w:r w:rsidRPr="00B3301D">
              <w:rPr>
                <w:b/>
                <w:bCs/>
                <w:iCs/>
              </w:rPr>
              <w:t>Tema</w:t>
            </w:r>
            <w:r w:rsidRPr="00B3301D">
              <w:rPr>
                <w:b/>
                <w:bCs/>
                <w:i/>
                <w:iCs/>
              </w:rPr>
              <w:t>. Mokinių, turinčių specialiųjų ugdymosi poreikių, vertinimas</w:t>
            </w:r>
          </w:p>
          <w:p w14:paraId="3D107183" w14:textId="77777777" w:rsidR="002E6CE6" w:rsidRPr="00B3301D" w:rsidRDefault="002D499C" w:rsidP="00225A21">
            <w:pPr>
              <w:pStyle w:val="Betarp"/>
              <w:widowControl w:val="0"/>
              <w:numPr>
                <w:ilvl w:val="0"/>
                <w:numId w:val="16"/>
              </w:numPr>
              <w:ind w:left="-126" w:firstLine="141"/>
            </w:pPr>
            <w:r w:rsidRPr="00B3301D">
              <w:t>Informacijos apie ugdymo(si) pasiekimus rinkimo būdai</w:t>
            </w:r>
          </w:p>
          <w:p w14:paraId="3ADF90AC" w14:textId="77777777" w:rsidR="002E6CE6" w:rsidRPr="00B3301D" w:rsidRDefault="002D499C" w:rsidP="00225A21">
            <w:pPr>
              <w:pStyle w:val="Sraopastraipa"/>
              <w:widowControl w:val="0"/>
              <w:numPr>
                <w:ilvl w:val="0"/>
                <w:numId w:val="15"/>
              </w:numPr>
              <w:ind w:left="0" w:firstLine="0"/>
            </w:pPr>
            <w:r w:rsidRPr="00B3301D">
              <w:rPr>
                <w:bCs/>
              </w:rPr>
              <w:t>Vertinimas</w:t>
            </w:r>
            <w:r w:rsidRPr="00B3301D">
              <w:t xml:space="preserve"> remiantis bendrosiose (pradinio, pagrindinio ir vidurinio ugdymo) programose ir/ar pritaikytoje ugdymo programoje numatytais pasiekimais</w:t>
            </w:r>
          </w:p>
          <w:p w14:paraId="2DBDE769" w14:textId="77777777" w:rsidR="002E6CE6" w:rsidRPr="00B3301D" w:rsidRDefault="002D499C" w:rsidP="00225A21">
            <w:pPr>
              <w:pStyle w:val="Betarp"/>
              <w:widowControl w:val="0"/>
              <w:numPr>
                <w:ilvl w:val="0"/>
                <w:numId w:val="16"/>
              </w:numPr>
              <w:ind w:left="-126" w:firstLine="141"/>
            </w:pPr>
            <w:r w:rsidRPr="00B3301D">
              <w:t>Vertinimo rezultatų duomenų rinkimo ir analizavimo formos</w:t>
            </w:r>
          </w:p>
          <w:p w14:paraId="69636136" w14:textId="77777777" w:rsidR="002E6CE6" w:rsidRPr="00B3301D" w:rsidRDefault="002D499C" w:rsidP="00225A21">
            <w:pPr>
              <w:pStyle w:val="Betarp"/>
              <w:widowControl w:val="0"/>
              <w:ind w:left="-126" w:firstLine="141"/>
              <w:rPr>
                <w:b/>
                <w:bCs/>
              </w:rPr>
            </w:pPr>
            <w:r w:rsidRPr="00B3301D">
              <w:rPr>
                <w:b/>
                <w:bCs/>
              </w:rPr>
              <w:t xml:space="preserve">Tema. </w:t>
            </w:r>
            <w:r w:rsidRPr="00B3301D">
              <w:rPr>
                <w:b/>
                <w:bCs/>
                <w:i/>
              </w:rPr>
              <w:t>Refleksija ir grįžtamasis ryšys stebint mokinio pažangą</w:t>
            </w:r>
          </w:p>
          <w:p w14:paraId="24954C0E" w14:textId="77777777" w:rsidR="002E6CE6" w:rsidRPr="00B3301D" w:rsidRDefault="002D499C" w:rsidP="00225A21">
            <w:pPr>
              <w:pStyle w:val="Betarp"/>
              <w:widowControl w:val="0"/>
              <w:numPr>
                <w:ilvl w:val="0"/>
                <w:numId w:val="16"/>
              </w:numPr>
              <w:ind w:left="-126" w:firstLine="141"/>
            </w:pPr>
            <w:r w:rsidRPr="00B3301D">
              <w:lastRenderedPageBreak/>
              <w:t>Įsivertinimo metodų taikymas ugdymo procese</w:t>
            </w:r>
          </w:p>
          <w:p w14:paraId="0E937D18" w14:textId="77777777" w:rsidR="002E6CE6" w:rsidRPr="00B3301D" w:rsidRDefault="002D499C" w:rsidP="00225A21">
            <w:pPr>
              <w:pStyle w:val="Betarp"/>
              <w:widowControl w:val="0"/>
              <w:numPr>
                <w:ilvl w:val="0"/>
                <w:numId w:val="16"/>
              </w:numPr>
              <w:ind w:left="-126" w:firstLine="141"/>
            </w:pPr>
            <w:r w:rsidRPr="00B3301D">
              <w:t>Mokinių, turinčių specialiųjų ugdymosi poreikių, savęs vertinimo ypatumai</w:t>
            </w:r>
          </w:p>
          <w:p w14:paraId="4B32CA8C" w14:textId="77777777" w:rsidR="002E6CE6" w:rsidRPr="00B3301D" w:rsidRDefault="002D499C" w:rsidP="00225A21">
            <w:pPr>
              <w:pStyle w:val="Betarp"/>
              <w:widowControl w:val="0"/>
              <w:numPr>
                <w:ilvl w:val="0"/>
                <w:numId w:val="16"/>
              </w:numPr>
              <w:ind w:left="-126" w:firstLine="141"/>
            </w:pPr>
            <w:r w:rsidRPr="00B3301D">
              <w:t>Asmeninės pažangos stebėsenos įrankiai</w:t>
            </w:r>
          </w:p>
          <w:p w14:paraId="76914BFA" w14:textId="77777777" w:rsidR="002E6CE6" w:rsidRPr="00B3301D" w:rsidRDefault="002D499C" w:rsidP="00225A21">
            <w:pPr>
              <w:pStyle w:val="Betarp"/>
              <w:widowControl w:val="0"/>
              <w:numPr>
                <w:ilvl w:val="0"/>
                <w:numId w:val="16"/>
              </w:numPr>
              <w:ind w:left="-126" w:firstLine="141"/>
            </w:pPr>
            <w:r w:rsidRPr="00B3301D">
              <w:t>Ugdymo praktikos naudojamos mokymosi reflektavimui</w:t>
            </w:r>
          </w:p>
        </w:tc>
      </w:tr>
      <w:tr w:rsidR="00B3301D" w:rsidRPr="00B3301D" w14:paraId="08BFBC6A" w14:textId="77777777" w:rsidTr="000477D6">
        <w:trPr>
          <w:trHeight w:val="57"/>
          <w:jc w:val="center"/>
        </w:trPr>
        <w:tc>
          <w:tcPr>
            <w:tcW w:w="947" w:type="pct"/>
          </w:tcPr>
          <w:p w14:paraId="47E51F84" w14:textId="77777777" w:rsidR="002E6CE6" w:rsidRPr="00B3301D" w:rsidRDefault="002D499C" w:rsidP="00225A21">
            <w:pPr>
              <w:pStyle w:val="Betarp"/>
              <w:widowControl w:val="0"/>
            </w:pPr>
            <w:r w:rsidRPr="00B3301D">
              <w:lastRenderedPageBreak/>
              <w:t>Mokymosi pasiekimų vertinimo kriterijai</w:t>
            </w:r>
          </w:p>
        </w:tc>
        <w:tc>
          <w:tcPr>
            <w:tcW w:w="4053" w:type="pct"/>
            <w:gridSpan w:val="2"/>
          </w:tcPr>
          <w:p w14:paraId="3BF6DE6C" w14:textId="5FA90E2C" w:rsidR="002E6CE6" w:rsidRPr="00B3301D" w:rsidRDefault="00962C37" w:rsidP="00225A21">
            <w:pPr>
              <w:pStyle w:val="Betarp"/>
              <w:widowControl w:val="0"/>
              <w:jc w:val="both"/>
            </w:pPr>
            <w:r w:rsidRPr="00B3301D">
              <w:t>Apibūdintas įtraukiojo ugdymo organizavimas bendrojo ugdymo įstaigose. Apibūdinti dokumentai, reglamentuojantys mokinių specialųjį ugdymą įtraukiojo švietimo kontekste. Apibūdintos praktinės įtraukiojo ugdymo įgyvendinimo gairės mokyklose. Apibūdintos pedagogo padėjėjo asmeninės savybės, funkcijos ir atsakomybė. Išanalizuoti mokinių, turinčių specialiųjų ugdymosi poreikių, ypatumai, atsižvelgiant į vaiko ar paauglio amžiaus tarpsnį. Apibūdint</w:t>
            </w:r>
            <w:r w:rsidR="00F20E3C" w:rsidRPr="00B3301D">
              <w:t>a</w:t>
            </w:r>
            <w:r w:rsidRPr="00B3301D">
              <w:t xml:space="preserve"> </w:t>
            </w:r>
            <w:r w:rsidR="00AA47AF" w:rsidRPr="00B3301D">
              <w:t>vaikų tipinės ir netipinės raidos raišk</w:t>
            </w:r>
            <w:r w:rsidR="00F20E3C" w:rsidRPr="00B3301D">
              <w:t>a</w:t>
            </w:r>
            <w:r w:rsidRPr="00B3301D">
              <w:t xml:space="preserve">. Apibūdinti ugdymo procese dalyvaujančių mokinių specialieji ugdymosi poreikiai, negalių rūšys, mokymosi sutrikimai, mokymosi sunkumai, pagrindiniai jų požymiai ir raiška. Vadovaujant pedagogui pritaikytas ugdymo turinys mokiniui, turinčiam specialiųjų ugdymosi poreikių. Apibūdintos ugdymo programos, tikslai, uždaviniai, mokymo ir mokymosi metodai. Apibūdintas ugdymo diferencijavimas, struktūruoto ugdymo ir individualaus plano sudarymo galimybės. Apibūdintos efektyvios mokymosi strategijos. Apibūdintas mokinių, turinčių specialiųjų ugdymosi poreikių, vertinimas. Padėta pedagogui pritaikyti mokymo ir mokymosi medžiagą, parinkti mokymosi priemones, atsižvelgiant į mokinių specialiuosius ugdymosi poreikius (turintiems </w:t>
            </w:r>
            <w:r w:rsidRPr="00B3301D">
              <w:rPr>
                <w:bCs/>
              </w:rPr>
              <w:t xml:space="preserve">intelekto, specifinių pažinimo procesų, kalbos ir kitų komunikacijos, klausos, regos, judesio ir padėties sutrikimų). </w:t>
            </w:r>
            <w:r w:rsidRPr="00B3301D">
              <w:t xml:space="preserve">Padėta pedagogui pritaikyti įvairias ugdymui skirtas aplinkas, panaudojant edukacines technologijas (parinktos priemonės, atitinkančios universalaus dizaino principus; įrengta individuali darbo vietą, sudaryta darbotvarkė ir individualus tvarkaraštis; parinktos sensorinės erdvės, </w:t>
            </w:r>
            <w:proofErr w:type="spellStart"/>
            <w:r w:rsidRPr="00B3301D">
              <w:t>multisensorinė</w:t>
            </w:r>
            <w:proofErr w:type="spellEnd"/>
            <w:r w:rsidRPr="00B3301D">
              <w:t xml:space="preserve"> įranga ir apibūdintos jų panaudojimo galimybės). Padėta pedagogui vykdyti mokinių, turinčių specialiųjų ugdymosi poreikių, vertinimą ir asmeninės pažangos stebėjimą. Padėta pedagogui renkant ir analizuojant vertinimo rezultatų duomenis. Aptarti mokinių pasiekimų ir pažangos vertinimo būdai bei formos, refleksijos svarba. Aptarti mokinių, turinčių specialiųjų ugdymosi poreikių, savęs vertinimo ypatumai bei įsivertinimo metodų taikymo galimybės ugdymo procese.</w:t>
            </w:r>
          </w:p>
        </w:tc>
      </w:tr>
      <w:tr w:rsidR="00B3301D" w:rsidRPr="00B3301D" w14:paraId="34799433" w14:textId="77777777" w:rsidTr="000477D6">
        <w:trPr>
          <w:trHeight w:val="57"/>
          <w:jc w:val="center"/>
        </w:trPr>
        <w:tc>
          <w:tcPr>
            <w:tcW w:w="947" w:type="pct"/>
          </w:tcPr>
          <w:p w14:paraId="3EABE68E" w14:textId="77777777" w:rsidR="002E6CE6" w:rsidRPr="00B3301D" w:rsidRDefault="002D499C" w:rsidP="00225A21">
            <w:pPr>
              <w:pStyle w:val="2vidutinistinklelis1"/>
              <w:widowControl w:val="0"/>
            </w:pPr>
            <w:r w:rsidRPr="00B3301D">
              <w:t>Reikalavimai mokymui skirtiems metodiniams ir materialiesiems ištekliams</w:t>
            </w:r>
          </w:p>
        </w:tc>
        <w:tc>
          <w:tcPr>
            <w:tcW w:w="4053" w:type="pct"/>
            <w:gridSpan w:val="2"/>
          </w:tcPr>
          <w:p w14:paraId="63B8AA54" w14:textId="69F97707" w:rsidR="002E6CE6" w:rsidRPr="00B3301D" w:rsidRDefault="002D499C" w:rsidP="00225A21">
            <w:pPr>
              <w:widowControl w:val="0"/>
              <w:rPr>
                <w:rFonts w:eastAsia="Calibri"/>
                <w:i/>
              </w:rPr>
            </w:pPr>
            <w:r w:rsidRPr="00B3301D">
              <w:rPr>
                <w:rFonts w:eastAsia="Calibri"/>
                <w:i/>
              </w:rPr>
              <w:t>Mokymo(si) medžiaga:</w:t>
            </w:r>
          </w:p>
          <w:p w14:paraId="2A7FFE36" w14:textId="77777777" w:rsidR="0087391D" w:rsidRDefault="00B91FFF" w:rsidP="00225A21">
            <w:pPr>
              <w:pStyle w:val="Betarp"/>
              <w:widowControl w:val="0"/>
              <w:numPr>
                <w:ilvl w:val="0"/>
                <w:numId w:val="16"/>
              </w:numPr>
              <w:ind w:left="-126" w:firstLine="141"/>
            </w:pPr>
            <w:r w:rsidRPr="00B3301D">
              <w:t>Vadovėliai</w:t>
            </w:r>
            <w:r w:rsidR="004B5411" w:rsidRPr="00B3301D">
              <w:t>,</w:t>
            </w:r>
            <w:r w:rsidRPr="00B3301D">
              <w:t xml:space="preserve"> </w:t>
            </w:r>
            <w:r w:rsidR="004B5411" w:rsidRPr="00B3301D">
              <w:t>Lietuvos bei užsienio šalių naujausi moksliniai darbai ir kita mokomoji literatūra, vaizdo ir garso įrašai</w:t>
            </w:r>
          </w:p>
          <w:p w14:paraId="07E45299" w14:textId="364259E9" w:rsidR="00B91FFF" w:rsidRPr="00B3301D" w:rsidRDefault="00B91FFF" w:rsidP="00225A21">
            <w:pPr>
              <w:pStyle w:val="Betarp"/>
              <w:widowControl w:val="0"/>
              <w:numPr>
                <w:ilvl w:val="0"/>
                <w:numId w:val="16"/>
              </w:numPr>
              <w:ind w:left="-126" w:firstLine="141"/>
            </w:pPr>
            <w:r w:rsidRPr="00B3301D">
              <w:t>Testas turimiems gebėjimams įvertinti</w:t>
            </w:r>
          </w:p>
          <w:p w14:paraId="5D416583" w14:textId="77777777" w:rsidR="00B91FFF" w:rsidRPr="00B3301D" w:rsidRDefault="00B91FFF" w:rsidP="00225A21">
            <w:pPr>
              <w:pStyle w:val="Betarp"/>
              <w:widowControl w:val="0"/>
              <w:numPr>
                <w:ilvl w:val="0"/>
                <w:numId w:val="16"/>
              </w:numPr>
              <w:ind w:left="-126" w:firstLine="141"/>
            </w:pPr>
            <w:r w:rsidRPr="00B3301D">
              <w:t>Teisės aktai, reglamentuojantys darbuotojų saugos ir sveikatos reikalavimus</w:t>
            </w:r>
          </w:p>
          <w:p w14:paraId="251212BE" w14:textId="77777777" w:rsidR="00B91FFF" w:rsidRPr="00B3301D" w:rsidRDefault="00B91FFF" w:rsidP="00225A21">
            <w:pPr>
              <w:pStyle w:val="Betarp"/>
              <w:widowControl w:val="0"/>
              <w:numPr>
                <w:ilvl w:val="0"/>
                <w:numId w:val="16"/>
              </w:numPr>
              <w:ind w:left="-126" w:firstLine="141"/>
            </w:pPr>
            <w:r w:rsidRPr="00B3301D">
              <w:t>Lietuvos Respublikos vaiko teisių apsaugos pagrindų įstatymas, kiti vaiko gerovę užtikrinantys teisės aktai</w:t>
            </w:r>
          </w:p>
          <w:p w14:paraId="38D322AE" w14:textId="77777777" w:rsidR="00B91FFF" w:rsidRPr="00B3301D" w:rsidRDefault="00B91FFF" w:rsidP="00225A21">
            <w:pPr>
              <w:pStyle w:val="Betarp"/>
              <w:widowControl w:val="0"/>
              <w:numPr>
                <w:ilvl w:val="0"/>
                <w:numId w:val="16"/>
              </w:numPr>
              <w:ind w:left="-126" w:firstLine="141"/>
            </w:pPr>
            <w:r w:rsidRPr="00B3301D">
              <w:t>Lietuvos Respublikos teisės aktai, reglamentuojantys mokinių specialųjį ugdymą ir švietimo pagalbą</w:t>
            </w:r>
          </w:p>
          <w:p w14:paraId="16E63B37" w14:textId="77777777" w:rsidR="00B91FFF" w:rsidRPr="00B3301D" w:rsidRDefault="00B91FFF" w:rsidP="00225A21">
            <w:pPr>
              <w:pStyle w:val="Betarp"/>
              <w:widowControl w:val="0"/>
              <w:numPr>
                <w:ilvl w:val="0"/>
                <w:numId w:val="16"/>
              </w:numPr>
              <w:ind w:left="-126" w:firstLine="141"/>
            </w:pPr>
            <w:r w:rsidRPr="00B3301D">
              <w:t>Ugdymo įstaigos vidaus dokumentai, reglamentuojantys specialųjį ugdymą ir švietimo pagalbą</w:t>
            </w:r>
          </w:p>
          <w:p w14:paraId="197A63D5" w14:textId="77777777" w:rsidR="00B91FFF" w:rsidRPr="00B3301D" w:rsidRDefault="00B91FFF" w:rsidP="00225A21">
            <w:pPr>
              <w:pStyle w:val="Betarp"/>
              <w:widowControl w:val="0"/>
              <w:numPr>
                <w:ilvl w:val="0"/>
                <w:numId w:val="16"/>
              </w:numPr>
              <w:ind w:left="-126" w:firstLine="141"/>
            </w:pPr>
            <w:r w:rsidRPr="00B3301D">
              <w:t>Pedagogų etikos kodeksas</w:t>
            </w:r>
          </w:p>
          <w:p w14:paraId="0754945C" w14:textId="3967F2CC" w:rsidR="00B91FFF" w:rsidRPr="00B3301D" w:rsidRDefault="00B91FFF" w:rsidP="00225A21">
            <w:pPr>
              <w:pStyle w:val="Betarp"/>
              <w:widowControl w:val="0"/>
              <w:numPr>
                <w:ilvl w:val="0"/>
                <w:numId w:val="16"/>
              </w:numPr>
              <w:ind w:left="-126" w:firstLine="141"/>
            </w:pPr>
            <w:r w:rsidRPr="00B3301D">
              <w:t>Teisės aktai, reglamentuojantys asmens duomenų apsaugą</w:t>
            </w:r>
          </w:p>
          <w:p w14:paraId="52CC46D1" w14:textId="3B1ADB05" w:rsidR="00B91FFF" w:rsidRPr="00B3301D" w:rsidRDefault="00B91FFF" w:rsidP="00225A21">
            <w:pPr>
              <w:pStyle w:val="Betarp"/>
              <w:widowControl w:val="0"/>
              <w:rPr>
                <w:rFonts w:eastAsia="Calibri"/>
                <w:i/>
              </w:rPr>
            </w:pPr>
            <w:r w:rsidRPr="00B3301D">
              <w:rPr>
                <w:rFonts w:eastAsia="Calibri"/>
                <w:i/>
              </w:rPr>
              <w:t>Mokymo(si) priemonės:</w:t>
            </w:r>
          </w:p>
          <w:p w14:paraId="01C59F04" w14:textId="565B17C2" w:rsidR="00B91FFF" w:rsidRPr="00B3301D" w:rsidRDefault="00B91FFF" w:rsidP="00225A21">
            <w:pPr>
              <w:pStyle w:val="Betarp"/>
              <w:widowControl w:val="0"/>
              <w:numPr>
                <w:ilvl w:val="0"/>
                <w:numId w:val="16"/>
              </w:numPr>
              <w:ind w:left="-126" w:firstLine="141"/>
            </w:pPr>
            <w:r w:rsidRPr="00B3301D">
              <w:t>Informacinės ir komunikacinės technologijos</w:t>
            </w:r>
          </w:p>
          <w:p w14:paraId="1571FCD3" w14:textId="77777777" w:rsidR="00B91FFF" w:rsidRPr="00B3301D" w:rsidRDefault="00B91FFF" w:rsidP="00225A21">
            <w:pPr>
              <w:pStyle w:val="Betarp"/>
              <w:widowControl w:val="0"/>
              <w:numPr>
                <w:ilvl w:val="0"/>
                <w:numId w:val="16"/>
              </w:numPr>
              <w:ind w:left="-126" w:firstLine="141"/>
            </w:pPr>
            <w:r w:rsidRPr="00B3301D">
              <w:t>Skaitmeninės ugdymo(-si) platformos</w:t>
            </w:r>
          </w:p>
          <w:p w14:paraId="50FCF01D" w14:textId="77777777" w:rsidR="00B91FFF" w:rsidRPr="00B3301D" w:rsidRDefault="00B91FFF" w:rsidP="00225A21">
            <w:pPr>
              <w:pStyle w:val="Betarp"/>
              <w:widowControl w:val="0"/>
              <w:numPr>
                <w:ilvl w:val="0"/>
                <w:numId w:val="16"/>
              </w:numPr>
              <w:ind w:left="-126" w:firstLine="141"/>
            </w:pPr>
            <w:r w:rsidRPr="00B3301D">
              <w:t>Specializuota programinė įranga</w:t>
            </w:r>
          </w:p>
          <w:p w14:paraId="129461A1" w14:textId="77777777" w:rsidR="00B91FFF" w:rsidRPr="00B3301D" w:rsidRDefault="00B91FFF" w:rsidP="00225A21">
            <w:pPr>
              <w:pStyle w:val="Betarp"/>
              <w:widowControl w:val="0"/>
              <w:numPr>
                <w:ilvl w:val="0"/>
                <w:numId w:val="16"/>
              </w:numPr>
              <w:ind w:left="-126" w:firstLine="141"/>
            </w:pPr>
            <w:r w:rsidRPr="00B3301D">
              <w:lastRenderedPageBreak/>
              <w:t>Ugdymo priemonės</w:t>
            </w:r>
          </w:p>
          <w:p w14:paraId="391D4F57" w14:textId="387A239F" w:rsidR="002E6CE6" w:rsidRPr="00B3301D" w:rsidRDefault="00B91FFF" w:rsidP="00225A21">
            <w:pPr>
              <w:pStyle w:val="Betarp"/>
              <w:widowControl w:val="0"/>
              <w:numPr>
                <w:ilvl w:val="0"/>
                <w:numId w:val="16"/>
              </w:numPr>
              <w:ind w:left="-126" w:firstLine="141"/>
            </w:pPr>
            <w:r w:rsidRPr="00B3301D">
              <w:t>Sensorinės priemonės, įranga</w:t>
            </w:r>
          </w:p>
        </w:tc>
      </w:tr>
      <w:tr w:rsidR="00B3301D" w:rsidRPr="00B3301D" w14:paraId="73E81D59" w14:textId="77777777" w:rsidTr="000477D6">
        <w:trPr>
          <w:trHeight w:val="57"/>
          <w:jc w:val="center"/>
        </w:trPr>
        <w:tc>
          <w:tcPr>
            <w:tcW w:w="947" w:type="pct"/>
          </w:tcPr>
          <w:p w14:paraId="373728F7" w14:textId="77777777" w:rsidR="002E6CE6" w:rsidRPr="00B3301D" w:rsidRDefault="002D499C" w:rsidP="00225A21">
            <w:pPr>
              <w:pStyle w:val="2vidutinistinklelis1"/>
              <w:widowControl w:val="0"/>
            </w:pPr>
            <w:r w:rsidRPr="00B3301D">
              <w:lastRenderedPageBreak/>
              <w:t>Reikalavimai teorinio ir praktinio mokymo vietai</w:t>
            </w:r>
          </w:p>
        </w:tc>
        <w:tc>
          <w:tcPr>
            <w:tcW w:w="4053" w:type="pct"/>
            <w:gridSpan w:val="2"/>
          </w:tcPr>
          <w:p w14:paraId="2F3FF0AB" w14:textId="77777777" w:rsidR="00CE45B8" w:rsidRPr="00B3301D" w:rsidRDefault="00CE45B8" w:rsidP="00225A21">
            <w:pPr>
              <w:widowControl w:val="0"/>
              <w:jc w:val="both"/>
            </w:pPr>
            <w:r w:rsidRPr="00B3301D">
              <w:t>Klasė ar kita mokymui(si) pritaikyta patalpa su techninėmis priemonėmis (kompiuteriu ir vaizdo projektoriumi) mokymo(si) medžiagai pateikti.</w:t>
            </w:r>
          </w:p>
          <w:p w14:paraId="43008997" w14:textId="7E2B8BEE" w:rsidR="00CE45B8" w:rsidRPr="00B3301D" w:rsidRDefault="00CE45B8" w:rsidP="00225A21">
            <w:pPr>
              <w:widowControl w:val="0"/>
              <w:ind w:left="14"/>
              <w:jc w:val="both"/>
              <w:rPr>
                <w:bCs/>
              </w:rPr>
            </w:pPr>
            <w:r w:rsidRPr="00B3301D">
              <w:t xml:space="preserve">Praktinio mokymo klasė (patalpa), aprūpinta mokymosi medžiaga, mokymuisi reikalingomis priemonėmis, skaitmeninėmis mokymo priemonėmis ir specializuotomis programomis, pritaikytomis dirbti su mokiniais, turinčiais specialiųjų ugdymosi poreikių, daiktais, medžiagomis ir įranga, skatinančia mokinius pačius aktyviai veikti; sensorinėmis priemonėmis, </w:t>
            </w:r>
            <w:proofErr w:type="spellStart"/>
            <w:r w:rsidRPr="00B3301D">
              <w:t>multisensorine</w:t>
            </w:r>
            <w:proofErr w:type="spellEnd"/>
            <w:r w:rsidRPr="00B3301D">
              <w:t xml:space="preserve"> įranga ir priemonėmis;</w:t>
            </w:r>
            <w:r w:rsidRPr="00B3301D">
              <w:rPr>
                <w:bCs/>
                <w:iCs/>
              </w:rPr>
              <w:t xml:space="preserve"> specialiomis mokymo(si) priemonėmis </w:t>
            </w:r>
            <w:r w:rsidRPr="00B3301D">
              <w:rPr>
                <w:bCs/>
              </w:rPr>
              <w:t>mokiniams, turintiems intelekto, specifinių pažinimo procesų, kalbos, klausos, regos, judesio sutrikimų; skaitmeniniais įrankiais, padedančiais rinkti, analizuoti vertinimo rezultatų duomenis.</w:t>
            </w:r>
          </w:p>
          <w:p w14:paraId="5386C2B3" w14:textId="06AB4BE9" w:rsidR="002E6CE6" w:rsidRPr="00B3301D" w:rsidRDefault="00CE45B8" w:rsidP="00225A21">
            <w:pPr>
              <w:widowControl w:val="0"/>
              <w:jc w:val="both"/>
            </w:pPr>
            <w:r w:rsidRPr="00B3301D">
              <w:t>Imitacinis sensorinis kambarys.</w:t>
            </w:r>
          </w:p>
        </w:tc>
      </w:tr>
      <w:tr w:rsidR="00B3301D" w:rsidRPr="00B3301D" w14:paraId="0899594B" w14:textId="77777777" w:rsidTr="000477D6">
        <w:trPr>
          <w:trHeight w:val="57"/>
          <w:jc w:val="center"/>
        </w:trPr>
        <w:tc>
          <w:tcPr>
            <w:tcW w:w="947" w:type="pct"/>
          </w:tcPr>
          <w:p w14:paraId="2ABAD4BF" w14:textId="77777777" w:rsidR="002E6CE6" w:rsidRPr="00B3301D" w:rsidRDefault="002D499C" w:rsidP="00225A21">
            <w:pPr>
              <w:pStyle w:val="2vidutinistinklelis1"/>
              <w:widowControl w:val="0"/>
            </w:pPr>
            <w:r w:rsidRPr="00B3301D">
              <w:t>Reikalavimai mokytojų dalykiniam pasirengimui (dalykinei kvalifikacijai)</w:t>
            </w:r>
          </w:p>
        </w:tc>
        <w:tc>
          <w:tcPr>
            <w:tcW w:w="4053" w:type="pct"/>
            <w:gridSpan w:val="2"/>
          </w:tcPr>
          <w:p w14:paraId="2636E3D2" w14:textId="77777777" w:rsidR="004B5411" w:rsidRPr="00B3301D" w:rsidRDefault="004B5411" w:rsidP="00225A21">
            <w:pPr>
              <w:widowControl w:val="0"/>
            </w:pPr>
            <w:r w:rsidRPr="00B3301D">
              <w:t>Modulį gali vesti mokytojas, turintis:</w:t>
            </w:r>
          </w:p>
          <w:p w14:paraId="1B28D583" w14:textId="0E6ECB39" w:rsidR="00976400" w:rsidRPr="00B3301D" w:rsidRDefault="004B5411" w:rsidP="00225A21">
            <w:pPr>
              <w:widowControl w:val="0"/>
              <w:jc w:val="both"/>
            </w:pPr>
            <w:r w:rsidRPr="00B3301D">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DBEB7AE" w14:textId="688E2A11" w:rsidR="00255690" w:rsidRPr="00B3301D" w:rsidRDefault="005E7980" w:rsidP="00225A21">
            <w:pPr>
              <w:widowControl w:val="0"/>
              <w:jc w:val="both"/>
            </w:pPr>
            <w:r w:rsidRPr="00B3301D">
              <w:t xml:space="preserve">2) </w:t>
            </w:r>
            <w:r w:rsidR="00781C97" w:rsidRPr="00B3301D">
              <w:t xml:space="preserve">pedagogo ir / ar </w:t>
            </w:r>
            <w:r w:rsidR="00AE7D0F" w:rsidRPr="00B3301D">
              <w:t xml:space="preserve">švietimo </w:t>
            </w:r>
            <w:r w:rsidR="00781C97" w:rsidRPr="00B3301D">
              <w:t>pagalbos mokiniui specialisto kvalifikaciją</w:t>
            </w:r>
            <w:r w:rsidRPr="00B3301D">
              <w:t xml:space="preserve"> ir </w:t>
            </w:r>
            <w:r w:rsidR="00FE359F" w:rsidRPr="00B3301D">
              <w:t>ne mažesnę kaip</w:t>
            </w:r>
            <w:r w:rsidR="00781C97" w:rsidRPr="00B3301D">
              <w:t xml:space="preserve"> 3 metų pedagoginio darbo su mokiniais patirtį</w:t>
            </w:r>
            <w:r w:rsidRPr="00B3301D">
              <w:t>.</w:t>
            </w:r>
          </w:p>
        </w:tc>
      </w:tr>
    </w:tbl>
    <w:p w14:paraId="7E0345DE" w14:textId="77777777" w:rsidR="002E6CE6" w:rsidRPr="00B3301D" w:rsidRDefault="002E6CE6" w:rsidP="00225A21">
      <w:pPr>
        <w:widowControl w:val="0"/>
      </w:pPr>
    </w:p>
    <w:p w14:paraId="5E9C5B9E" w14:textId="77777777" w:rsidR="002E6CE6" w:rsidRPr="00B3301D" w:rsidRDefault="002E6CE6" w:rsidP="00225A21">
      <w:pPr>
        <w:widowControl w:val="0"/>
      </w:pPr>
    </w:p>
    <w:p w14:paraId="2F73B3E9" w14:textId="77777777" w:rsidR="002E6CE6" w:rsidRPr="00B3301D" w:rsidRDefault="002D499C" w:rsidP="00225A21">
      <w:pPr>
        <w:widowControl w:val="0"/>
        <w:rPr>
          <w:b/>
        </w:rPr>
      </w:pPr>
      <w:r w:rsidRPr="00B3301D">
        <w:rPr>
          <w:b/>
        </w:rPr>
        <w:t>Modulio pavadinimas – „Individualizuota pagalba specialiųjų ugdymosi poreikių turintiems mokiniams“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44"/>
        <w:gridCol w:w="9178"/>
      </w:tblGrid>
      <w:tr w:rsidR="00B3301D" w:rsidRPr="00B3301D" w14:paraId="5B21E316" w14:textId="77777777" w:rsidTr="000477D6">
        <w:trPr>
          <w:trHeight w:val="57"/>
          <w:jc w:val="center"/>
        </w:trPr>
        <w:tc>
          <w:tcPr>
            <w:tcW w:w="947" w:type="pct"/>
          </w:tcPr>
          <w:p w14:paraId="04C9C09F" w14:textId="77777777" w:rsidR="002E6CE6" w:rsidRPr="00B3301D" w:rsidRDefault="002D499C" w:rsidP="00225A21">
            <w:pPr>
              <w:pStyle w:val="Betarp"/>
              <w:widowControl w:val="0"/>
            </w:pPr>
            <w:r w:rsidRPr="00B3301D">
              <w:t>Valstybinis kodas</w:t>
            </w:r>
          </w:p>
        </w:tc>
        <w:tc>
          <w:tcPr>
            <w:tcW w:w="4053" w:type="pct"/>
            <w:gridSpan w:val="2"/>
          </w:tcPr>
          <w:p w14:paraId="4AEF5878" w14:textId="103377ED" w:rsidR="002E6CE6" w:rsidRPr="00B3301D" w:rsidRDefault="0087391D" w:rsidP="00225A21">
            <w:pPr>
              <w:pStyle w:val="Betarp"/>
              <w:widowControl w:val="0"/>
            </w:pPr>
            <w:r w:rsidRPr="00865EEC">
              <w:rPr>
                <w:rFonts w:eastAsia="Calibri"/>
              </w:rPr>
              <w:t>509220001</w:t>
            </w:r>
          </w:p>
        </w:tc>
      </w:tr>
      <w:tr w:rsidR="00B3301D" w:rsidRPr="00B3301D" w14:paraId="45F8815E" w14:textId="77777777" w:rsidTr="000477D6">
        <w:trPr>
          <w:trHeight w:val="57"/>
          <w:jc w:val="center"/>
        </w:trPr>
        <w:tc>
          <w:tcPr>
            <w:tcW w:w="947" w:type="pct"/>
          </w:tcPr>
          <w:p w14:paraId="3E11A79F" w14:textId="77777777" w:rsidR="002E6CE6" w:rsidRPr="00B3301D" w:rsidRDefault="002D499C" w:rsidP="00225A21">
            <w:pPr>
              <w:pStyle w:val="Betarp"/>
              <w:widowControl w:val="0"/>
            </w:pPr>
            <w:r w:rsidRPr="00B3301D">
              <w:t>Modulio LTKS lygis</w:t>
            </w:r>
          </w:p>
        </w:tc>
        <w:tc>
          <w:tcPr>
            <w:tcW w:w="4053" w:type="pct"/>
            <w:gridSpan w:val="2"/>
          </w:tcPr>
          <w:p w14:paraId="4658566E" w14:textId="77777777" w:rsidR="002E6CE6" w:rsidRPr="00B3301D" w:rsidRDefault="002D499C" w:rsidP="00225A21">
            <w:pPr>
              <w:pStyle w:val="Betarp"/>
              <w:widowControl w:val="0"/>
            </w:pPr>
            <w:r w:rsidRPr="00B3301D">
              <w:t>V</w:t>
            </w:r>
          </w:p>
        </w:tc>
      </w:tr>
      <w:tr w:rsidR="00B3301D" w:rsidRPr="00B3301D" w14:paraId="2A2234BA" w14:textId="77777777" w:rsidTr="000477D6">
        <w:trPr>
          <w:trHeight w:val="57"/>
          <w:jc w:val="center"/>
        </w:trPr>
        <w:tc>
          <w:tcPr>
            <w:tcW w:w="947" w:type="pct"/>
          </w:tcPr>
          <w:p w14:paraId="6987D0F5" w14:textId="77777777" w:rsidR="002E6CE6" w:rsidRPr="00B3301D" w:rsidRDefault="002D499C" w:rsidP="00225A21">
            <w:pPr>
              <w:pStyle w:val="Betarp"/>
              <w:widowControl w:val="0"/>
            </w:pPr>
            <w:r w:rsidRPr="00B3301D">
              <w:t>Apimtis mokymosi kreditais</w:t>
            </w:r>
          </w:p>
        </w:tc>
        <w:tc>
          <w:tcPr>
            <w:tcW w:w="4053" w:type="pct"/>
            <w:gridSpan w:val="2"/>
          </w:tcPr>
          <w:p w14:paraId="1A6830BB" w14:textId="43DC4B7C" w:rsidR="002E6CE6" w:rsidRPr="00B3301D" w:rsidRDefault="003D2448" w:rsidP="00225A21">
            <w:pPr>
              <w:pStyle w:val="Betarp"/>
              <w:widowControl w:val="0"/>
            </w:pPr>
            <w:r w:rsidRPr="00B3301D">
              <w:t>20</w:t>
            </w:r>
          </w:p>
        </w:tc>
      </w:tr>
      <w:tr w:rsidR="00B3301D" w:rsidRPr="00B3301D" w14:paraId="67606523" w14:textId="77777777" w:rsidTr="000477D6">
        <w:trPr>
          <w:trHeight w:val="57"/>
          <w:jc w:val="center"/>
        </w:trPr>
        <w:tc>
          <w:tcPr>
            <w:tcW w:w="947" w:type="pct"/>
          </w:tcPr>
          <w:p w14:paraId="7D4D7F49" w14:textId="77777777" w:rsidR="002E6CE6" w:rsidRPr="00B3301D" w:rsidRDefault="002D499C" w:rsidP="00225A21">
            <w:pPr>
              <w:pStyle w:val="Betarp"/>
              <w:widowControl w:val="0"/>
              <w:rPr>
                <w:highlight w:val="yellow"/>
              </w:rPr>
            </w:pPr>
            <w:r w:rsidRPr="00B3301D">
              <w:t>Asmens pasirengimo mokytis modulyje reikalavimai (</w:t>
            </w:r>
            <w:r w:rsidRPr="00B3301D">
              <w:rPr>
                <w:i/>
              </w:rPr>
              <w:t>jei taikoma</w:t>
            </w:r>
            <w:r w:rsidRPr="00B3301D">
              <w:t>)</w:t>
            </w:r>
          </w:p>
        </w:tc>
        <w:tc>
          <w:tcPr>
            <w:tcW w:w="4053" w:type="pct"/>
            <w:gridSpan w:val="2"/>
          </w:tcPr>
          <w:p w14:paraId="21190ACF" w14:textId="77777777" w:rsidR="002E6CE6" w:rsidRPr="00B3301D" w:rsidRDefault="002D499C" w:rsidP="00225A21">
            <w:pPr>
              <w:pStyle w:val="Betarp"/>
              <w:widowControl w:val="0"/>
              <w:rPr>
                <w:i/>
              </w:rPr>
            </w:pPr>
            <w:r w:rsidRPr="00B3301D">
              <w:rPr>
                <w:i/>
              </w:rPr>
              <w:t>Baigtas modulis:</w:t>
            </w:r>
          </w:p>
          <w:p w14:paraId="58C06144" w14:textId="77777777" w:rsidR="002E6CE6" w:rsidRPr="00B3301D" w:rsidRDefault="002D499C" w:rsidP="00225A21">
            <w:pPr>
              <w:pStyle w:val="Betarp"/>
              <w:widowControl w:val="0"/>
              <w:rPr>
                <w:i/>
              </w:rPr>
            </w:pPr>
            <w:r w:rsidRPr="00B3301D">
              <w:t>Pagalba pedagogui organizuoti ugdymo procesą specialiųjų ugdymosi poreikių turintiems mokiniams</w:t>
            </w:r>
          </w:p>
        </w:tc>
      </w:tr>
      <w:tr w:rsidR="00B3301D" w:rsidRPr="00B3301D" w14:paraId="3BC3F2EF" w14:textId="77777777" w:rsidTr="000477D6">
        <w:trPr>
          <w:trHeight w:val="57"/>
          <w:jc w:val="center"/>
        </w:trPr>
        <w:tc>
          <w:tcPr>
            <w:tcW w:w="947" w:type="pct"/>
            <w:shd w:val="clear" w:color="auto" w:fill="F2F2F2"/>
          </w:tcPr>
          <w:p w14:paraId="7814DE15" w14:textId="77777777" w:rsidR="002E6CE6" w:rsidRPr="00B3301D" w:rsidRDefault="002D499C" w:rsidP="00225A21">
            <w:pPr>
              <w:pStyle w:val="Betarp"/>
              <w:widowControl w:val="0"/>
              <w:rPr>
                <w:bCs/>
                <w:iCs/>
              </w:rPr>
            </w:pPr>
            <w:r w:rsidRPr="00B3301D">
              <w:t>Kompetencijos</w:t>
            </w:r>
          </w:p>
        </w:tc>
        <w:tc>
          <w:tcPr>
            <w:tcW w:w="1129" w:type="pct"/>
            <w:shd w:val="clear" w:color="auto" w:fill="F2F2F2"/>
          </w:tcPr>
          <w:p w14:paraId="5398BAD2" w14:textId="77777777" w:rsidR="002E6CE6" w:rsidRPr="00B3301D" w:rsidRDefault="002D499C" w:rsidP="00225A21">
            <w:pPr>
              <w:pStyle w:val="Betarp"/>
              <w:widowControl w:val="0"/>
              <w:rPr>
                <w:bCs/>
                <w:iCs/>
              </w:rPr>
            </w:pPr>
            <w:r w:rsidRPr="00B3301D">
              <w:rPr>
                <w:bCs/>
                <w:iCs/>
              </w:rPr>
              <w:t>Mokymosi rezultatai</w:t>
            </w:r>
          </w:p>
        </w:tc>
        <w:tc>
          <w:tcPr>
            <w:tcW w:w="2924" w:type="pct"/>
            <w:shd w:val="clear" w:color="auto" w:fill="F2F2F2"/>
          </w:tcPr>
          <w:p w14:paraId="2543F969" w14:textId="77777777" w:rsidR="002E6CE6" w:rsidRPr="00B3301D" w:rsidRDefault="002D499C" w:rsidP="00225A21">
            <w:pPr>
              <w:pStyle w:val="Betarp"/>
              <w:widowControl w:val="0"/>
              <w:rPr>
                <w:bCs/>
                <w:iCs/>
              </w:rPr>
            </w:pPr>
            <w:r w:rsidRPr="00B3301D">
              <w:rPr>
                <w:bCs/>
                <w:iCs/>
              </w:rPr>
              <w:t>Rekomenduojamas turinys mokymosi rezultatams pasiekti</w:t>
            </w:r>
          </w:p>
        </w:tc>
      </w:tr>
      <w:tr w:rsidR="00B3301D" w:rsidRPr="00B3301D" w14:paraId="45AAAC94" w14:textId="77777777" w:rsidTr="000477D6">
        <w:trPr>
          <w:trHeight w:val="57"/>
          <w:jc w:val="center"/>
        </w:trPr>
        <w:tc>
          <w:tcPr>
            <w:tcW w:w="947" w:type="pct"/>
            <w:vMerge w:val="restart"/>
          </w:tcPr>
          <w:p w14:paraId="674B80BB" w14:textId="77777777" w:rsidR="002E6CE6" w:rsidRPr="00B3301D" w:rsidRDefault="002D499C" w:rsidP="00225A21">
            <w:pPr>
              <w:widowControl w:val="0"/>
            </w:pPr>
            <w:r w:rsidRPr="00B3301D">
              <w:t>1. Padėti mokiniui pasiekti mokymosi rezultatus, bendradarbiaujant su pedagogu.</w:t>
            </w:r>
          </w:p>
        </w:tc>
        <w:tc>
          <w:tcPr>
            <w:tcW w:w="1129" w:type="pct"/>
          </w:tcPr>
          <w:p w14:paraId="569671D4" w14:textId="459A3E9A" w:rsidR="002E6CE6" w:rsidRPr="00B3301D" w:rsidRDefault="002D499C" w:rsidP="00225A21">
            <w:pPr>
              <w:widowControl w:val="0"/>
            </w:pPr>
            <w:r w:rsidRPr="00B3301D">
              <w:t>1.1. Apibūdinti pedagog</w:t>
            </w:r>
            <w:r w:rsidR="0087391D">
              <w:t>inės pagalbos tikslus ir būdus.</w:t>
            </w:r>
          </w:p>
        </w:tc>
        <w:tc>
          <w:tcPr>
            <w:tcW w:w="2924" w:type="pct"/>
          </w:tcPr>
          <w:p w14:paraId="6499C16F" w14:textId="77777777" w:rsidR="002E6CE6" w:rsidRPr="00B3301D" w:rsidRDefault="002D499C" w:rsidP="00225A21">
            <w:pPr>
              <w:pStyle w:val="Betarp"/>
              <w:widowControl w:val="0"/>
              <w:rPr>
                <w:b/>
                <w:bCs/>
                <w:i/>
                <w:iCs/>
              </w:rPr>
            </w:pPr>
            <w:r w:rsidRPr="00B3301D">
              <w:rPr>
                <w:b/>
                <w:bCs/>
                <w:iCs/>
              </w:rPr>
              <w:t>Tema</w:t>
            </w:r>
            <w:r w:rsidRPr="00B3301D">
              <w:rPr>
                <w:b/>
                <w:bCs/>
                <w:i/>
                <w:iCs/>
              </w:rPr>
              <w:t>. Mokinio pažinimo sritys</w:t>
            </w:r>
          </w:p>
          <w:p w14:paraId="799E9CFB" w14:textId="77777777" w:rsidR="002E6CE6" w:rsidRPr="00B3301D" w:rsidRDefault="002D499C" w:rsidP="00225A21">
            <w:pPr>
              <w:pStyle w:val="Sraopastraipa"/>
              <w:widowControl w:val="0"/>
              <w:numPr>
                <w:ilvl w:val="0"/>
                <w:numId w:val="18"/>
              </w:numPr>
              <w:ind w:left="0" w:firstLine="0"/>
            </w:pPr>
            <w:r w:rsidRPr="00B3301D">
              <w:t>Informacijos apie mokinį šaltiniai</w:t>
            </w:r>
          </w:p>
          <w:p w14:paraId="54F94B55" w14:textId="77777777" w:rsidR="002E6CE6" w:rsidRPr="00B3301D" w:rsidRDefault="002D499C" w:rsidP="00225A21">
            <w:pPr>
              <w:pStyle w:val="Sraopastraipa"/>
              <w:widowControl w:val="0"/>
              <w:numPr>
                <w:ilvl w:val="0"/>
                <w:numId w:val="18"/>
              </w:numPr>
              <w:ind w:left="0" w:firstLine="0"/>
            </w:pPr>
            <w:r w:rsidRPr="00B3301D">
              <w:t>Mokinio asmenybės ypatumų (pozityvios asmenybės savybės, pomėgiai, interesai, kompetencijos, poreikiai ir pan.) pažinimas</w:t>
            </w:r>
          </w:p>
          <w:p w14:paraId="7ACBE959" w14:textId="77777777" w:rsidR="002E6CE6" w:rsidRPr="00B3301D" w:rsidRDefault="002D499C" w:rsidP="00225A21">
            <w:pPr>
              <w:pStyle w:val="Betarp"/>
              <w:widowControl w:val="0"/>
              <w:rPr>
                <w:b/>
                <w:bCs/>
                <w:i/>
                <w:iCs/>
              </w:rPr>
            </w:pPr>
            <w:r w:rsidRPr="00B3301D">
              <w:rPr>
                <w:b/>
                <w:bCs/>
                <w:iCs/>
              </w:rPr>
              <w:t>Tema</w:t>
            </w:r>
            <w:r w:rsidRPr="00B3301D">
              <w:rPr>
                <w:b/>
                <w:bCs/>
                <w:i/>
                <w:iCs/>
              </w:rPr>
              <w:t>. Švietimo pagalba (pedagoginė, specialioji, socialinė) mokiniui</w:t>
            </w:r>
          </w:p>
          <w:p w14:paraId="7BC3E3A1" w14:textId="77777777" w:rsidR="002E6CE6" w:rsidRPr="00B3301D" w:rsidRDefault="002D499C" w:rsidP="00225A21">
            <w:pPr>
              <w:pStyle w:val="Sraopastraipa"/>
              <w:widowControl w:val="0"/>
              <w:numPr>
                <w:ilvl w:val="0"/>
                <w:numId w:val="9"/>
              </w:numPr>
              <w:ind w:left="31" w:firstLine="0"/>
            </w:pPr>
            <w:r w:rsidRPr="00B3301D">
              <w:t>Švietimo pagalbos samprata</w:t>
            </w:r>
          </w:p>
          <w:p w14:paraId="250091B3" w14:textId="77777777" w:rsidR="002E6CE6" w:rsidRPr="00B3301D" w:rsidRDefault="002D499C" w:rsidP="00225A21">
            <w:pPr>
              <w:pStyle w:val="Sraopastraipa"/>
              <w:widowControl w:val="0"/>
              <w:numPr>
                <w:ilvl w:val="0"/>
                <w:numId w:val="9"/>
              </w:numPr>
              <w:ind w:left="31" w:firstLine="0"/>
            </w:pPr>
            <w:r w:rsidRPr="00B3301D">
              <w:t>Švietimo pagalbos teikimo tikslai</w:t>
            </w:r>
          </w:p>
          <w:p w14:paraId="21E23D65" w14:textId="77777777" w:rsidR="002E6CE6" w:rsidRPr="00B3301D" w:rsidRDefault="002D499C" w:rsidP="00225A21">
            <w:pPr>
              <w:pStyle w:val="Sraopastraipa"/>
              <w:widowControl w:val="0"/>
              <w:numPr>
                <w:ilvl w:val="0"/>
                <w:numId w:val="9"/>
              </w:numPr>
              <w:ind w:left="31" w:firstLine="0"/>
            </w:pPr>
            <w:r w:rsidRPr="00B3301D">
              <w:t>Pagalbos teikimo institucijos ir teikėjai</w:t>
            </w:r>
          </w:p>
          <w:p w14:paraId="7F5A1C76" w14:textId="77777777" w:rsidR="002E6CE6" w:rsidRPr="00B3301D" w:rsidRDefault="002D499C" w:rsidP="00225A21">
            <w:pPr>
              <w:pStyle w:val="Betarp"/>
              <w:widowControl w:val="0"/>
              <w:rPr>
                <w:b/>
                <w:bCs/>
                <w:i/>
                <w:iCs/>
              </w:rPr>
            </w:pPr>
            <w:r w:rsidRPr="00B3301D">
              <w:rPr>
                <w:b/>
                <w:bCs/>
                <w:iCs/>
              </w:rPr>
              <w:t>Tema</w:t>
            </w:r>
            <w:r w:rsidRPr="00B3301D">
              <w:rPr>
                <w:b/>
                <w:bCs/>
                <w:i/>
                <w:iCs/>
              </w:rPr>
              <w:t>. Švietimo pagalbos teikimo formos ir būdai</w:t>
            </w:r>
          </w:p>
          <w:p w14:paraId="3F02D3BA" w14:textId="77777777" w:rsidR="002E6CE6" w:rsidRPr="00B3301D" w:rsidRDefault="002D499C" w:rsidP="00225A21">
            <w:pPr>
              <w:pStyle w:val="Sraopastraipa"/>
              <w:widowControl w:val="0"/>
              <w:numPr>
                <w:ilvl w:val="0"/>
                <w:numId w:val="9"/>
              </w:numPr>
              <w:ind w:left="31" w:firstLine="0"/>
            </w:pPr>
            <w:r w:rsidRPr="00B3301D">
              <w:lastRenderedPageBreak/>
              <w:t>Pagalba nukreipta į vaiką</w:t>
            </w:r>
          </w:p>
          <w:p w14:paraId="6A815FF5" w14:textId="77777777" w:rsidR="002E6CE6" w:rsidRPr="00B3301D" w:rsidRDefault="002D499C" w:rsidP="00225A21">
            <w:pPr>
              <w:pStyle w:val="Sraopastraipa"/>
              <w:widowControl w:val="0"/>
              <w:numPr>
                <w:ilvl w:val="0"/>
                <w:numId w:val="9"/>
              </w:numPr>
              <w:ind w:left="31" w:firstLine="0"/>
            </w:pPr>
            <w:r w:rsidRPr="00B3301D">
              <w:t>Pagalba šeimai</w:t>
            </w:r>
          </w:p>
          <w:p w14:paraId="004B2E99" w14:textId="77777777" w:rsidR="002E6CE6" w:rsidRPr="00B3301D" w:rsidRDefault="002D499C" w:rsidP="00225A21">
            <w:pPr>
              <w:pStyle w:val="Sraopastraipa"/>
              <w:widowControl w:val="0"/>
              <w:numPr>
                <w:ilvl w:val="0"/>
                <w:numId w:val="9"/>
              </w:numPr>
              <w:ind w:left="31" w:firstLine="0"/>
            </w:pPr>
            <w:r w:rsidRPr="00B3301D">
              <w:t>Intervencijos, nukreiptos į socialinę aplinką ir mokyklą</w:t>
            </w:r>
          </w:p>
          <w:p w14:paraId="5F4748F8" w14:textId="77777777" w:rsidR="002E6CE6" w:rsidRPr="00B3301D" w:rsidRDefault="002D499C" w:rsidP="00225A21">
            <w:pPr>
              <w:pStyle w:val="Betarp"/>
              <w:widowControl w:val="0"/>
            </w:pPr>
            <w:r w:rsidRPr="00B3301D">
              <w:rPr>
                <w:b/>
                <w:bCs/>
                <w:iCs/>
              </w:rPr>
              <w:t>Tema</w:t>
            </w:r>
            <w:r w:rsidRPr="00B3301D">
              <w:rPr>
                <w:b/>
                <w:bCs/>
                <w:i/>
                <w:iCs/>
              </w:rPr>
              <w:t>. Mokinio, turinčio specialiųjų ugdymosi poreikių, adaptacija mokykloje</w:t>
            </w:r>
          </w:p>
          <w:p w14:paraId="4CC7446F" w14:textId="77777777" w:rsidR="002E6CE6" w:rsidRPr="00B3301D" w:rsidRDefault="002D499C" w:rsidP="00225A21">
            <w:pPr>
              <w:pStyle w:val="Sraopastraipa"/>
              <w:widowControl w:val="0"/>
              <w:numPr>
                <w:ilvl w:val="0"/>
                <w:numId w:val="19"/>
              </w:numPr>
              <w:ind w:left="31" w:firstLine="0"/>
            </w:pPr>
            <w:r w:rsidRPr="00B3301D">
              <w:t>Mokinio psichosocialinės adaptacijos (prisitaikymo) mokykloje ypatumai</w:t>
            </w:r>
          </w:p>
          <w:p w14:paraId="13994599" w14:textId="77777777" w:rsidR="002E6CE6" w:rsidRPr="00B3301D" w:rsidRDefault="002D499C" w:rsidP="00225A21">
            <w:pPr>
              <w:pStyle w:val="Sraopastraipa"/>
              <w:widowControl w:val="0"/>
              <w:numPr>
                <w:ilvl w:val="0"/>
                <w:numId w:val="19"/>
              </w:numPr>
              <w:ind w:left="31" w:firstLine="0"/>
            </w:pPr>
            <w:r w:rsidRPr="00B3301D">
              <w:t>Nesėkmingą psichosocialinę adaptaciją mokykloje lemiantys veiksniai</w:t>
            </w:r>
          </w:p>
          <w:p w14:paraId="7A0FA7F0" w14:textId="77777777" w:rsidR="002E6CE6" w:rsidRPr="00B3301D" w:rsidRDefault="002D499C" w:rsidP="00225A21">
            <w:pPr>
              <w:pStyle w:val="Sraopastraipa"/>
              <w:widowControl w:val="0"/>
              <w:numPr>
                <w:ilvl w:val="0"/>
                <w:numId w:val="19"/>
              </w:numPr>
              <w:ind w:left="31" w:firstLine="0"/>
            </w:pPr>
            <w:r w:rsidRPr="00B3301D">
              <w:t>Pagalbos mokiniui teikimas adaptacijos laikotarpiu</w:t>
            </w:r>
          </w:p>
        </w:tc>
      </w:tr>
      <w:tr w:rsidR="00B3301D" w:rsidRPr="00B3301D" w14:paraId="3E4EE426" w14:textId="77777777" w:rsidTr="000477D6">
        <w:trPr>
          <w:trHeight w:val="57"/>
          <w:jc w:val="center"/>
        </w:trPr>
        <w:tc>
          <w:tcPr>
            <w:tcW w:w="947" w:type="pct"/>
            <w:vMerge/>
          </w:tcPr>
          <w:p w14:paraId="3FAB967D" w14:textId="77777777" w:rsidR="002E6CE6" w:rsidRPr="00B3301D" w:rsidRDefault="002E6CE6" w:rsidP="00225A21">
            <w:pPr>
              <w:widowControl w:val="0"/>
            </w:pPr>
          </w:p>
        </w:tc>
        <w:tc>
          <w:tcPr>
            <w:tcW w:w="1129" w:type="pct"/>
          </w:tcPr>
          <w:p w14:paraId="34B90264" w14:textId="77777777" w:rsidR="002E6CE6" w:rsidRPr="00B3301D" w:rsidRDefault="002D499C" w:rsidP="00225A21">
            <w:pPr>
              <w:widowControl w:val="0"/>
            </w:pPr>
            <w:r w:rsidRPr="00B3301D">
              <w:t>1.2. Taikyti individualaus ir grupinio darbo metodus, teikiant pagalbą mokiniams, turintiems skirtingų specialiųjų ugdymosi poreikių.</w:t>
            </w:r>
          </w:p>
        </w:tc>
        <w:tc>
          <w:tcPr>
            <w:tcW w:w="2924" w:type="pct"/>
          </w:tcPr>
          <w:p w14:paraId="389D8D05" w14:textId="77777777" w:rsidR="002E6CE6" w:rsidRPr="00B3301D" w:rsidRDefault="002D499C" w:rsidP="00225A21">
            <w:pPr>
              <w:widowControl w:val="0"/>
              <w:ind w:left="14"/>
              <w:rPr>
                <w:b/>
                <w:bCs/>
                <w:i/>
                <w:iCs/>
              </w:rPr>
            </w:pPr>
            <w:r w:rsidRPr="00B3301D">
              <w:rPr>
                <w:b/>
                <w:bCs/>
                <w:iCs/>
              </w:rPr>
              <w:t>Tema</w:t>
            </w:r>
            <w:r w:rsidRPr="00B3301D">
              <w:rPr>
                <w:b/>
                <w:bCs/>
                <w:i/>
                <w:iCs/>
              </w:rPr>
              <w:t>. Individualus darbas su skirtingų poreikių mokiniais</w:t>
            </w:r>
          </w:p>
          <w:p w14:paraId="0F37D8BA" w14:textId="77777777" w:rsidR="002E6CE6" w:rsidRPr="00B3301D" w:rsidRDefault="002D499C" w:rsidP="00225A21">
            <w:pPr>
              <w:pStyle w:val="Sraopastraipa"/>
              <w:widowControl w:val="0"/>
              <w:numPr>
                <w:ilvl w:val="0"/>
                <w:numId w:val="20"/>
              </w:numPr>
              <w:ind w:left="14" w:firstLine="0"/>
            </w:pPr>
            <w:r w:rsidRPr="00B3301D">
              <w:t>Individualaus darbo samprata</w:t>
            </w:r>
          </w:p>
          <w:p w14:paraId="6C821E3A" w14:textId="77777777" w:rsidR="002E6CE6" w:rsidRPr="00B3301D" w:rsidRDefault="002D499C" w:rsidP="00225A21">
            <w:pPr>
              <w:pStyle w:val="Sraopastraipa"/>
              <w:widowControl w:val="0"/>
              <w:numPr>
                <w:ilvl w:val="0"/>
                <w:numId w:val="20"/>
              </w:numPr>
              <w:ind w:left="14" w:firstLine="0"/>
            </w:pPr>
            <w:r w:rsidRPr="00B3301D">
              <w:t>Individualaus darbo su mokiniais sėkmės ir iššūkiai</w:t>
            </w:r>
          </w:p>
          <w:p w14:paraId="56CE7BEC" w14:textId="77777777" w:rsidR="002E6CE6" w:rsidRPr="00B3301D" w:rsidRDefault="002D499C" w:rsidP="00225A21">
            <w:pPr>
              <w:widowControl w:val="0"/>
              <w:ind w:left="14"/>
              <w:rPr>
                <w:b/>
                <w:bCs/>
                <w:i/>
                <w:iCs/>
              </w:rPr>
            </w:pPr>
            <w:r w:rsidRPr="00B3301D">
              <w:rPr>
                <w:b/>
                <w:bCs/>
                <w:iCs/>
              </w:rPr>
              <w:t>Tema</w:t>
            </w:r>
            <w:r w:rsidRPr="00B3301D">
              <w:rPr>
                <w:b/>
                <w:bCs/>
                <w:i/>
                <w:iCs/>
              </w:rPr>
              <w:t>. Individualios pagalbos teikimas</w:t>
            </w:r>
            <w:r w:rsidRPr="00B3301D">
              <w:rPr>
                <w:i/>
              </w:rPr>
              <w:t xml:space="preserve"> </w:t>
            </w:r>
            <w:r w:rsidRPr="00B3301D">
              <w:rPr>
                <w:b/>
                <w:i/>
              </w:rPr>
              <w:t>mokiniams, turintiems specialiųjų ugdymosi poreikių</w:t>
            </w:r>
          </w:p>
          <w:p w14:paraId="4A74F974" w14:textId="77777777" w:rsidR="002E6CE6" w:rsidRPr="00B3301D" w:rsidRDefault="002D499C" w:rsidP="00225A21">
            <w:pPr>
              <w:pStyle w:val="Sraopastraipa"/>
              <w:widowControl w:val="0"/>
              <w:numPr>
                <w:ilvl w:val="0"/>
                <w:numId w:val="20"/>
              </w:numPr>
              <w:ind w:left="14" w:firstLine="0"/>
            </w:pPr>
            <w:r w:rsidRPr="00B3301D">
              <w:t>Individualaus darbo su mokiniais, turinčiais specialiųjų ugdymosi poreikių, principai</w:t>
            </w:r>
          </w:p>
          <w:p w14:paraId="0492C67D" w14:textId="77777777" w:rsidR="002E6CE6" w:rsidRPr="00B3301D" w:rsidRDefault="002D499C" w:rsidP="00225A21">
            <w:pPr>
              <w:pStyle w:val="Sraopastraipa"/>
              <w:widowControl w:val="0"/>
              <w:numPr>
                <w:ilvl w:val="0"/>
                <w:numId w:val="20"/>
              </w:numPr>
              <w:ind w:left="14" w:firstLine="0"/>
            </w:pPr>
            <w:r w:rsidRPr="00B3301D">
              <w:t>Pasirengimas. Ugdymosi poreikių ir individualių ypatumų pažinimas</w:t>
            </w:r>
          </w:p>
          <w:p w14:paraId="0DD559BE" w14:textId="77777777" w:rsidR="002E6CE6" w:rsidRPr="00B3301D" w:rsidRDefault="002D499C" w:rsidP="00225A21">
            <w:pPr>
              <w:pStyle w:val="Sraopastraipa"/>
              <w:widowControl w:val="0"/>
              <w:numPr>
                <w:ilvl w:val="0"/>
                <w:numId w:val="20"/>
              </w:numPr>
              <w:ind w:left="14" w:firstLine="0"/>
            </w:pPr>
            <w:r w:rsidRPr="00B3301D">
              <w:t>Įgyvendinimas. Individualių mokymo ir mokymosi metodų pritaikymas</w:t>
            </w:r>
          </w:p>
          <w:p w14:paraId="6A9E8B08" w14:textId="77777777" w:rsidR="0087391D" w:rsidRDefault="002D499C" w:rsidP="00225A21">
            <w:pPr>
              <w:pStyle w:val="Sraopastraipa"/>
              <w:widowControl w:val="0"/>
              <w:numPr>
                <w:ilvl w:val="0"/>
                <w:numId w:val="20"/>
              </w:numPr>
              <w:ind w:left="14" w:firstLine="0"/>
            </w:pPr>
            <w:r w:rsidRPr="00B3301D">
              <w:t>Veiklos analizė</w:t>
            </w:r>
          </w:p>
          <w:p w14:paraId="5CBDB2B2" w14:textId="0B482ACC" w:rsidR="002E6CE6" w:rsidRPr="00B3301D" w:rsidRDefault="002D499C" w:rsidP="00225A21">
            <w:pPr>
              <w:widowControl w:val="0"/>
              <w:ind w:left="14"/>
              <w:rPr>
                <w:b/>
                <w:bCs/>
                <w:i/>
                <w:iCs/>
              </w:rPr>
            </w:pPr>
            <w:r w:rsidRPr="00B3301D">
              <w:rPr>
                <w:b/>
                <w:bCs/>
                <w:iCs/>
              </w:rPr>
              <w:t>Tema</w:t>
            </w:r>
            <w:r w:rsidRPr="00B3301D">
              <w:rPr>
                <w:b/>
                <w:bCs/>
                <w:i/>
                <w:iCs/>
              </w:rPr>
              <w:t>. Grupinis darbas su skirtingų poreikių mokiniais</w:t>
            </w:r>
          </w:p>
          <w:p w14:paraId="747D3B84" w14:textId="77777777" w:rsidR="002E6CE6" w:rsidRPr="00B3301D" w:rsidRDefault="002D499C" w:rsidP="00225A21">
            <w:pPr>
              <w:pStyle w:val="Sraopastraipa"/>
              <w:widowControl w:val="0"/>
              <w:numPr>
                <w:ilvl w:val="0"/>
                <w:numId w:val="20"/>
              </w:numPr>
              <w:ind w:left="14" w:firstLine="0"/>
            </w:pPr>
            <w:r w:rsidRPr="00B3301D">
              <w:t>Grupinio darbo samprata</w:t>
            </w:r>
          </w:p>
          <w:p w14:paraId="03612387" w14:textId="77777777" w:rsidR="002E6CE6" w:rsidRPr="00B3301D" w:rsidRDefault="002D499C" w:rsidP="00225A21">
            <w:pPr>
              <w:pStyle w:val="Sraopastraipa"/>
              <w:widowControl w:val="0"/>
              <w:numPr>
                <w:ilvl w:val="0"/>
                <w:numId w:val="20"/>
              </w:numPr>
              <w:ind w:left="14" w:firstLine="0"/>
            </w:pPr>
            <w:r w:rsidRPr="00B3301D">
              <w:t>Grupinio darbo organizavimo ypatumai</w:t>
            </w:r>
          </w:p>
          <w:p w14:paraId="409CAD29" w14:textId="77777777" w:rsidR="002E6CE6" w:rsidRPr="00B3301D" w:rsidRDefault="002D499C" w:rsidP="00225A21">
            <w:pPr>
              <w:pStyle w:val="Sraopastraipa"/>
              <w:widowControl w:val="0"/>
              <w:numPr>
                <w:ilvl w:val="0"/>
                <w:numId w:val="20"/>
              </w:numPr>
              <w:ind w:left="14" w:firstLine="0"/>
            </w:pPr>
            <w:r w:rsidRPr="00B3301D">
              <w:t>Efektyviai dirbančios mokymosi grupės kūrimas</w:t>
            </w:r>
          </w:p>
          <w:p w14:paraId="55ABE3CC" w14:textId="77777777" w:rsidR="002E6CE6" w:rsidRPr="00B3301D" w:rsidRDefault="002D499C" w:rsidP="00225A21">
            <w:pPr>
              <w:pStyle w:val="Sraopastraipa"/>
              <w:widowControl w:val="0"/>
              <w:numPr>
                <w:ilvl w:val="0"/>
                <w:numId w:val="20"/>
              </w:numPr>
              <w:ind w:left="14" w:firstLine="0"/>
              <w:rPr>
                <w:bCs/>
              </w:rPr>
            </w:pPr>
            <w:r w:rsidRPr="00B3301D">
              <w:rPr>
                <w:bCs/>
                <w:iCs/>
              </w:rPr>
              <w:t>Grupinio darbo metodo taikymas su mokiniais, turinčiais specialiųjų ugdymosi poreikių</w:t>
            </w:r>
          </w:p>
        </w:tc>
      </w:tr>
      <w:tr w:rsidR="00B3301D" w:rsidRPr="00B3301D" w14:paraId="004F98A3" w14:textId="77777777" w:rsidTr="000477D6">
        <w:trPr>
          <w:trHeight w:val="57"/>
          <w:jc w:val="center"/>
        </w:trPr>
        <w:tc>
          <w:tcPr>
            <w:tcW w:w="947" w:type="pct"/>
            <w:vMerge/>
          </w:tcPr>
          <w:p w14:paraId="739353E1" w14:textId="77777777" w:rsidR="002E6CE6" w:rsidRPr="00B3301D" w:rsidRDefault="002E6CE6" w:rsidP="00225A21">
            <w:pPr>
              <w:widowControl w:val="0"/>
            </w:pPr>
          </w:p>
        </w:tc>
        <w:tc>
          <w:tcPr>
            <w:tcW w:w="1129" w:type="pct"/>
          </w:tcPr>
          <w:p w14:paraId="7605C2EA" w14:textId="77777777" w:rsidR="002E6CE6" w:rsidRPr="00B3301D" w:rsidRDefault="002D499C" w:rsidP="00225A21">
            <w:pPr>
              <w:widowControl w:val="0"/>
            </w:pPr>
            <w:r w:rsidRPr="00B3301D">
              <w:t>1.3. Taikyti priemones, stiprinančias mokinių motyvaciją dalyvauti ugdymo procese.</w:t>
            </w:r>
          </w:p>
        </w:tc>
        <w:tc>
          <w:tcPr>
            <w:tcW w:w="2924" w:type="pct"/>
          </w:tcPr>
          <w:p w14:paraId="561385AA" w14:textId="77777777" w:rsidR="002E6CE6" w:rsidRPr="00B3301D" w:rsidRDefault="002D499C" w:rsidP="00225A21">
            <w:pPr>
              <w:widowControl w:val="0"/>
              <w:ind w:left="14"/>
              <w:rPr>
                <w:b/>
                <w:i/>
                <w:iCs/>
              </w:rPr>
            </w:pPr>
            <w:r w:rsidRPr="00B3301D">
              <w:rPr>
                <w:b/>
                <w:bCs/>
                <w:iCs/>
              </w:rPr>
              <w:t>Tema</w:t>
            </w:r>
            <w:r w:rsidRPr="00B3301D">
              <w:rPr>
                <w:b/>
                <w:i/>
                <w:iCs/>
              </w:rPr>
              <w:t>. Mokymosi motyvacija ugdymo procese</w:t>
            </w:r>
          </w:p>
          <w:p w14:paraId="45FBB1EF" w14:textId="77777777" w:rsidR="002E6CE6" w:rsidRPr="00B3301D" w:rsidRDefault="002D499C" w:rsidP="00225A21">
            <w:pPr>
              <w:pStyle w:val="Sraopastraipa"/>
              <w:widowControl w:val="0"/>
              <w:numPr>
                <w:ilvl w:val="0"/>
                <w:numId w:val="20"/>
              </w:numPr>
              <w:ind w:left="0" w:firstLine="31"/>
            </w:pPr>
            <w:r w:rsidRPr="00B3301D">
              <w:t>Mokymosi motyvacijos samprata</w:t>
            </w:r>
          </w:p>
          <w:p w14:paraId="63E5FC3B" w14:textId="77777777" w:rsidR="002E6CE6" w:rsidRPr="00B3301D" w:rsidRDefault="002D499C" w:rsidP="00225A21">
            <w:pPr>
              <w:pStyle w:val="Sraopastraipa"/>
              <w:widowControl w:val="0"/>
              <w:numPr>
                <w:ilvl w:val="0"/>
                <w:numId w:val="20"/>
              </w:numPr>
              <w:ind w:left="0" w:firstLine="31"/>
            </w:pPr>
            <w:r w:rsidRPr="00B3301D">
              <w:t>Motyvacijos reikšmė elgesiui ir išmokimui</w:t>
            </w:r>
          </w:p>
          <w:p w14:paraId="090A5E8B" w14:textId="77777777" w:rsidR="002E6CE6" w:rsidRPr="00B3301D" w:rsidRDefault="002D499C" w:rsidP="00225A21">
            <w:pPr>
              <w:pStyle w:val="Sraopastraipa"/>
              <w:widowControl w:val="0"/>
              <w:numPr>
                <w:ilvl w:val="0"/>
                <w:numId w:val="20"/>
              </w:numPr>
              <w:ind w:left="0" w:firstLine="31"/>
            </w:pPr>
            <w:r w:rsidRPr="00B3301D">
              <w:t>Mokymosi motyvacijos rūšys</w:t>
            </w:r>
          </w:p>
          <w:p w14:paraId="6DD9BEAE" w14:textId="77777777" w:rsidR="002E6CE6" w:rsidRPr="00B3301D" w:rsidRDefault="002D499C" w:rsidP="00225A21">
            <w:pPr>
              <w:pStyle w:val="Sraopastraipa"/>
              <w:widowControl w:val="0"/>
              <w:numPr>
                <w:ilvl w:val="0"/>
                <w:numId w:val="20"/>
              </w:numPr>
              <w:ind w:left="0" w:firstLine="31"/>
            </w:pPr>
            <w:r w:rsidRPr="00B3301D">
              <w:t>Vidinė ir išorinė motyvacija</w:t>
            </w:r>
          </w:p>
          <w:p w14:paraId="5574FE4A" w14:textId="77777777" w:rsidR="002E6CE6" w:rsidRPr="00B3301D" w:rsidRDefault="002D499C" w:rsidP="00225A21">
            <w:pPr>
              <w:pStyle w:val="Sraopastraipa"/>
              <w:widowControl w:val="0"/>
              <w:numPr>
                <w:ilvl w:val="0"/>
                <w:numId w:val="20"/>
              </w:numPr>
              <w:ind w:left="0" w:firstLine="31"/>
            </w:pPr>
            <w:r w:rsidRPr="00B3301D">
              <w:t>Reakcijų į sėkmę ir nesėkmę modeliai</w:t>
            </w:r>
          </w:p>
          <w:p w14:paraId="044C3813" w14:textId="77777777" w:rsidR="002E6CE6" w:rsidRPr="00B3301D" w:rsidRDefault="002D499C" w:rsidP="00225A21">
            <w:pPr>
              <w:widowControl w:val="0"/>
              <w:ind w:left="14"/>
              <w:rPr>
                <w:b/>
                <w:bCs/>
                <w:i/>
                <w:iCs/>
              </w:rPr>
            </w:pPr>
            <w:r w:rsidRPr="00B3301D">
              <w:rPr>
                <w:b/>
                <w:bCs/>
                <w:iCs/>
              </w:rPr>
              <w:t>Tema</w:t>
            </w:r>
            <w:r w:rsidRPr="00B3301D">
              <w:rPr>
                <w:b/>
                <w:bCs/>
                <w:i/>
                <w:iCs/>
              </w:rPr>
              <w:t>. Mokymosi motyvacijos stiprinimas</w:t>
            </w:r>
          </w:p>
          <w:p w14:paraId="7B0FE68C" w14:textId="77777777" w:rsidR="002E6CE6" w:rsidRPr="00B3301D" w:rsidRDefault="002D499C" w:rsidP="00225A21">
            <w:pPr>
              <w:pStyle w:val="Sraopastraipa"/>
              <w:widowControl w:val="0"/>
              <w:numPr>
                <w:ilvl w:val="0"/>
                <w:numId w:val="21"/>
              </w:numPr>
              <w:ind w:left="0" w:firstLine="0"/>
              <w:rPr>
                <w:bCs/>
              </w:rPr>
            </w:pPr>
            <w:r w:rsidRPr="00B3301D">
              <w:t>Mokymosi motyvacijos ir įsitraukimo į pamoką trukdžiai</w:t>
            </w:r>
          </w:p>
          <w:p w14:paraId="2C0C8B29" w14:textId="77777777" w:rsidR="002E6CE6" w:rsidRPr="00B3301D" w:rsidRDefault="002D499C" w:rsidP="00225A21">
            <w:pPr>
              <w:pStyle w:val="Sraopastraipa"/>
              <w:widowControl w:val="0"/>
              <w:numPr>
                <w:ilvl w:val="0"/>
                <w:numId w:val="21"/>
              </w:numPr>
              <w:ind w:left="0" w:firstLine="0"/>
              <w:rPr>
                <w:bCs/>
              </w:rPr>
            </w:pPr>
            <w:r w:rsidRPr="00B3301D">
              <w:t>Mokymosi motyvacijos ir įsitraukimo į pamoką trukdžių įveikimo strategijos</w:t>
            </w:r>
          </w:p>
          <w:p w14:paraId="784378EF" w14:textId="77777777" w:rsidR="002E6CE6" w:rsidRPr="00B3301D" w:rsidRDefault="002D499C" w:rsidP="00225A21">
            <w:pPr>
              <w:pStyle w:val="Sraopastraipa"/>
              <w:widowControl w:val="0"/>
              <w:numPr>
                <w:ilvl w:val="0"/>
                <w:numId w:val="21"/>
              </w:numPr>
              <w:ind w:left="0" w:firstLine="0"/>
              <w:rPr>
                <w:b/>
                <w:bCs/>
              </w:rPr>
            </w:pPr>
            <w:r w:rsidRPr="00B3301D">
              <w:rPr>
                <w:bCs/>
              </w:rPr>
              <w:t>Mokinio mokymosi motyvacijos stiprinimo būdai (mokymasis netradicinėje aplinkoje</w:t>
            </w:r>
            <w:r w:rsidRPr="00B3301D">
              <w:t xml:space="preserve">, </w:t>
            </w:r>
            <w:r w:rsidRPr="00B3301D">
              <w:rPr>
                <w:rStyle w:val="Grietas"/>
                <w:b w:val="0"/>
              </w:rPr>
              <w:t>integruotos pamokos ir kt.)</w:t>
            </w:r>
          </w:p>
          <w:p w14:paraId="4F836F3F" w14:textId="77777777" w:rsidR="002E6CE6" w:rsidRPr="00B3301D" w:rsidRDefault="002D499C" w:rsidP="00225A21">
            <w:pPr>
              <w:pStyle w:val="Sraopastraipa"/>
              <w:widowControl w:val="0"/>
              <w:numPr>
                <w:ilvl w:val="0"/>
                <w:numId w:val="21"/>
              </w:numPr>
              <w:ind w:left="0" w:firstLine="0"/>
              <w:rPr>
                <w:bCs/>
              </w:rPr>
            </w:pPr>
            <w:r w:rsidRPr="00B3301D">
              <w:rPr>
                <w:bCs/>
              </w:rPr>
              <w:t>Mokinių skatinimo priemonės</w:t>
            </w:r>
          </w:p>
        </w:tc>
      </w:tr>
      <w:tr w:rsidR="00B3301D" w:rsidRPr="00B3301D" w14:paraId="32EF4A83" w14:textId="77777777" w:rsidTr="000477D6">
        <w:trPr>
          <w:trHeight w:val="57"/>
          <w:jc w:val="center"/>
        </w:trPr>
        <w:tc>
          <w:tcPr>
            <w:tcW w:w="947" w:type="pct"/>
            <w:vMerge/>
          </w:tcPr>
          <w:p w14:paraId="089F430A" w14:textId="77777777" w:rsidR="002E6CE6" w:rsidRPr="00B3301D" w:rsidRDefault="002E6CE6" w:rsidP="00225A21">
            <w:pPr>
              <w:widowControl w:val="0"/>
            </w:pPr>
          </w:p>
        </w:tc>
        <w:tc>
          <w:tcPr>
            <w:tcW w:w="1129" w:type="pct"/>
          </w:tcPr>
          <w:p w14:paraId="60DB9559" w14:textId="77777777" w:rsidR="002E6CE6" w:rsidRPr="00B3301D" w:rsidRDefault="002D499C" w:rsidP="00225A21">
            <w:pPr>
              <w:widowControl w:val="0"/>
            </w:pPr>
            <w:r w:rsidRPr="00B3301D">
              <w:t xml:space="preserve">1.4. Taikyti konstruktyvaus </w:t>
            </w:r>
            <w:r w:rsidRPr="00B3301D">
              <w:lastRenderedPageBreak/>
              <w:t>bendravimo ir bendradarbiavimo technikas, kuriant pasitikėjimu grindžiamus tarpusavio santykius.</w:t>
            </w:r>
          </w:p>
        </w:tc>
        <w:tc>
          <w:tcPr>
            <w:tcW w:w="2924" w:type="pct"/>
          </w:tcPr>
          <w:p w14:paraId="62FD60D2" w14:textId="77777777" w:rsidR="002E6CE6" w:rsidRPr="00B3301D" w:rsidRDefault="002D499C" w:rsidP="00225A21">
            <w:pPr>
              <w:widowControl w:val="0"/>
              <w:ind w:left="14"/>
              <w:rPr>
                <w:b/>
                <w:bCs/>
              </w:rPr>
            </w:pPr>
            <w:r w:rsidRPr="00B3301D">
              <w:rPr>
                <w:b/>
                <w:bCs/>
              </w:rPr>
              <w:lastRenderedPageBreak/>
              <w:t xml:space="preserve">Tema. </w:t>
            </w:r>
            <w:r w:rsidRPr="00B3301D">
              <w:rPr>
                <w:b/>
                <w:bCs/>
                <w:i/>
              </w:rPr>
              <w:t>Efektyvaus bendravimo strategijos</w:t>
            </w:r>
          </w:p>
          <w:p w14:paraId="2D783F9E" w14:textId="77777777" w:rsidR="002E6CE6" w:rsidRPr="00B3301D" w:rsidRDefault="002D499C" w:rsidP="00225A21">
            <w:pPr>
              <w:pStyle w:val="Sraopastraipa"/>
              <w:widowControl w:val="0"/>
              <w:numPr>
                <w:ilvl w:val="0"/>
                <w:numId w:val="6"/>
              </w:numPr>
              <w:ind w:left="14" w:firstLine="0"/>
            </w:pPr>
            <w:r w:rsidRPr="00B3301D">
              <w:lastRenderedPageBreak/>
              <w:t>Bendravimo samprata</w:t>
            </w:r>
          </w:p>
          <w:p w14:paraId="792D5661" w14:textId="77777777" w:rsidR="002E6CE6" w:rsidRPr="00B3301D" w:rsidRDefault="002D499C" w:rsidP="00225A21">
            <w:pPr>
              <w:pStyle w:val="Sraopastraipa"/>
              <w:widowControl w:val="0"/>
              <w:numPr>
                <w:ilvl w:val="0"/>
                <w:numId w:val="6"/>
              </w:numPr>
              <w:ind w:left="14" w:firstLine="0"/>
            </w:pPr>
            <w:r w:rsidRPr="00B3301D">
              <w:t>Verbalinė ir neverbalinė komunikacija</w:t>
            </w:r>
          </w:p>
          <w:p w14:paraId="5B57BA1A" w14:textId="77777777" w:rsidR="002E6CE6" w:rsidRPr="00B3301D" w:rsidRDefault="002D499C" w:rsidP="00225A21">
            <w:pPr>
              <w:pStyle w:val="Sraopastraipa"/>
              <w:widowControl w:val="0"/>
              <w:numPr>
                <w:ilvl w:val="0"/>
                <w:numId w:val="6"/>
              </w:numPr>
              <w:ind w:left="14" w:firstLine="0"/>
            </w:pPr>
            <w:r w:rsidRPr="00B3301D">
              <w:t>Aktyvus klausymasis</w:t>
            </w:r>
          </w:p>
          <w:p w14:paraId="4F8B62D1" w14:textId="77777777" w:rsidR="002E6CE6" w:rsidRPr="00B3301D" w:rsidRDefault="002D499C" w:rsidP="00225A21">
            <w:pPr>
              <w:pStyle w:val="Sraopastraipa"/>
              <w:widowControl w:val="0"/>
              <w:numPr>
                <w:ilvl w:val="0"/>
                <w:numId w:val="6"/>
              </w:numPr>
              <w:ind w:left="14" w:firstLine="0"/>
            </w:pPr>
            <w:proofErr w:type="spellStart"/>
            <w:r w:rsidRPr="00B3301D">
              <w:t>Empatija</w:t>
            </w:r>
            <w:proofErr w:type="spellEnd"/>
            <w:r w:rsidRPr="00B3301D">
              <w:t xml:space="preserve"> ir jos ugdymas</w:t>
            </w:r>
          </w:p>
          <w:p w14:paraId="315AD0EE" w14:textId="77777777" w:rsidR="002E6CE6" w:rsidRPr="00B3301D" w:rsidRDefault="002D499C" w:rsidP="00225A21">
            <w:pPr>
              <w:widowControl w:val="0"/>
              <w:ind w:left="14"/>
              <w:rPr>
                <w:b/>
                <w:bCs/>
                <w:i/>
                <w:iCs/>
              </w:rPr>
            </w:pPr>
            <w:r w:rsidRPr="00B3301D">
              <w:rPr>
                <w:b/>
                <w:bCs/>
                <w:iCs/>
              </w:rPr>
              <w:t>Tema</w:t>
            </w:r>
            <w:r w:rsidRPr="00B3301D">
              <w:rPr>
                <w:b/>
                <w:bCs/>
                <w:i/>
                <w:iCs/>
              </w:rPr>
              <w:t>. Bendravimo probleminiai aspektai</w:t>
            </w:r>
          </w:p>
          <w:p w14:paraId="040E0E9C" w14:textId="77777777" w:rsidR="002E6CE6" w:rsidRPr="00B3301D" w:rsidRDefault="002D499C" w:rsidP="00225A21">
            <w:pPr>
              <w:pStyle w:val="Sraopastraipa"/>
              <w:widowControl w:val="0"/>
              <w:numPr>
                <w:ilvl w:val="0"/>
                <w:numId w:val="6"/>
              </w:numPr>
              <w:ind w:left="14" w:firstLine="0"/>
            </w:pPr>
            <w:r w:rsidRPr="00B3301D">
              <w:t>Konfliktai ir jų valdymas</w:t>
            </w:r>
          </w:p>
          <w:p w14:paraId="2A53297A" w14:textId="77777777" w:rsidR="002E6CE6" w:rsidRPr="00B3301D" w:rsidRDefault="002D499C" w:rsidP="00225A21">
            <w:pPr>
              <w:pStyle w:val="Sraopastraipa"/>
              <w:widowControl w:val="0"/>
              <w:numPr>
                <w:ilvl w:val="0"/>
                <w:numId w:val="6"/>
              </w:numPr>
              <w:ind w:left="14" w:firstLine="0"/>
            </w:pPr>
            <w:r w:rsidRPr="00B3301D">
              <w:t>Bendravimas ir emocijų reguliavimas</w:t>
            </w:r>
          </w:p>
          <w:p w14:paraId="536AE6A4" w14:textId="7F5DC156" w:rsidR="002E6CE6" w:rsidRPr="00B3301D" w:rsidRDefault="002D499C" w:rsidP="00225A21">
            <w:pPr>
              <w:pStyle w:val="Sraopastraipa"/>
              <w:widowControl w:val="0"/>
              <w:numPr>
                <w:ilvl w:val="0"/>
                <w:numId w:val="6"/>
              </w:numPr>
              <w:ind w:left="14" w:firstLine="0"/>
            </w:pPr>
            <w:r w:rsidRPr="00B3301D">
              <w:t>Emocinio intelekto reikšmė efektyviam bendravimui</w:t>
            </w:r>
          </w:p>
          <w:p w14:paraId="7F31CB1C" w14:textId="5A47B1C3" w:rsidR="00E36598" w:rsidRPr="00B3301D" w:rsidRDefault="00E36598" w:rsidP="00225A21">
            <w:pPr>
              <w:pStyle w:val="Betarp"/>
              <w:widowControl w:val="0"/>
              <w:ind w:left="14"/>
              <w:rPr>
                <w:b/>
                <w:bCs/>
              </w:rPr>
            </w:pPr>
            <w:r w:rsidRPr="00B3301D">
              <w:rPr>
                <w:b/>
                <w:bCs/>
              </w:rPr>
              <w:t xml:space="preserve">Tema. </w:t>
            </w:r>
            <w:r w:rsidRPr="00B3301D">
              <w:rPr>
                <w:b/>
                <w:bCs/>
                <w:i/>
              </w:rPr>
              <w:t xml:space="preserve">Vaiko netinkamo elgesio </w:t>
            </w:r>
            <w:r w:rsidR="00A61109" w:rsidRPr="00B3301D">
              <w:rPr>
                <w:b/>
                <w:bCs/>
                <w:i/>
              </w:rPr>
              <w:t>atpažinimas</w:t>
            </w:r>
          </w:p>
          <w:p w14:paraId="1EAF8738" w14:textId="77777777" w:rsidR="00A61109" w:rsidRPr="00B3301D" w:rsidRDefault="00A61109" w:rsidP="00225A21">
            <w:pPr>
              <w:pStyle w:val="Sraopastraipa"/>
              <w:widowControl w:val="0"/>
              <w:numPr>
                <w:ilvl w:val="0"/>
                <w:numId w:val="6"/>
              </w:numPr>
              <w:ind w:left="14" w:firstLine="0"/>
              <w:rPr>
                <w:bCs/>
              </w:rPr>
            </w:pPr>
            <w:r w:rsidRPr="00B3301D">
              <w:rPr>
                <w:bCs/>
              </w:rPr>
              <w:t>Mokinio reakcija į vidaus ir išorės dirgiklius</w:t>
            </w:r>
          </w:p>
          <w:p w14:paraId="3B3470E4" w14:textId="51D3D1C8" w:rsidR="00A61109" w:rsidRPr="00B3301D" w:rsidRDefault="00A61109" w:rsidP="00225A21">
            <w:pPr>
              <w:pStyle w:val="Betarp"/>
              <w:widowControl w:val="0"/>
              <w:numPr>
                <w:ilvl w:val="0"/>
                <w:numId w:val="6"/>
              </w:numPr>
              <w:ind w:left="14" w:firstLine="0"/>
            </w:pPr>
            <w:r w:rsidRPr="00B3301D">
              <w:t>Netinkamo elgesio apraiškos ir požymiai</w:t>
            </w:r>
          </w:p>
          <w:p w14:paraId="51B1D77C" w14:textId="4DA1B10E" w:rsidR="00A61109" w:rsidRPr="00B3301D" w:rsidRDefault="00A61109" w:rsidP="00225A21">
            <w:pPr>
              <w:pStyle w:val="Sraopastraipa"/>
              <w:widowControl w:val="0"/>
              <w:numPr>
                <w:ilvl w:val="0"/>
                <w:numId w:val="6"/>
              </w:numPr>
              <w:ind w:left="14" w:firstLine="0"/>
            </w:pPr>
            <w:r w:rsidRPr="00B3301D">
              <w:rPr>
                <w:bCs/>
              </w:rPr>
              <w:t>Probleminio elgesio priežastys</w:t>
            </w:r>
          </w:p>
          <w:p w14:paraId="3449F2A6" w14:textId="4F124B3D" w:rsidR="00E36598" w:rsidRPr="00B3301D" w:rsidRDefault="00E36598" w:rsidP="00225A21">
            <w:pPr>
              <w:pStyle w:val="Betarp"/>
              <w:widowControl w:val="0"/>
              <w:numPr>
                <w:ilvl w:val="0"/>
                <w:numId w:val="6"/>
              </w:numPr>
              <w:ind w:left="14" w:firstLine="0"/>
            </w:pPr>
            <w:r w:rsidRPr="00B3301D">
              <w:t>Vaiko netinkamo elgesio tikslai</w:t>
            </w:r>
          </w:p>
          <w:p w14:paraId="0BDD453F" w14:textId="54B8E6CC" w:rsidR="00A61109" w:rsidRPr="00B3301D" w:rsidRDefault="00A61109" w:rsidP="00225A21">
            <w:pPr>
              <w:pStyle w:val="Betarp"/>
              <w:widowControl w:val="0"/>
              <w:ind w:left="14"/>
              <w:rPr>
                <w:b/>
                <w:bCs/>
              </w:rPr>
            </w:pPr>
            <w:r w:rsidRPr="00B3301D">
              <w:rPr>
                <w:b/>
                <w:bCs/>
              </w:rPr>
              <w:t xml:space="preserve">Tema. </w:t>
            </w:r>
            <w:r w:rsidRPr="00B3301D">
              <w:rPr>
                <w:b/>
                <w:bCs/>
                <w:i/>
              </w:rPr>
              <w:t>Darbo ypatumai su vaikais, turinčiais elgesio problemų</w:t>
            </w:r>
          </w:p>
          <w:p w14:paraId="7441BBC9" w14:textId="77777777" w:rsidR="00A61109" w:rsidRPr="00B3301D" w:rsidRDefault="00A61109" w:rsidP="00225A21">
            <w:pPr>
              <w:pStyle w:val="Betarp"/>
              <w:widowControl w:val="0"/>
              <w:numPr>
                <w:ilvl w:val="0"/>
                <w:numId w:val="6"/>
              </w:numPr>
              <w:ind w:left="14" w:firstLine="0"/>
            </w:pPr>
            <w:r w:rsidRPr="00B3301D">
              <w:t>Tinkamos reakcijos į netinkamą elgesį</w:t>
            </w:r>
          </w:p>
          <w:p w14:paraId="13EE9F5A" w14:textId="77777777" w:rsidR="00E36598" w:rsidRPr="00B3301D" w:rsidRDefault="00E36598" w:rsidP="00225A21">
            <w:pPr>
              <w:pStyle w:val="Betarp"/>
              <w:widowControl w:val="0"/>
              <w:numPr>
                <w:ilvl w:val="0"/>
                <w:numId w:val="6"/>
              </w:numPr>
              <w:ind w:left="14" w:firstLine="0"/>
            </w:pPr>
            <w:r w:rsidRPr="00B3301D">
              <w:t>Netinkamo elgesio tikslų korekcija</w:t>
            </w:r>
          </w:p>
          <w:p w14:paraId="63824CA5" w14:textId="547B124D" w:rsidR="00A61109" w:rsidRPr="00B3301D" w:rsidRDefault="00A61109" w:rsidP="00225A21">
            <w:pPr>
              <w:pStyle w:val="Sraopastraipa"/>
              <w:widowControl w:val="0"/>
              <w:numPr>
                <w:ilvl w:val="0"/>
                <w:numId w:val="6"/>
              </w:numPr>
              <w:ind w:left="14" w:firstLine="0"/>
            </w:pPr>
            <w:r w:rsidRPr="00B3301D">
              <w:t>Priemonės mokinio probleminio elgesio keitimui</w:t>
            </w:r>
          </w:p>
          <w:p w14:paraId="1079E6EC" w14:textId="10687BC9" w:rsidR="00A61109" w:rsidRPr="00B3301D" w:rsidRDefault="00A61109" w:rsidP="00225A21">
            <w:pPr>
              <w:pStyle w:val="Sraopastraipa"/>
              <w:widowControl w:val="0"/>
              <w:numPr>
                <w:ilvl w:val="0"/>
                <w:numId w:val="6"/>
              </w:numPr>
              <w:ind w:left="14" w:firstLine="0"/>
            </w:pPr>
            <w:r w:rsidRPr="00B3301D">
              <w:t>Pozityvaus elgesio konstravimas</w:t>
            </w:r>
          </w:p>
          <w:p w14:paraId="02374838" w14:textId="77777777" w:rsidR="002E6CE6" w:rsidRPr="00B3301D" w:rsidRDefault="002D499C" w:rsidP="00225A21">
            <w:pPr>
              <w:widowControl w:val="0"/>
              <w:ind w:left="14"/>
              <w:rPr>
                <w:b/>
                <w:bCs/>
                <w:i/>
                <w:iCs/>
              </w:rPr>
            </w:pPr>
            <w:r w:rsidRPr="00B3301D">
              <w:rPr>
                <w:b/>
              </w:rPr>
              <w:t xml:space="preserve">Tema. </w:t>
            </w:r>
            <w:r w:rsidRPr="00B3301D">
              <w:rPr>
                <w:b/>
                <w:bCs/>
                <w:i/>
                <w:iCs/>
              </w:rPr>
              <w:t>Tarpusavio santykių su mokiniais kūrimas</w:t>
            </w:r>
          </w:p>
          <w:p w14:paraId="1DDA4225" w14:textId="77777777" w:rsidR="002E6CE6" w:rsidRPr="00B3301D" w:rsidRDefault="002D499C" w:rsidP="00225A21">
            <w:pPr>
              <w:pStyle w:val="Sraopastraipa"/>
              <w:widowControl w:val="0"/>
              <w:numPr>
                <w:ilvl w:val="0"/>
                <w:numId w:val="6"/>
              </w:numPr>
              <w:ind w:left="14" w:firstLine="0"/>
            </w:pPr>
            <w:r w:rsidRPr="00B3301D">
              <w:t>Grupiniai procesai klasėje</w:t>
            </w:r>
          </w:p>
          <w:p w14:paraId="592848F4" w14:textId="77777777" w:rsidR="002E6CE6" w:rsidRPr="00B3301D" w:rsidRDefault="002D499C" w:rsidP="00225A21">
            <w:pPr>
              <w:pStyle w:val="Sraopastraipa"/>
              <w:widowControl w:val="0"/>
              <w:numPr>
                <w:ilvl w:val="0"/>
                <w:numId w:val="6"/>
              </w:numPr>
              <w:ind w:left="14" w:firstLine="0"/>
            </w:pPr>
            <w:r w:rsidRPr="00B3301D">
              <w:t>Mokinio ir pedagogo padėjėjo bendravimo bei bendradarbiavimo svarba</w:t>
            </w:r>
          </w:p>
          <w:p w14:paraId="79839C5E" w14:textId="77777777" w:rsidR="002E6CE6" w:rsidRPr="00B3301D" w:rsidRDefault="002D499C" w:rsidP="00225A21">
            <w:pPr>
              <w:pStyle w:val="Sraopastraipa"/>
              <w:widowControl w:val="0"/>
              <w:numPr>
                <w:ilvl w:val="0"/>
                <w:numId w:val="6"/>
              </w:numPr>
              <w:ind w:left="14" w:firstLine="0"/>
              <w:rPr>
                <w:b/>
              </w:rPr>
            </w:pPr>
            <w:r w:rsidRPr="00B3301D">
              <w:t>Suaugusiojo – mokinio bendravimo specifiškumo aspektai</w:t>
            </w:r>
          </w:p>
          <w:p w14:paraId="4912B949" w14:textId="77777777" w:rsidR="002E6CE6" w:rsidRPr="00B3301D" w:rsidRDefault="002D499C" w:rsidP="00225A21">
            <w:pPr>
              <w:pStyle w:val="Sraopastraipa"/>
              <w:widowControl w:val="0"/>
              <w:numPr>
                <w:ilvl w:val="0"/>
                <w:numId w:val="6"/>
              </w:numPr>
              <w:ind w:left="14" w:firstLine="0"/>
              <w:rPr>
                <w:b/>
              </w:rPr>
            </w:pPr>
            <w:r w:rsidRPr="00B3301D">
              <w:rPr>
                <w:bCs/>
              </w:rPr>
              <w:t>Pozityvaus bendravimo įgūdžių stiprinimas</w:t>
            </w:r>
          </w:p>
          <w:p w14:paraId="6E5AF82A" w14:textId="77777777" w:rsidR="002E6CE6" w:rsidRPr="00B3301D" w:rsidRDefault="002D499C" w:rsidP="00225A21">
            <w:pPr>
              <w:pStyle w:val="Sraopastraipa"/>
              <w:widowControl w:val="0"/>
              <w:numPr>
                <w:ilvl w:val="0"/>
                <w:numId w:val="6"/>
              </w:numPr>
              <w:ind w:left="14" w:firstLine="0"/>
              <w:rPr>
                <w:b/>
              </w:rPr>
            </w:pPr>
            <w:r w:rsidRPr="00B3301D">
              <w:t>Nesmurtinė komunikacija</w:t>
            </w:r>
          </w:p>
        </w:tc>
      </w:tr>
      <w:tr w:rsidR="00B3301D" w:rsidRPr="00B3301D" w14:paraId="0516DC7F" w14:textId="77777777" w:rsidTr="000477D6">
        <w:trPr>
          <w:trHeight w:val="57"/>
          <w:jc w:val="center"/>
        </w:trPr>
        <w:tc>
          <w:tcPr>
            <w:tcW w:w="947" w:type="pct"/>
            <w:vMerge w:val="restart"/>
          </w:tcPr>
          <w:p w14:paraId="210A42C2" w14:textId="2F02A2F3" w:rsidR="002E6CE6" w:rsidRPr="00B3301D" w:rsidRDefault="002D499C" w:rsidP="00225A21">
            <w:pPr>
              <w:pStyle w:val="Betarp"/>
              <w:widowControl w:val="0"/>
            </w:pPr>
            <w:r w:rsidRPr="00B3301D">
              <w:lastRenderedPageBreak/>
              <w:t>2. Parengti ir (ar) pritaikyti mokiniams tinkamą ugdymui skirtą ap</w:t>
            </w:r>
            <w:r w:rsidR="0087391D">
              <w:t>linką pagal pedagogo nurodymus.</w:t>
            </w:r>
          </w:p>
        </w:tc>
        <w:tc>
          <w:tcPr>
            <w:tcW w:w="1129" w:type="pct"/>
          </w:tcPr>
          <w:p w14:paraId="21AFC4AD" w14:textId="412F3532" w:rsidR="002E6CE6" w:rsidRPr="00B3301D" w:rsidRDefault="002D499C" w:rsidP="00225A21">
            <w:pPr>
              <w:widowControl w:val="0"/>
            </w:pPr>
            <w:r w:rsidRPr="00B3301D">
              <w:t>2.1. Apibūdinti teisės aktus, reglamentuojančius saugią ugdymo(si) aplinką mokiniams, turintiems</w:t>
            </w:r>
            <w:r w:rsidR="0087391D">
              <w:t xml:space="preserve"> specialiųjų ugdymosi poreikių.</w:t>
            </w:r>
          </w:p>
        </w:tc>
        <w:tc>
          <w:tcPr>
            <w:tcW w:w="2924" w:type="pct"/>
          </w:tcPr>
          <w:p w14:paraId="6F18DD2A" w14:textId="77777777" w:rsidR="002E6CE6" w:rsidRPr="00B3301D" w:rsidRDefault="002D499C" w:rsidP="00225A21">
            <w:pPr>
              <w:widowControl w:val="0"/>
              <w:ind w:left="14"/>
              <w:rPr>
                <w:b/>
                <w:bCs/>
                <w:i/>
                <w:iCs/>
              </w:rPr>
            </w:pPr>
            <w:r w:rsidRPr="00B3301D">
              <w:rPr>
                <w:b/>
                <w:bCs/>
                <w:iCs/>
              </w:rPr>
              <w:t>Tema</w:t>
            </w:r>
            <w:r w:rsidRPr="00B3301D">
              <w:rPr>
                <w:b/>
                <w:bCs/>
                <w:i/>
                <w:iCs/>
              </w:rPr>
              <w:t>. Mokinio higiena ir sveikata</w:t>
            </w:r>
          </w:p>
          <w:p w14:paraId="27E97691" w14:textId="77777777" w:rsidR="002E6CE6" w:rsidRPr="00B3301D" w:rsidRDefault="002D499C" w:rsidP="00225A21">
            <w:pPr>
              <w:pStyle w:val="Betarp"/>
              <w:widowControl w:val="0"/>
              <w:numPr>
                <w:ilvl w:val="0"/>
                <w:numId w:val="23"/>
              </w:numPr>
              <w:ind w:left="31" w:firstLine="0"/>
            </w:pPr>
            <w:r w:rsidRPr="00B3301D">
              <w:t>Higienos reikalavimai</w:t>
            </w:r>
          </w:p>
          <w:p w14:paraId="42765824" w14:textId="77777777" w:rsidR="002E6CE6" w:rsidRPr="00B3301D" w:rsidRDefault="002D499C" w:rsidP="00225A21">
            <w:pPr>
              <w:pStyle w:val="Betarp"/>
              <w:widowControl w:val="0"/>
              <w:numPr>
                <w:ilvl w:val="0"/>
                <w:numId w:val="23"/>
              </w:numPr>
              <w:ind w:left="31" w:firstLine="0"/>
            </w:pPr>
            <w:r w:rsidRPr="00B3301D">
              <w:t>Nekenksmingos asmens higienos priemonės</w:t>
            </w:r>
          </w:p>
          <w:p w14:paraId="51203126" w14:textId="77777777" w:rsidR="002E6CE6" w:rsidRPr="00B3301D" w:rsidRDefault="002D499C" w:rsidP="00225A21">
            <w:pPr>
              <w:pStyle w:val="Betarp"/>
              <w:widowControl w:val="0"/>
              <w:numPr>
                <w:ilvl w:val="0"/>
                <w:numId w:val="23"/>
              </w:numPr>
              <w:ind w:left="31" w:firstLine="0"/>
            </w:pPr>
            <w:r w:rsidRPr="00B3301D">
              <w:t>Higienos priemonės pagal individualius vaiko poreikius</w:t>
            </w:r>
          </w:p>
          <w:p w14:paraId="5B0A5100" w14:textId="77777777" w:rsidR="002E6CE6" w:rsidRPr="00B3301D" w:rsidRDefault="002D499C" w:rsidP="00225A21">
            <w:pPr>
              <w:pStyle w:val="Betarp"/>
              <w:widowControl w:val="0"/>
              <w:numPr>
                <w:ilvl w:val="0"/>
                <w:numId w:val="23"/>
              </w:numPr>
              <w:ind w:left="31" w:firstLine="0"/>
            </w:pPr>
            <w:r w:rsidRPr="00B3301D">
              <w:t>Pagalba mokiniams palaikant asmens higieną</w:t>
            </w:r>
          </w:p>
          <w:p w14:paraId="35D250CE" w14:textId="77777777" w:rsidR="002E6CE6" w:rsidRPr="00B3301D" w:rsidRDefault="002D499C" w:rsidP="00225A21">
            <w:pPr>
              <w:pStyle w:val="Betarp"/>
              <w:widowControl w:val="0"/>
              <w:rPr>
                <w:b/>
                <w:bCs/>
                <w:i/>
                <w:iCs/>
              </w:rPr>
            </w:pPr>
            <w:r w:rsidRPr="00B3301D">
              <w:rPr>
                <w:b/>
                <w:bCs/>
                <w:iCs/>
              </w:rPr>
              <w:t>Tema</w:t>
            </w:r>
            <w:r w:rsidRPr="00B3301D">
              <w:rPr>
                <w:b/>
                <w:bCs/>
                <w:i/>
                <w:iCs/>
              </w:rPr>
              <w:t>. Mokinio fizinio saugumo užtikrinimas</w:t>
            </w:r>
          </w:p>
          <w:p w14:paraId="6072C693" w14:textId="77777777" w:rsidR="002E6CE6" w:rsidRPr="00B3301D" w:rsidRDefault="002D499C" w:rsidP="00225A21">
            <w:pPr>
              <w:pStyle w:val="Betarp"/>
              <w:widowControl w:val="0"/>
              <w:numPr>
                <w:ilvl w:val="0"/>
                <w:numId w:val="24"/>
              </w:numPr>
              <w:ind w:left="0" w:firstLine="0"/>
            </w:pPr>
            <w:r w:rsidRPr="00B3301D">
              <w:t>Reikalavimai, užtikrinantys saugią ir sveiką vaiko aplinką</w:t>
            </w:r>
          </w:p>
          <w:p w14:paraId="2E38EA24" w14:textId="77777777" w:rsidR="002E6CE6" w:rsidRPr="00B3301D" w:rsidRDefault="002D499C" w:rsidP="00225A21">
            <w:pPr>
              <w:pStyle w:val="Betarp"/>
              <w:widowControl w:val="0"/>
              <w:numPr>
                <w:ilvl w:val="0"/>
                <w:numId w:val="24"/>
              </w:numPr>
              <w:ind w:left="0" w:firstLine="0"/>
            </w:pPr>
            <w:r w:rsidRPr="00B3301D">
              <w:t>Mokinių saugos ir sveikatos taisyklių apžvalga</w:t>
            </w:r>
          </w:p>
          <w:p w14:paraId="587B40C4" w14:textId="77777777" w:rsidR="002E6CE6" w:rsidRPr="00B3301D" w:rsidRDefault="002D499C" w:rsidP="00225A21">
            <w:pPr>
              <w:pStyle w:val="Betarp"/>
              <w:widowControl w:val="0"/>
              <w:numPr>
                <w:ilvl w:val="0"/>
                <w:numId w:val="24"/>
              </w:numPr>
              <w:ind w:left="0" w:firstLine="0"/>
            </w:pPr>
            <w:r w:rsidRPr="00B3301D">
              <w:t>Saugus elgesys ugdymo įstaigoje ir už jos ribų</w:t>
            </w:r>
          </w:p>
          <w:p w14:paraId="0B70894E" w14:textId="77777777" w:rsidR="002E6CE6" w:rsidRPr="00B3301D" w:rsidRDefault="002D499C" w:rsidP="00225A21">
            <w:pPr>
              <w:pStyle w:val="Betarp"/>
              <w:widowControl w:val="0"/>
              <w:rPr>
                <w:b/>
                <w:bCs/>
                <w:i/>
                <w:iCs/>
              </w:rPr>
            </w:pPr>
            <w:r w:rsidRPr="00B3301D">
              <w:rPr>
                <w:b/>
                <w:bCs/>
                <w:iCs/>
              </w:rPr>
              <w:t>Tema</w:t>
            </w:r>
            <w:r w:rsidRPr="00B3301D">
              <w:rPr>
                <w:b/>
                <w:bCs/>
                <w:i/>
                <w:iCs/>
              </w:rPr>
              <w:t>. Būtinoji pagalba esant nelaimingiems atsitikimams ir traumoms</w:t>
            </w:r>
          </w:p>
          <w:p w14:paraId="7750309A" w14:textId="77777777" w:rsidR="002E6CE6" w:rsidRPr="00B3301D" w:rsidRDefault="002D499C" w:rsidP="00225A21">
            <w:pPr>
              <w:pStyle w:val="Betarp"/>
              <w:widowControl w:val="0"/>
              <w:numPr>
                <w:ilvl w:val="0"/>
                <w:numId w:val="25"/>
              </w:numPr>
              <w:ind w:left="0" w:firstLine="0"/>
            </w:pPr>
            <w:r w:rsidRPr="00B3301D">
              <w:lastRenderedPageBreak/>
              <w:t>Nelaimingų atsitikimų ir traumų prevencija</w:t>
            </w:r>
          </w:p>
          <w:p w14:paraId="5A6577C8" w14:textId="77777777" w:rsidR="002E6CE6" w:rsidRPr="00B3301D" w:rsidRDefault="002D499C" w:rsidP="00225A21">
            <w:pPr>
              <w:pStyle w:val="Betarp"/>
              <w:widowControl w:val="0"/>
              <w:numPr>
                <w:ilvl w:val="0"/>
                <w:numId w:val="25"/>
              </w:numPr>
              <w:ind w:left="0" w:firstLine="0"/>
            </w:pPr>
            <w:r w:rsidRPr="00B3301D">
              <w:t>Veiksmai nelaimingų atsitikimų metu</w:t>
            </w:r>
          </w:p>
          <w:p w14:paraId="01B12CF8" w14:textId="77777777" w:rsidR="002E6CE6" w:rsidRPr="00B3301D" w:rsidRDefault="002D499C" w:rsidP="00225A21">
            <w:pPr>
              <w:pStyle w:val="Betarp"/>
              <w:widowControl w:val="0"/>
              <w:numPr>
                <w:ilvl w:val="0"/>
                <w:numId w:val="25"/>
              </w:numPr>
              <w:ind w:left="0" w:firstLine="0"/>
            </w:pPr>
            <w:r w:rsidRPr="00B3301D">
              <w:t>Būtinosios pirmosios pagalbos suteikimas</w:t>
            </w:r>
          </w:p>
        </w:tc>
      </w:tr>
      <w:tr w:rsidR="00B3301D" w:rsidRPr="00B3301D" w14:paraId="18E80190" w14:textId="77777777" w:rsidTr="000477D6">
        <w:trPr>
          <w:trHeight w:val="57"/>
          <w:jc w:val="center"/>
        </w:trPr>
        <w:tc>
          <w:tcPr>
            <w:tcW w:w="947" w:type="pct"/>
            <w:vMerge/>
          </w:tcPr>
          <w:p w14:paraId="5915A2AB" w14:textId="77777777" w:rsidR="002E6CE6" w:rsidRPr="00B3301D" w:rsidRDefault="002E6CE6" w:rsidP="00225A21">
            <w:pPr>
              <w:pStyle w:val="Betarp"/>
              <w:widowControl w:val="0"/>
            </w:pPr>
          </w:p>
        </w:tc>
        <w:tc>
          <w:tcPr>
            <w:tcW w:w="1129" w:type="pct"/>
          </w:tcPr>
          <w:p w14:paraId="2E0E633D" w14:textId="77777777" w:rsidR="002E6CE6" w:rsidRPr="00B3301D" w:rsidRDefault="002D499C" w:rsidP="00225A21">
            <w:pPr>
              <w:widowControl w:val="0"/>
            </w:pPr>
            <w:r w:rsidRPr="00B3301D">
              <w:t>2.2. Parengti mokymo ir mokymosi medžiagą bei priemones, atsižvelgiant į mokinių specialiuosius ugdymosi poreikius ir pedagogo nurodymus.</w:t>
            </w:r>
          </w:p>
        </w:tc>
        <w:tc>
          <w:tcPr>
            <w:tcW w:w="2924" w:type="pct"/>
          </w:tcPr>
          <w:p w14:paraId="7DF7C69D" w14:textId="77777777" w:rsidR="0087391D" w:rsidRDefault="002D499C" w:rsidP="00225A21">
            <w:pPr>
              <w:widowControl w:val="0"/>
              <w:rPr>
                <w:b/>
                <w:i/>
              </w:rPr>
            </w:pPr>
            <w:r w:rsidRPr="00B3301D">
              <w:rPr>
                <w:b/>
              </w:rPr>
              <w:t>Tema</w:t>
            </w:r>
            <w:r w:rsidRPr="00B3301D">
              <w:rPr>
                <w:b/>
                <w:i/>
              </w:rPr>
              <w:t>. Mokymo ir mokymosi medžiagos parengimas atsižvelgiant į mokinio specialiuosius ugdymosi poreikius</w:t>
            </w:r>
          </w:p>
          <w:p w14:paraId="57ED9787" w14:textId="5F489137" w:rsidR="002E6CE6" w:rsidRPr="00B3301D" w:rsidRDefault="002D499C" w:rsidP="00225A21">
            <w:pPr>
              <w:pStyle w:val="Sraopastraipa"/>
              <w:widowControl w:val="0"/>
              <w:numPr>
                <w:ilvl w:val="0"/>
                <w:numId w:val="22"/>
              </w:numPr>
              <w:ind w:left="31" w:firstLine="0"/>
            </w:pPr>
            <w:r w:rsidRPr="00B3301D">
              <w:t>Priemonių parengimas ir jų taikymas skirtingus poreikius turintiems mokiniams</w:t>
            </w:r>
          </w:p>
          <w:p w14:paraId="50DB071C" w14:textId="77777777" w:rsidR="002E6CE6" w:rsidRPr="00B3301D" w:rsidRDefault="002D499C" w:rsidP="00225A21">
            <w:pPr>
              <w:pStyle w:val="Sraopastraipa"/>
              <w:widowControl w:val="0"/>
              <w:numPr>
                <w:ilvl w:val="0"/>
                <w:numId w:val="22"/>
              </w:numPr>
              <w:ind w:left="31" w:firstLine="0"/>
            </w:pPr>
            <w:r w:rsidRPr="00B3301D">
              <w:t xml:space="preserve">Naujausios priemonės, programinė įranga ir technologijos, naudojamos </w:t>
            </w:r>
            <w:proofErr w:type="spellStart"/>
            <w:r w:rsidRPr="00B3301D">
              <w:t>įtraukiajame</w:t>
            </w:r>
            <w:proofErr w:type="spellEnd"/>
            <w:r w:rsidRPr="00B3301D">
              <w:t xml:space="preserve"> ugdyme</w:t>
            </w:r>
          </w:p>
          <w:p w14:paraId="7DAC9AAE" w14:textId="77777777" w:rsidR="002E6CE6" w:rsidRPr="00B3301D" w:rsidRDefault="002D499C" w:rsidP="00225A21">
            <w:pPr>
              <w:widowControl w:val="0"/>
              <w:ind w:left="14"/>
              <w:rPr>
                <w:rStyle w:val="markedcontent"/>
                <w:b/>
                <w:bCs/>
                <w:i/>
                <w:iCs/>
              </w:rPr>
            </w:pPr>
            <w:r w:rsidRPr="00B3301D">
              <w:rPr>
                <w:b/>
                <w:bCs/>
                <w:iCs/>
              </w:rPr>
              <w:t>Tema</w:t>
            </w:r>
            <w:r w:rsidRPr="00B3301D">
              <w:rPr>
                <w:b/>
                <w:bCs/>
                <w:i/>
                <w:iCs/>
              </w:rPr>
              <w:t xml:space="preserve">. Priemonės, padedančios ugdyti mokinio bendrąsias </w:t>
            </w:r>
            <w:r w:rsidRPr="00B3301D">
              <w:rPr>
                <w:rStyle w:val="markedcontent"/>
                <w:b/>
                <w:bCs/>
                <w:i/>
                <w:iCs/>
              </w:rPr>
              <w:t>kompetencijas</w:t>
            </w:r>
          </w:p>
          <w:p w14:paraId="61B6F96C" w14:textId="77777777" w:rsidR="002E6CE6" w:rsidRPr="00B3301D" w:rsidRDefault="002D499C" w:rsidP="00225A21">
            <w:pPr>
              <w:pStyle w:val="Sraopastraipa"/>
              <w:widowControl w:val="0"/>
              <w:numPr>
                <w:ilvl w:val="0"/>
                <w:numId w:val="22"/>
              </w:numPr>
              <w:ind w:left="31" w:firstLine="0"/>
              <w:rPr>
                <w:bCs/>
                <w:iCs/>
              </w:rPr>
            </w:pPr>
            <w:r w:rsidRPr="00B3301D">
              <w:rPr>
                <w:bCs/>
                <w:iCs/>
              </w:rPr>
              <w:t>Priemonės komunikavimo kompetencijos ugdymui</w:t>
            </w:r>
          </w:p>
          <w:p w14:paraId="72F50D48" w14:textId="77777777" w:rsidR="0087391D" w:rsidRDefault="002D499C" w:rsidP="00225A21">
            <w:pPr>
              <w:pStyle w:val="Sraopastraipa"/>
              <w:widowControl w:val="0"/>
              <w:numPr>
                <w:ilvl w:val="0"/>
                <w:numId w:val="22"/>
              </w:numPr>
              <w:ind w:left="31" w:firstLine="0"/>
            </w:pPr>
            <w:r w:rsidRPr="00B3301D">
              <w:rPr>
                <w:bCs/>
                <w:iCs/>
              </w:rPr>
              <w:t xml:space="preserve">Priemonės </w:t>
            </w:r>
            <w:r w:rsidRPr="00B3301D">
              <w:t>kultūrinės kompetencijos ugdymui</w:t>
            </w:r>
          </w:p>
          <w:p w14:paraId="5D9DC077" w14:textId="258B7ADC" w:rsidR="002E6CE6" w:rsidRPr="00B3301D" w:rsidRDefault="002D499C" w:rsidP="00225A21">
            <w:pPr>
              <w:pStyle w:val="Sraopastraipa"/>
              <w:widowControl w:val="0"/>
              <w:numPr>
                <w:ilvl w:val="0"/>
                <w:numId w:val="22"/>
              </w:numPr>
              <w:ind w:left="31" w:firstLine="0"/>
            </w:pPr>
            <w:r w:rsidRPr="00B3301D">
              <w:rPr>
                <w:bCs/>
                <w:iCs/>
              </w:rPr>
              <w:t xml:space="preserve">Priemonės </w:t>
            </w:r>
            <w:r w:rsidRPr="00B3301D">
              <w:t>kūrybiškumo</w:t>
            </w:r>
            <w:r w:rsidRPr="00B3301D">
              <w:rPr>
                <w:bCs/>
                <w:iCs/>
              </w:rPr>
              <w:t xml:space="preserve"> kompetencijų ugdymui</w:t>
            </w:r>
          </w:p>
          <w:p w14:paraId="07ED701F" w14:textId="77777777" w:rsidR="002E6CE6" w:rsidRPr="00B3301D" w:rsidRDefault="002D499C" w:rsidP="00225A21">
            <w:pPr>
              <w:pStyle w:val="Sraopastraipa"/>
              <w:widowControl w:val="0"/>
              <w:numPr>
                <w:ilvl w:val="0"/>
                <w:numId w:val="22"/>
              </w:numPr>
              <w:ind w:left="31" w:firstLine="0"/>
            </w:pPr>
            <w:r w:rsidRPr="00B3301D">
              <w:rPr>
                <w:bCs/>
                <w:iCs/>
              </w:rPr>
              <w:t>Priemonės p</w:t>
            </w:r>
            <w:r w:rsidRPr="00B3301D">
              <w:t>ažinimo</w:t>
            </w:r>
            <w:r w:rsidRPr="00B3301D">
              <w:rPr>
                <w:bCs/>
                <w:iCs/>
              </w:rPr>
              <w:t xml:space="preserve"> kompetencijų ugdymui</w:t>
            </w:r>
          </w:p>
          <w:p w14:paraId="3AF31567" w14:textId="77777777" w:rsidR="002E6CE6" w:rsidRPr="00B3301D" w:rsidRDefault="002D499C" w:rsidP="00225A21">
            <w:pPr>
              <w:pStyle w:val="Sraopastraipa"/>
              <w:widowControl w:val="0"/>
              <w:numPr>
                <w:ilvl w:val="0"/>
                <w:numId w:val="22"/>
              </w:numPr>
              <w:ind w:left="31" w:firstLine="0"/>
            </w:pPr>
            <w:r w:rsidRPr="00B3301D">
              <w:rPr>
                <w:bCs/>
                <w:iCs/>
              </w:rPr>
              <w:t xml:space="preserve">Priemonės </w:t>
            </w:r>
            <w:r w:rsidRPr="00B3301D">
              <w:t>pilietiškumo</w:t>
            </w:r>
            <w:r w:rsidRPr="00B3301D">
              <w:rPr>
                <w:bCs/>
                <w:iCs/>
              </w:rPr>
              <w:t xml:space="preserve"> kompetencijų ugdymui</w:t>
            </w:r>
          </w:p>
          <w:p w14:paraId="1A88D67B" w14:textId="77777777" w:rsidR="002E6CE6" w:rsidRPr="00B3301D" w:rsidRDefault="002D499C" w:rsidP="00225A21">
            <w:pPr>
              <w:pStyle w:val="Sraopastraipa"/>
              <w:widowControl w:val="0"/>
              <w:numPr>
                <w:ilvl w:val="0"/>
                <w:numId w:val="22"/>
              </w:numPr>
              <w:ind w:left="31" w:firstLine="0"/>
            </w:pPr>
            <w:r w:rsidRPr="00B3301D">
              <w:rPr>
                <w:bCs/>
                <w:iCs/>
              </w:rPr>
              <w:t xml:space="preserve">Priemonės </w:t>
            </w:r>
            <w:r w:rsidRPr="00B3301D">
              <w:t>skaitmeninių</w:t>
            </w:r>
            <w:r w:rsidRPr="00B3301D">
              <w:rPr>
                <w:bCs/>
                <w:iCs/>
              </w:rPr>
              <w:t xml:space="preserve"> kompetencijų ugdymui</w:t>
            </w:r>
          </w:p>
          <w:p w14:paraId="0E98D9CB" w14:textId="77777777" w:rsidR="002E6CE6" w:rsidRPr="00B3301D" w:rsidRDefault="002D499C" w:rsidP="00225A21">
            <w:pPr>
              <w:pStyle w:val="Sraopastraipa"/>
              <w:widowControl w:val="0"/>
              <w:numPr>
                <w:ilvl w:val="0"/>
                <w:numId w:val="22"/>
              </w:numPr>
              <w:ind w:left="31" w:firstLine="0"/>
            </w:pPr>
            <w:r w:rsidRPr="00B3301D">
              <w:t>Priemonės socialinės, emocinės ir sveikos gyvensenos kompetencijų ugdymui</w:t>
            </w:r>
          </w:p>
        </w:tc>
      </w:tr>
      <w:tr w:rsidR="00B3301D" w:rsidRPr="00B3301D" w14:paraId="2C870ABD" w14:textId="77777777" w:rsidTr="000477D6">
        <w:trPr>
          <w:trHeight w:val="57"/>
          <w:jc w:val="center"/>
        </w:trPr>
        <w:tc>
          <w:tcPr>
            <w:tcW w:w="947" w:type="pct"/>
            <w:vMerge/>
            <w:tcBorders>
              <w:bottom w:val="single" w:sz="4" w:space="0" w:color="auto"/>
            </w:tcBorders>
          </w:tcPr>
          <w:p w14:paraId="1790A95D" w14:textId="77777777" w:rsidR="002E6CE6" w:rsidRPr="00B3301D" w:rsidRDefault="002E6CE6" w:rsidP="00225A21">
            <w:pPr>
              <w:pStyle w:val="Betarp"/>
              <w:widowControl w:val="0"/>
            </w:pPr>
          </w:p>
        </w:tc>
        <w:tc>
          <w:tcPr>
            <w:tcW w:w="1129" w:type="pct"/>
            <w:tcBorders>
              <w:bottom w:val="single" w:sz="4" w:space="0" w:color="auto"/>
            </w:tcBorders>
          </w:tcPr>
          <w:p w14:paraId="23BE032B" w14:textId="77777777" w:rsidR="002E6CE6" w:rsidRPr="00B3301D" w:rsidRDefault="002D499C" w:rsidP="00225A21">
            <w:pPr>
              <w:widowControl w:val="0"/>
            </w:pPr>
            <w:r w:rsidRPr="00B3301D">
              <w:t>2.3. Užtikrinti saugią ugdymo(si) aplinką, atsižvelgiant į mokinių specialiuosius ugdymosi poreikius.</w:t>
            </w:r>
          </w:p>
        </w:tc>
        <w:tc>
          <w:tcPr>
            <w:tcW w:w="2924" w:type="pct"/>
            <w:tcBorders>
              <w:bottom w:val="single" w:sz="4" w:space="0" w:color="auto"/>
            </w:tcBorders>
          </w:tcPr>
          <w:p w14:paraId="56AD80EE" w14:textId="77777777" w:rsidR="0087391D" w:rsidRDefault="002D499C" w:rsidP="00225A21">
            <w:pPr>
              <w:widowControl w:val="0"/>
              <w:ind w:left="14"/>
              <w:rPr>
                <w:b/>
                <w:bCs/>
                <w:i/>
                <w:iCs/>
              </w:rPr>
            </w:pPr>
            <w:r w:rsidRPr="00B3301D">
              <w:rPr>
                <w:b/>
                <w:bCs/>
                <w:iCs/>
              </w:rPr>
              <w:t>Tema</w:t>
            </w:r>
            <w:r w:rsidRPr="00B3301D">
              <w:rPr>
                <w:b/>
                <w:bCs/>
                <w:i/>
                <w:iCs/>
              </w:rPr>
              <w:t>. Mokymąsi įgalinanti aplinka</w:t>
            </w:r>
          </w:p>
          <w:p w14:paraId="606B5FEA" w14:textId="3E0B684F" w:rsidR="002E6CE6" w:rsidRPr="00B3301D" w:rsidRDefault="002D499C" w:rsidP="00225A21">
            <w:pPr>
              <w:pStyle w:val="Sraopastraipa"/>
              <w:widowControl w:val="0"/>
              <w:numPr>
                <w:ilvl w:val="0"/>
                <w:numId w:val="22"/>
              </w:numPr>
              <w:ind w:left="31" w:firstLine="0"/>
            </w:pPr>
            <w:r w:rsidRPr="00B3301D">
              <w:t>Individualios mokymosi vietos įrengimas, atsižvelgiant į mokinio specialiuosius ugdymosi poreikius</w:t>
            </w:r>
          </w:p>
          <w:p w14:paraId="124B6F20" w14:textId="77777777" w:rsidR="002E6CE6" w:rsidRPr="00B3301D" w:rsidRDefault="002D499C" w:rsidP="00225A21">
            <w:pPr>
              <w:pStyle w:val="Sraopastraipa"/>
              <w:widowControl w:val="0"/>
              <w:numPr>
                <w:ilvl w:val="0"/>
                <w:numId w:val="22"/>
              </w:numPr>
              <w:ind w:left="31" w:firstLine="0"/>
            </w:pPr>
            <w:r w:rsidRPr="00B3301D">
              <w:t>Aplinkos struktūravimas</w:t>
            </w:r>
          </w:p>
          <w:p w14:paraId="72F2CD4D" w14:textId="77777777" w:rsidR="002E6CE6" w:rsidRPr="00B3301D" w:rsidRDefault="002D499C" w:rsidP="00225A21">
            <w:pPr>
              <w:pStyle w:val="Betarp"/>
              <w:widowControl w:val="0"/>
              <w:rPr>
                <w:b/>
                <w:bCs/>
                <w:i/>
                <w:iCs/>
              </w:rPr>
            </w:pPr>
            <w:r w:rsidRPr="00B3301D">
              <w:rPr>
                <w:b/>
                <w:bCs/>
                <w:iCs/>
              </w:rPr>
              <w:t>Tema</w:t>
            </w:r>
            <w:r w:rsidRPr="00B3301D">
              <w:rPr>
                <w:b/>
                <w:bCs/>
                <w:i/>
                <w:iCs/>
              </w:rPr>
              <w:t>. Saugios psichosocialinės aplinkos kūrimas</w:t>
            </w:r>
          </w:p>
          <w:p w14:paraId="67BB0964" w14:textId="77777777" w:rsidR="002E6CE6" w:rsidRPr="00B3301D" w:rsidRDefault="002D499C" w:rsidP="00225A21">
            <w:pPr>
              <w:pStyle w:val="Betarp"/>
              <w:widowControl w:val="0"/>
              <w:numPr>
                <w:ilvl w:val="0"/>
                <w:numId w:val="26"/>
              </w:numPr>
              <w:ind w:left="31" w:firstLine="0"/>
            </w:pPr>
            <w:r w:rsidRPr="00B3301D">
              <w:t>Socialinės aplinkos veiksniai: rizika ir apsauga</w:t>
            </w:r>
          </w:p>
          <w:p w14:paraId="0D643C70" w14:textId="77777777" w:rsidR="002E6CE6" w:rsidRPr="00B3301D" w:rsidRDefault="002D499C" w:rsidP="00225A21">
            <w:pPr>
              <w:pStyle w:val="Betarp"/>
              <w:widowControl w:val="0"/>
              <w:numPr>
                <w:ilvl w:val="0"/>
                <w:numId w:val="26"/>
              </w:numPr>
              <w:ind w:left="31" w:firstLine="0"/>
            </w:pPr>
            <w:r w:rsidRPr="00B3301D">
              <w:t>Socialinei sveikatai palanki ugdymo/si aplinka</w:t>
            </w:r>
          </w:p>
          <w:p w14:paraId="596F58DF" w14:textId="6DC5041E" w:rsidR="002E6CE6" w:rsidRPr="00B3301D" w:rsidRDefault="002D499C" w:rsidP="00225A21">
            <w:pPr>
              <w:pStyle w:val="Betarp"/>
              <w:widowControl w:val="0"/>
              <w:numPr>
                <w:ilvl w:val="0"/>
                <w:numId w:val="26"/>
              </w:numPr>
              <w:ind w:left="31" w:firstLine="0"/>
            </w:pPr>
            <w:r w:rsidRPr="00B3301D">
              <w:t>Psichinei sveikatai palanki ugdymo/si aplinka</w:t>
            </w:r>
          </w:p>
          <w:p w14:paraId="3A3BD953" w14:textId="47F1135C" w:rsidR="00535ADE" w:rsidRPr="00B3301D" w:rsidRDefault="00535ADE" w:rsidP="00225A21">
            <w:pPr>
              <w:pStyle w:val="Betarp"/>
              <w:widowControl w:val="0"/>
              <w:ind w:left="31"/>
              <w:rPr>
                <w:b/>
                <w:bCs/>
              </w:rPr>
            </w:pPr>
            <w:r w:rsidRPr="00B3301D">
              <w:rPr>
                <w:b/>
                <w:bCs/>
              </w:rPr>
              <w:t xml:space="preserve">Tema. </w:t>
            </w:r>
            <w:r w:rsidRPr="00B3301D">
              <w:rPr>
                <w:b/>
                <w:bCs/>
                <w:i/>
              </w:rPr>
              <w:t>Taisyklių ir susitarimų svarba</w:t>
            </w:r>
          </w:p>
          <w:p w14:paraId="20B1F5C3" w14:textId="127B282B" w:rsidR="00535ADE" w:rsidRPr="00B3301D" w:rsidRDefault="00E04914" w:rsidP="00225A21">
            <w:pPr>
              <w:pStyle w:val="Betarp"/>
              <w:widowControl w:val="0"/>
              <w:numPr>
                <w:ilvl w:val="0"/>
                <w:numId w:val="26"/>
              </w:numPr>
              <w:ind w:left="31" w:firstLine="0"/>
            </w:pPr>
            <w:r w:rsidRPr="00B3301D">
              <w:t>D</w:t>
            </w:r>
            <w:r w:rsidR="00535ADE" w:rsidRPr="00B3301D">
              <w:t>isciplinos ugdymas</w:t>
            </w:r>
          </w:p>
          <w:p w14:paraId="7B53D70D" w14:textId="5D6107BF" w:rsidR="00535ADE" w:rsidRPr="00B3301D" w:rsidRDefault="00535ADE" w:rsidP="00225A21">
            <w:pPr>
              <w:pStyle w:val="Betarp"/>
              <w:widowControl w:val="0"/>
              <w:numPr>
                <w:ilvl w:val="0"/>
                <w:numId w:val="26"/>
              </w:numPr>
              <w:ind w:left="31" w:firstLine="0"/>
            </w:pPr>
            <w:r w:rsidRPr="00B3301D">
              <w:t xml:space="preserve">Rutinos </w:t>
            </w:r>
            <w:r w:rsidR="00F56B09" w:rsidRPr="00B3301D">
              <w:t>ir dienotvarkės sudarymas</w:t>
            </w:r>
          </w:p>
          <w:p w14:paraId="1FB14818" w14:textId="50E7620B" w:rsidR="002E6CE6" w:rsidRPr="00B3301D" w:rsidRDefault="00535ADE" w:rsidP="00225A21">
            <w:pPr>
              <w:pStyle w:val="Betarp"/>
              <w:widowControl w:val="0"/>
              <w:numPr>
                <w:ilvl w:val="0"/>
                <w:numId w:val="26"/>
              </w:numPr>
              <w:ind w:left="31" w:firstLine="0"/>
            </w:pPr>
            <w:r w:rsidRPr="00B3301D">
              <w:t>Elgesio taisyklių ir ribų nustatymas</w:t>
            </w:r>
          </w:p>
          <w:p w14:paraId="6F277577" w14:textId="77777777" w:rsidR="002E6CE6" w:rsidRPr="00B3301D" w:rsidRDefault="002D499C" w:rsidP="00225A21">
            <w:pPr>
              <w:pStyle w:val="Betarp"/>
              <w:widowControl w:val="0"/>
              <w:rPr>
                <w:b/>
                <w:bCs/>
                <w:i/>
                <w:iCs/>
              </w:rPr>
            </w:pPr>
            <w:r w:rsidRPr="00B3301D">
              <w:rPr>
                <w:b/>
                <w:bCs/>
                <w:iCs/>
              </w:rPr>
              <w:t>Tema</w:t>
            </w:r>
            <w:r w:rsidRPr="00B3301D">
              <w:rPr>
                <w:b/>
                <w:bCs/>
                <w:i/>
                <w:iCs/>
              </w:rPr>
              <w:t>. Socialinės ir emocinės kompetencijos</w:t>
            </w:r>
          </w:p>
          <w:p w14:paraId="57D251A3" w14:textId="77777777" w:rsidR="002E6CE6" w:rsidRPr="00B3301D" w:rsidRDefault="002D499C" w:rsidP="00225A21">
            <w:pPr>
              <w:pStyle w:val="Betarp"/>
              <w:widowControl w:val="0"/>
              <w:numPr>
                <w:ilvl w:val="0"/>
                <w:numId w:val="27"/>
              </w:numPr>
              <w:ind w:left="31" w:hanging="31"/>
            </w:pPr>
            <w:r w:rsidRPr="00B3301D">
              <w:t>Socialinių ir emocinių kompetencijų apžvalga</w:t>
            </w:r>
          </w:p>
          <w:p w14:paraId="3A92BA59" w14:textId="77777777" w:rsidR="002E6CE6" w:rsidRPr="00B3301D" w:rsidRDefault="002D499C" w:rsidP="00225A21">
            <w:pPr>
              <w:pStyle w:val="Betarp"/>
              <w:widowControl w:val="0"/>
              <w:numPr>
                <w:ilvl w:val="0"/>
                <w:numId w:val="27"/>
              </w:numPr>
              <w:ind w:left="31" w:hanging="31"/>
            </w:pPr>
            <w:r w:rsidRPr="00B3301D">
              <w:t>Socialinių ir emocinių kompetencijų raiška ugdymo įstaigoje</w:t>
            </w:r>
          </w:p>
          <w:p w14:paraId="2A03C3E5" w14:textId="77777777" w:rsidR="002E6CE6" w:rsidRPr="00B3301D" w:rsidRDefault="002D499C" w:rsidP="00225A21">
            <w:pPr>
              <w:pStyle w:val="Betarp"/>
              <w:widowControl w:val="0"/>
              <w:numPr>
                <w:ilvl w:val="0"/>
                <w:numId w:val="27"/>
              </w:numPr>
              <w:ind w:left="31" w:hanging="31"/>
            </w:pPr>
            <w:r w:rsidRPr="00B3301D">
              <w:t>Socialinių ir emocinių gebėjimų ir jiems priskiriamų įgūdžių ugdymo svarba</w:t>
            </w:r>
          </w:p>
          <w:p w14:paraId="6D7F00AE" w14:textId="77777777" w:rsidR="002E6CE6" w:rsidRPr="00B3301D" w:rsidRDefault="002D499C" w:rsidP="00225A21">
            <w:pPr>
              <w:pStyle w:val="Betarp"/>
              <w:widowControl w:val="0"/>
              <w:rPr>
                <w:b/>
                <w:bCs/>
                <w:i/>
                <w:iCs/>
              </w:rPr>
            </w:pPr>
            <w:r w:rsidRPr="00B3301D">
              <w:rPr>
                <w:b/>
                <w:bCs/>
                <w:iCs/>
              </w:rPr>
              <w:t>Tema</w:t>
            </w:r>
            <w:r w:rsidRPr="00B3301D">
              <w:rPr>
                <w:b/>
                <w:bCs/>
                <w:i/>
                <w:iCs/>
              </w:rPr>
              <w:t>. Smurto ir patyčių prevencija, tolerancijos nuostatų formavimas</w:t>
            </w:r>
          </w:p>
          <w:p w14:paraId="3C4A00E8" w14:textId="77777777" w:rsidR="002E6CE6" w:rsidRPr="00B3301D" w:rsidRDefault="002D499C" w:rsidP="00225A21">
            <w:pPr>
              <w:pStyle w:val="Betarp"/>
              <w:widowControl w:val="0"/>
              <w:numPr>
                <w:ilvl w:val="0"/>
                <w:numId w:val="28"/>
              </w:numPr>
              <w:ind w:left="0" w:firstLine="0"/>
            </w:pPr>
            <w:r w:rsidRPr="00B3301D">
              <w:t>Priemonės, skirtos patyčių ir smurto prevencijai</w:t>
            </w:r>
          </w:p>
          <w:p w14:paraId="7E119B1F" w14:textId="77777777" w:rsidR="002E6CE6" w:rsidRPr="00B3301D" w:rsidRDefault="002D499C" w:rsidP="00225A21">
            <w:pPr>
              <w:pStyle w:val="Betarp"/>
              <w:widowControl w:val="0"/>
              <w:numPr>
                <w:ilvl w:val="0"/>
                <w:numId w:val="28"/>
              </w:numPr>
              <w:ind w:left="0" w:firstLine="0"/>
            </w:pPr>
            <w:r w:rsidRPr="00B3301D">
              <w:lastRenderedPageBreak/>
              <w:t>Socialinio emocinio ugdymo programų apžvalga</w:t>
            </w:r>
          </w:p>
          <w:p w14:paraId="0478E21C" w14:textId="77777777" w:rsidR="002E6CE6" w:rsidRPr="00B3301D" w:rsidRDefault="002D499C" w:rsidP="00225A21">
            <w:pPr>
              <w:pStyle w:val="Betarp"/>
              <w:widowControl w:val="0"/>
              <w:numPr>
                <w:ilvl w:val="0"/>
                <w:numId w:val="28"/>
              </w:numPr>
              <w:ind w:left="0" w:firstLine="0"/>
            </w:pPr>
            <w:r w:rsidRPr="00B3301D">
              <w:t>Pozityvioji prevencija</w:t>
            </w:r>
          </w:p>
        </w:tc>
      </w:tr>
      <w:tr w:rsidR="00B3301D" w:rsidRPr="00B3301D" w14:paraId="7269D955" w14:textId="77777777" w:rsidTr="000477D6">
        <w:trPr>
          <w:trHeight w:val="57"/>
          <w:jc w:val="center"/>
        </w:trPr>
        <w:tc>
          <w:tcPr>
            <w:tcW w:w="947" w:type="pct"/>
            <w:vMerge w:val="restart"/>
          </w:tcPr>
          <w:p w14:paraId="53B3C1D6" w14:textId="77D745CA" w:rsidR="002E6CE6" w:rsidRPr="00B3301D" w:rsidRDefault="002D499C" w:rsidP="00225A21">
            <w:pPr>
              <w:pStyle w:val="Betarp"/>
              <w:widowControl w:val="0"/>
            </w:pPr>
            <w:r w:rsidRPr="00B3301D">
              <w:lastRenderedPageBreak/>
              <w:t>3. Kaupti informaciją apie specialiųjų ugdymosi pore</w:t>
            </w:r>
            <w:r w:rsidR="0087391D">
              <w:t>ikių turinčio mokinio mokymąsi.</w:t>
            </w:r>
          </w:p>
        </w:tc>
        <w:tc>
          <w:tcPr>
            <w:tcW w:w="1129" w:type="pct"/>
          </w:tcPr>
          <w:p w14:paraId="32200C07" w14:textId="1046D858" w:rsidR="002E6CE6" w:rsidRPr="00B3301D" w:rsidRDefault="002D499C" w:rsidP="00225A21">
            <w:pPr>
              <w:widowControl w:val="0"/>
            </w:pPr>
            <w:r w:rsidRPr="00B3301D">
              <w:t>3.1. Išmanyti specialiųjų ugdymosi poreikių turinčio mokinio pasiekimų ir individu</w:t>
            </w:r>
            <w:r w:rsidR="0087391D">
              <w:t>alios pažangos vertinimo būdus.</w:t>
            </w:r>
          </w:p>
        </w:tc>
        <w:tc>
          <w:tcPr>
            <w:tcW w:w="2924" w:type="pct"/>
          </w:tcPr>
          <w:p w14:paraId="127A47DB" w14:textId="77777777" w:rsidR="002E6CE6" w:rsidRPr="00B3301D" w:rsidRDefault="002D499C" w:rsidP="00225A21">
            <w:pPr>
              <w:pStyle w:val="Betarp"/>
              <w:widowControl w:val="0"/>
              <w:rPr>
                <w:b/>
                <w:bCs/>
                <w:i/>
              </w:rPr>
            </w:pPr>
            <w:r w:rsidRPr="00B3301D">
              <w:rPr>
                <w:b/>
                <w:bCs/>
              </w:rPr>
              <w:t xml:space="preserve">Tema. </w:t>
            </w:r>
            <w:r w:rsidRPr="00B3301D">
              <w:rPr>
                <w:b/>
                <w:bCs/>
                <w:i/>
                <w:iCs/>
              </w:rPr>
              <w:t>Moki</w:t>
            </w:r>
            <w:r w:rsidRPr="00B3301D">
              <w:rPr>
                <w:b/>
                <w:bCs/>
                <w:i/>
              </w:rPr>
              <w:t>nio, turinčio specialiųjų ugdymosi poreikių, pasiekimų vertinimas</w:t>
            </w:r>
          </w:p>
          <w:p w14:paraId="782351D4" w14:textId="77777777" w:rsidR="002E6CE6" w:rsidRPr="00B3301D" w:rsidRDefault="002D499C" w:rsidP="00225A21">
            <w:pPr>
              <w:pStyle w:val="Betarp"/>
              <w:widowControl w:val="0"/>
              <w:numPr>
                <w:ilvl w:val="0"/>
                <w:numId w:val="28"/>
              </w:numPr>
              <w:ind w:left="0" w:firstLine="0"/>
            </w:pPr>
            <w:r w:rsidRPr="00B3301D">
              <w:t>Diagnostinis vertinimas ir jo taikymas</w:t>
            </w:r>
          </w:p>
          <w:p w14:paraId="55CA66FB" w14:textId="77777777" w:rsidR="0087391D" w:rsidRDefault="002D499C" w:rsidP="00225A21">
            <w:pPr>
              <w:pStyle w:val="Betarp"/>
              <w:widowControl w:val="0"/>
              <w:numPr>
                <w:ilvl w:val="0"/>
                <w:numId w:val="28"/>
              </w:numPr>
              <w:ind w:left="0" w:firstLine="0"/>
            </w:pPr>
            <w:r w:rsidRPr="00B3301D">
              <w:t>Formuojamasis vertinimas ir jo taikymas</w:t>
            </w:r>
          </w:p>
          <w:p w14:paraId="75F5F677" w14:textId="59380952" w:rsidR="002E6CE6" w:rsidRPr="00B3301D" w:rsidRDefault="002D499C" w:rsidP="00225A21">
            <w:pPr>
              <w:pStyle w:val="Betarp"/>
              <w:widowControl w:val="0"/>
              <w:rPr>
                <w:b/>
                <w:bCs/>
                <w:i/>
              </w:rPr>
            </w:pPr>
            <w:r w:rsidRPr="00B3301D">
              <w:rPr>
                <w:b/>
                <w:bCs/>
              </w:rPr>
              <w:t xml:space="preserve">Tema. </w:t>
            </w:r>
            <w:r w:rsidRPr="00B3301D">
              <w:rPr>
                <w:b/>
                <w:bCs/>
                <w:i/>
              </w:rPr>
              <w:t>Mokinio, turinčio specialiųjų ugdymosi poreikių, individualios pažangos vertinimas</w:t>
            </w:r>
          </w:p>
          <w:p w14:paraId="77FD1875" w14:textId="77777777" w:rsidR="002E6CE6" w:rsidRPr="00B3301D" w:rsidRDefault="002D499C" w:rsidP="00225A21">
            <w:pPr>
              <w:pStyle w:val="Betarp"/>
              <w:widowControl w:val="0"/>
              <w:numPr>
                <w:ilvl w:val="0"/>
                <w:numId w:val="29"/>
              </w:numPr>
              <w:ind w:left="0" w:firstLine="0"/>
              <w:rPr>
                <w:bCs/>
              </w:rPr>
            </w:pPr>
            <w:r w:rsidRPr="00B3301D">
              <w:rPr>
                <w:bCs/>
              </w:rPr>
              <w:t>Mokinio asmeninės pažangos stebėsena</w:t>
            </w:r>
          </w:p>
          <w:p w14:paraId="43A029A1" w14:textId="77777777" w:rsidR="002E6CE6" w:rsidRPr="00B3301D" w:rsidRDefault="002D499C" w:rsidP="00225A21">
            <w:pPr>
              <w:pStyle w:val="Betarp"/>
              <w:widowControl w:val="0"/>
              <w:numPr>
                <w:ilvl w:val="0"/>
                <w:numId w:val="29"/>
              </w:numPr>
              <w:ind w:left="0" w:firstLine="0"/>
              <w:rPr>
                <w:bCs/>
              </w:rPr>
            </w:pPr>
            <w:r w:rsidRPr="00B3301D">
              <w:t>Asmeninės pažangos vertinimo strategijos, dirbant su mokiniais, turinčiais specialiųjų ugdymosi poreikių</w:t>
            </w:r>
          </w:p>
        </w:tc>
      </w:tr>
      <w:tr w:rsidR="00B3301D" w:rsidRPr="00B3301D" w14:paraId="01F64A43" w14:textId="77777777" w:rsidTr="000477D6">
        <w:trPr>
          <w:trHeight w:val="57"/>
          <w:jc w:val="center"/>
        </w:trPr>
        <w:tc>
          <w:tcPr>
            <w:tcW w:w="947" w:type="pct"/>
            <w:vMerge/>
          </w:tcPr>
          <w:p w14:paraId="61C37588" w14:textId="77777777" w:rsidR="002E6CE6" w:rsidRPr="00B3301D" w:rsidRDefault="002E6CE6" w:rsidP="00225A21">
            <w:pPr>
              <w:pStyle w:val="Betarp"/>
              <w:widowControl w:val="0"/>
            </w:pPr>
          </w:p>
        </w:tc>
        <w:tc>
          <w:tcPr>
            <w:tcW w:w="1129" w:type="pct"/>
          </w:tcPr>
          <w:p w14:paraId="2280D2BA" w14:textId="77777777" w:rsidR="002E6CE6" w:rsidRPr="00B3301D" w:rsidRDefault="002D499C" w:rsidP="00225A21">
            <w:pPr>
              <w:widowControl w:val="0"/>
            </w:pPr>
            <w:r w:rsidRPr="00B3301D">
              <w:t>3.2. Kaupti ir vertinti informaciją apie mokinio, turinčio specialiųjų ugdymosi poreikių, pažangą, elgesį, ugdymo problemas.</w:t>
            </w:r>
          </w:p>
        </w:tc>
        <w:tc>
          <w:tcPr>
            <w:tcW w:w="2924" w:type="pct"/>
          </w:tcPr>
          <w:p w14:paraId="4320E7C3" w14:textId="77777777" w:rsidR="002E6CE6" w:rsidRPr="00B3301D" w:rsidRDefault="002D499C" w:rsidP="00225A21">
            <w:pPr>
              <w:pStyle w:val="Betarp"/>
              <w:widowControl w:val="0"/>
              <w:ind w:firstLine="31"/>
              <w:rPr>
                <w:b/>
                <w:i/>
              </w:rPr>
            </w:pPr>
            <w:r w:rsidRPr="00B3301D">
              <w:rPr>
                <w:b/>
              </w:rPr>
              <w:t xml:space="preserve">Tema. </w:t>
            </w:r>
            <w:r w:rsidRPr="00B3301D">
              <w:rPr>
                <w:b/>
                <w:i/>
              </w:rPr>
              <w:t>Ugdymo veiksmingumo stebėsena, atsižvelgiant į ugdymo tikslus</w:t>
            </w:r>
          </w:p>
          <w:p w14:paraId="6067F489" w14:textId="77777777" w:rsidR="002E6CE6" w:rsidRPr="00B3301D" w:rsidRDefault="002D499C" w:rsidP="00225A21">
            <w:pPr>
              <w:pStyle w:val="Betarp"/>
              <w:widowControl w:val="0"/>
              <w:numPr>
                <w:ilvl w:val="0"/>
                <w:numId w:val="30"/>
              </w:numPr>
              <w:ind w:left="0" w:firstLine="31"/>
            </w:pPr>
            <w:r w:rsidRPr="00B3301D">
              <w:t>Informacijos, sukauptos vertinant ugdymosi pažangą ir pasiekimus analizė, apibendrinimas ir fiksavimas</w:t>
            </w:r>
          </w:p>
          <w:p w14:paraId="0F1D1DAA" w14:textId="77777777" w:rsidR="002E6CE6" w:rsidRPr="00B3301D" w:rsidRDefault="002D499C" w:rsidP="00225A21">
            <w:pPr>
              <w:pStyle w:val="Betarp"/>
              <w:widowControl w:val="0"/>
              <w:numPr>
                <w:ilvl w:val="0"/>
                <w:numId w:val="30"/>
              </w:numPr>
              <w:ind w:left="0" w:firstLine="31"/>
            </w:pPr>
            <w:r w:rsidRPr="00B3301D">
              <w:t>Vertinimo informacijos pateikimas žodžiu ar raštu mokiniams, tėvams, kitiems mokytojams, mokyklos administracijai</w:t>
            </w:r>
          </w:p>
          <w:p w14:paraId="6B07B9D4" w14:textId="77777777" w:rsidR="002E6CE6" w:rsidRPr="00B3301D" w:rsidRDefault="002D499C" w:rsidP="00225A21">
            <w:pPr>
              <w:pStyle w:val="Betarp"/>
              <w:widowControl w:val="0"/>
              <w:numPr>
                <w:ilvl w:val="0"/>
                <w:numId w:val="30"/>
              </w:numPr>
              <w:ind w:left="0" w:firstLine="31"/>
            </w:pPr>
            <w:r w:rsidRPr="00B3301D">
              <w:t>Ugdymo proceso koregavimas, remiantis vertinimo informacija</w:t>
            </w:r>
          </w:p>
          <w:p w14:paraId="2270E743" w14:textId="77777777" w:rsidR="002E6CE6" w:rsidRPr="00B3301D" w:rsidRDefault="002D499C" w:rsidP="00225A21">
            <w:pPr>
              <w:pStyle w:val="Betarp"/>
              <w:widowControl w:val="0"/>
              <w:ind w:firstLine="31"/>
              <w:rPr>
                <w:b/>
                <w:bCs/>
                <w:i/>
              </w:rPr>
            </w:pPr>
            <w:r w:rsidRPr="00B3301D">
              <w:rPr>
                <w:b/>
                <w:bCs/>
              </w:rPr>
              <w:t xml:space="preserve">Tema. </w:t>
            </w:r>
            <w:r w:rsidRPr="00B3301D">
              <w:rPr>
                <w:b/>
                <w:bCs/>
                <w:i/>
              </w:rPr>
              <w:t>Informacijos apie mokinio, turinčio specialiųjų ugdymosi poreikių, elgesį kaupimas ir vertinimas</w:t>
            </w:r>
          </w:p>
          <w:p w14:paraId="6064C8E2" w14:textId="77777777" w:rsidR="002E6CE6" w:rsidRPr="00B3301D" w:rsidRDefault="002D499C" w:rsidP="00225A21">
            <w:pPr>
              <w:pStyle w:val="Betarp"/>
              <w:widowControl w:val="0"/>
              <w:numPr>
                <w:ilvl w:val="0"/>
                <w:numId w:val="30"/>
              </w:numPr>
              <w:ind w:left="0" w:firstLine="31"/>
              <w:rPr>
                <w:bCs/>
              </w:rPr>
            </w:pPr>
            <w:r w:rsidRPr="00B3301D">
              <w:rPr>
                <w:bCs/>
              </w:rPr>
              <w:t>Elgesio vertinimo tikslai ir uždaviniai</w:t>
            </w:r>
          </w:p>
          <w:p w14:paraId="157B7440" w14:textId="77777777" w:rsidR="002E6CE6" w:rsidRPr="00B3301D" w:rsidRDefault="002D499C" w:rsidP="00225A21">
            <w:pPr>
              <w:pStyle w:val="Betarp"/>
              <w:widowControl w:val="0"/>
              <w:numPr>
                <w:ilvl w:val="0"/>
                <w:numId w:val="30"/>
              </w:numPr>
              <w:ind w:left="0" w:firstLine="31"/>
              <w:rPr>
                <w:bCs/>
              </w:rPr>
            </w:pPr>
            <w:r w:rsidRPr="00B3301D">
              <w:rPr>
                <w:bCs/>
              </w:rPr>
              <w:t>Informacijos apie mokinio elgesį rinkimo būdai</w:t>
            </w:r>
          </w:p>
          <w:p w14:paraId="3C276F2D" w14:textId="77777777" w:rsidR="002E6CE6" w:rsidRPr="00B3301D" w:rsidRDefault="002D499C" w:rsidP="00225A21">
            <w:pPr>
              <w:pStyle w:val="Betarp"/>
              <w:widowControl w:val="0"/>
              <w:numPr>
                <w:ilvl w:val="0"/>
                <w:numId w:val="30"/>
              </w:numPr>
              <w:ind w:left="0" w:firstLine="31"/>
              <w:rPr>
                <w:bCs/>
              </w:rPr>
            </w:pPr>
            <w:r w:rsidRPr="00B3301D">
              <w:rPr>
                <w:bCs/>
              </w:rPr>
              <w:t>Probleminio elgesio atpažinimas ir vertinimas</w:t>
            </w:r>
          </w:p>
          <w:p w14:paraId="4FE0E677" w14:textId="77777777" w:rsidR="002E6CE6" w:rsidRPr="00B3301D" w:rsidRDefault="002D499C" w:rsidP="00225A21">
            <w:pPr>
              <w:pStyle w:val="Betarp"/>
              <w:widowControl w:val="0"/>
              <w:numPr>
                <w:ilvl w:val="0"/>
                <w:numId w:val="30"/>
              </w:numPr>
              <w:ind w:left="0" w:firstLine="31"/>
              <w:rPr>
                <w:bCs/>
              </w:rPr>
            </w:pPr>
            <w:r w:rsidRPr="00B3301D">
              <w:rPr>
                <w:bCs/>
              </w:rPr>
              <w:t>Netinkamo elgesio valdymo metodai</w:t>
            </w:r>
          </w:p>
        </w:tc>
      </w:tr>
      <w:tr w:rsidR="00B3301D" w:rsidRPr="00B3301D" w14:paraId="2AD94155" w14:textId="77777777" w:rsidTr="000477D6">
        <w:trPr>
          <w:trHeight w:val="57"/>
          <w:jc w:val="center"/>
        </w:trPr>
        <w:tc>
          <w:tcPr>
            <w:tcW w:w="947" w:type="pct"/>
            <w:vMerge/>
          </w:tcPr>
          <w:p w14:paraId="608B9673" w14:textId="77777777" w:rsidR="002E6CE6" w:rsidRPr="00B3301D" w:rsidRDefault="002E6CE6" w:rsidP="00225A21">
            <w:pPr>
              <w:pStyle w:val="Betarp"/>
              <w:widowControl w:val="0"/>
            </w:pPr>
          </w:p>
        </w:tc>
        <w:tc>
          <w:tcPr>
            <w:tcW w:w="1129" w:type="pct"/>
          </w:tcPr>
          <w:p w14:paraId="661796C4" w14:textId="77777777" w:rsidR="002E6CE6" w:rsidRPr="00B3301D" w:rsidRDefault="002D499C" w:rsidP="00225A21">
            <w:pPr>
              <w:widowControl w:val="0"/>
            </w:pPr>
            <w:r w:rsidRPr="00B3301D">
              <w:t>3.3. Bendradarbiauti su kitais ugdymo proceso dalyviais teikiant pagalbą mokiniui, turinčiam specialiųjų ugdymosi poreikių.</w:t>
            </w:r>
          </w:p>
        </w:tc>
        <w:tc>
          <w:tcPr>
            <w:tcW w:w="2924" w:type="pct"/>
          </w:tcPr>
          <w:p w14:paraId="4F759FB9" w14:textId="74D811A2" w:rsidR="00F56B09" w:rsidRPr="00B3301D" w:rsidRDefault="00F56B09" w:rsidP="00225A21">
            <w:pPr>
              <w:pStyle w:val="Betarp"/>
              <w:widowControl w:val="0"/>
              <w:rPr>
                <w:b/>
                <w:bCs/>
              </w:rPr>
            </w:pPr>
            <w:r w:rsidRPr="00B3301D">
              <w:rPr>
                <w:b/>
                <w:bCs/>
              </w:rPr>
              <w:t xml:space="preserve">Tema. </w:t>
            </w:r>
            <w:r w:rsidRPr="00B3301D">
              <w:rPr>
                <w:b/>
                <w:bCs/>
                <w:i/>
              </w:rPr>
              <w:t>Komandini</w:t>
            </w:r>
            <w:r w:rsidR="00EE3EDF" w:rsidRPr="00B3301D">
              <w:rPr>
                <w:b/>
                <w:bCs/>
                <w:i/>
              </w:rPr>
              <w:t>o</w:t>
            </w:r>
            <w:r w:rsidRPr="00B3301D">
              <w:rPr>
                <w:b/>
                <w:bCs/>
                <w:i/>
              </w:rPr>
              <w:t xml:space="preserve"> darb</w:t>
            </w:r>
            <w:r w:rsidR="00EE3EDF" w:rsidRPr="00B3301D">
              <w:rPr>
                <w:b/>
                <w:bCs/>
                <w:i/>
              </w:rPr>
              <w:t>o specifika</w:t>
            </w:r>
          </w:p>
          <w:p w14:paraId="21B9FB1E" w14:textId="6258C1BB" w:rsidR="00F56B09" w:rsidRPr="00B3301D" w:rsidRDefault="00F56B09" w:rsidP="00225A21">
            <w:pPr>
              <w:pStyle w:val="Betarp"/>
              <w:widowControl w:val="0"/>
              <w:numPr>
                <w:ilvl w:val="0"/>
                <w:numId w:val="36"/>
              </w:numPr>
              <w:ind w:left="0" w:firstLine="0"/>
            </w:pPr>
            <w:r w:rsidRPr="00B3301D">
              <w:t>Komandinio darbo apibrėžimas</w:t>
            </w:r>
          </w:p>
          <w:p w14:paraId="020D0804" w14:textId="1462EAB2" w:rsidR="00F56B09" w:rsidRPr="00B3301D" w:rsidRDefault="00185569" w:rsidP="00225A21">
            <w:pPr>
              <w:pStyle w:val="Betarp"/>
              <w:widowControl w:val="0"/>
              <w:numPr>
                <w:ilvl w:val="0"/>
                <w:numId w:val="36"/>
              </w:numPr>
              <w:ind w:left="0" w:firstLine="0"/>
            </w:pPr>
            <w:r w:rsidRPr="00B3301D">
              <w:t xml:space="preserve">Komandos </w:t>
            </w:r>
            <w:r w:rsidR="00F56B09" w:rsidRPr="00B3301D">
              <w:t>narių vaidmenys</w:t>
            </w:r>
          </w:p>
          <w:p w14:paraId="67D5D52E" w14:textId="1C09E711" w:rsidR="00F56B09" w:rsidRPr="00B3301D" w:rsidRDefault="00EE3EDF" w:rsidP="00225A21">
            <w:pPr>
              <w:pStyle w:val="Betarp"/>
              <w:widowControl w:val="0"/>
              <w:numPr>
                <w:ilvl w:val="0"/>
                <w:numId w:val="36"/>
              </w:numPr>
              <w:ind w:left="0" w:firstLine="0"/>
            </w:pPr>
            <w:r w:rsidRPr="00B3301D">
              <w:t>Sėkmingos komandos kūrimo principai</w:t>
            </w:r>
          </w:p>
          <w:p w14:paraId="31FFB7A5" w14:textId="5E8F575C" w:rsidR="002E6CE6" w:rsidRPr="00B3301D" w:rsidRDefault="002D499C" w:rsidP="00225A21">
            <w:pPr>
              <w:pStyle w:val="Betarp"/>
              <w:widowControl w:val="0"/>
              <w:rPr>
                <w:sz w:val="22"/>
                <w:szCs w:val="22"/>
              </w:rPr>
            </w:pPr>
            <w:r w:rsidRPr="00B3301D">
              <w:rPr>
                <w:b/>
                <w:bCs/>
              </w:rPr>
              <w:t xml:space="preserve">Tema. </w:t>
            </w:r>
            <w:r w:rsidRPr="00B3301D">
              <w:rPr>
                <w:b/>
                <w:bCs/>
                <w:i/>
              </w:rPr>
              <w:t xml:space="preserve">Ugdymo </w:t>
            </w:r>
            <w:r w:rsidR="00F56B09" w:rsidRPr="00B3301D">
              <w:rPr>
                <w:b/>
                <w:bCs/>
                <w:i/>
              </w:rPr>
              <w:t xml:space="preserve">proceso </w:t>
            </w:r>
            <w:r w:rsidRPr="00B3301D">
              <w:rPr>
                <w:b/>
                <w:bCs/>
                <w:i/>
              </w:rPr>
              <w:t>dalyvių komandinis darbas mokykloje</w:t>
            </w:r>
          </w:p>
          <w:p w14:paraId="1C26B2A3" w14:textId="77777777" w:rsidR="002E6CE6" w:rsidRPr="00B3301D" w:rsidRDefault="002D499C" w:rsidP="00225A21">
            <w:pPr>
              <w:pStyle w:val="Betarp"/>
              <w:widowControl w:val="0"/>
              <w:numPr>
                <w:ilvl w:val="0"/>
                <w:numId w:val="36"/>
              </w:numPr>
              <w:ind w:left="31" w:firstLine="0"/>
            </w:pPr>
            <w:r w:rsidRPr="00B3301D">
              <w:t>Švietimo pagalbos specialistų darbo ypatumai komandoje</w:t>
            </w:r>
          </w:p>
          <w:p w14:paraId="139FE871" w14:textId="77777777" w:rsidR="002E6CE6" w:rsidRPr="00B3301D" w:rsidRDefault="002D499C" w:rsidP="00225A21">
            <w:pPr>
              <w:pStyle w:val="Betarp"/>
              <w:widowControl w:val="0"/>
              <w:numPr>
                <w:ilvl w:val="0"/>
                <w:numId w:val="36"/>
              </w:numPr>
              <w:ind w:left="31" w:firstLine="0"/>
            </w:pPr>
            <w:r w:rsidRPr="00B3301D">
              <w:t>Pedagogo padėjėjo vaidmuo ugdytojų komandoje</w:t>
            </w:r>
          </w:p>
          <w:p w14:paraId="78A4E6A1" w14:textId="77777777" w:rsidR="002E6CE6" w:rsidRPr="00B3301D" w:rsidRDefault="002D499C" w:rsidP="00225A21">
            <w:pPr>
              <w:pStyle w:val="Betarp"/>
              <w:widowControl w:val="0"/>
              <w:numPr>
                <w:ilvl w:val="0"/>
                <w:numId w:val="36"/>
              </w:numPr>
              <w:ind w:left="31" w:firstLine="0"/>
            </w:pPr>
            <w:r w:rsidRPr="00B3301D">
              <w:t>Ugdymo proceso dalyvių bendradarbiavimas tenkinant specialiuosius mokinių ugdymosi poreikius</w:t>
            </w:r>
          </w:p>
          <w:p w14:paraId="69309570" w14:textId="77777777" w:rsidR="002E6CE6" w:rsidRPr="00B3301D" w:rsidRDefault="002D499C" w:rsidP="00225A21">
            <w:pPr>
              <w:pStyle w:val="Betarp"/>
              <w:widowControl w:val="0"/>
              <w:rPr>
                <w:b/>
                <w:bCs/>
              </w:rPr>
            </w:pPr>
            <w:r w:rsidRPr="00B3301D">
              <w:rPr>
                <w:b/>
                <w:bCs/>
              </w:rPr>
              <w:t xml:space="preserve">Tema. </w:t>
            </w:r>
            <w:r w:rsidRPr="00B3301D">
              <w:rPr>
                <w:b/>
                <w:bCs/>
                <w:i/>
              </w:rPr>
              <w:t>Mokinio šeimos įtraukimas į kompleksinės pagalbos teikimą</w:t>
            </w:r>
          </w:p>
          <w:p w14:paraId="07E1D9B6" w14:textId="77777777" w:rsidR="002E6CE6" w:rsidRPr="00B3301D" w:rsidRDefault="002D499C" w:rsidP="00225A21">
            <w:pPr>
              <w:pStyle w:val="Betarp"/>
              <w:widowControl w:val="0"/>
              <w:numPr>
                <w:ilvl w:val="0"/>
                <w:numId w:val="36"/>
              </w:numPr>
              <w:ind w:left="0" w:firstLine="0"/>
            </w:pPr>
            <w:r w:rsidRPr="00B3301D">
              <w:t>Tėvų (įtėvių, globėjų, rūpintojų) vaidmuo vaiko ugdymo procese</w:t>
            </w:r>
          </w:p>
          <w:p w14:paraId="7E69BD6E" w14:textId="77777777" w:rsidR="002E6CE6" w:rsidRPr="00B3301D" w:rsidRDefault="002D499C" w:rsidP="00225A21">
            <w:pPr>
              <w:pStyle w:val="Betarp"/>
              <w:widowControl w:val="0"/>
              <w:numPr>
                <w:ilvl w:val="0"/>
                <w:numId w:val="36"/>
              </w:numPr>
              <w:ind w:left="0" w:firstLine="0"/>
            </w:pPr>
            <w:r w:rsidRPr="00B3301D">
              <w:t xml:space="preserve">Bendradarbiavimo su šeima formos: individualus ir grupinis mokyklos ir šeimos </w:t>
            </w:r>
            <w:r w:rsidRPr="00B3301D">
              <w:lastRenderedPageBreak/>
              <w:t>bendradarbiavimas</w:t>
            </w:r>
          </w:p>
          <w:p w14:paraId="39952C82" w14:textId="69FA1A45" w:rsidR="00535ADE" w:rsidRPr="00B3301D" w:rsidRDefault="002D499C" w:rsidP="00225A21">
            <w:pPr>
              <w:pStyle w:val="Betarp"/>
              <w:widowControl w:val="0"/>
              <w:numPr>
                <w:ilvl w:val="0"/>
                <w:numId w:val="36"/>
              </w:numPr>
              <w:ind w:left="0" w:firstLine="0"/>
            </w:pPr>
            <w:r w:rsidRPr="00B3301D">
              <w:t>Mokinio šeimos įtraukimas į kompleksinės pagalbos teikimą</w:t>
            </w:r>
          </w:p>
        </w:tc>
      </w:tr>
      <w:tr w:rsidR="00B3301D" w:rsidRPr="00B3301D" w14:paraId="5C2A4E6D" w14:textId="77777777" w:rsidTr="000477D6">
        <w:trPr>
          <w:trHeight w:val="57"/>
          <w:jc w:val="center"/>
        </w:trPr>
        <w:tc>
          <w:tcPr>
            <w:tcW w:w="947" w:type="pct"/>
          </w:tcPr>
          <w:p w14:paraId="6BAC2601" w14:textId="77777777" w:rsidR="002E6CE6" w:rsidRPr="00B3301D" w:rsidRDefault="002D499C" w:rsidP="00225A21">
            <w:pPr>
              <w:pStyle w:val="Betarp"/>
              <w:widowControl w:val="0"/>
            </w:pPr>
            <w:r w:rsidRPr="00B3301D">
              <w:lastRenderedPageBreak/>
              <w:t xml:space="preserve">Mokymosi pasiekimų vertinimo kriterijai </w:t>
            </w:r>
          </w:p>
        </w:tc>
        <w:tc>
          <w:tcPr>
            <w:tcW w:w="4053" w:type="pct"/>
            <w:gridSpan w:val="2"/>
          </w:tcPr>
          <w:p w14:paraId="463AE32F" w14:textId="3FB72C9E" w:rsidR="002E6CE6" w:rsidRPr="00B3301D" w:rsidRDefault="002D499C" w:rsidP="00225A21">
            <w:pPr>
              <w:pStyle w:val="Betarp"/>
              <w:widowControl w:val="0"/>
              <w:jc w:val="both"/>
            </w:pPr>
            <w:r w:rsidRPr="00B3301D">
              <w:t xml:space="preserve">Apibūdintos mokinio pažinimo sritys. Apibūdinti švietimo pagalbos teikimo mokiniui tikslai, formos ir būdai. Išanalizuoti mokinio, turinčio specialiųjų ugdymosi poreikių, adaptacijos ypatumai mokykloje. Apibūdintas individualus darbas su skirtingų poreikių mokiniais. Išanalizuoti individualios pagalbos teikimo mokiniams, turintiems specialiųjų ugdymosi poreikių, principai. Apibūdintas grupinis darbas su skirtingų poreikių mokiniais. Apibūdinta mokymosi motyvacija ugdymo procese. Išanalizuoti mokymosi motyvacijos stiprinimo ypatumai. Išanalizuotos efektyvaus bendravimo strategijos, probleminiai bendravimo aspektai. Išanalizuotos mokinio </w:t>
            </w:r>
            <w:r w:rsidR="0085153E" w:rsidRPr="00B3301D">
              <w:t xml:space="preserve">netinkamo </w:t>
            </w:r>
            <w:r w:rsidRPr="00B3301D">
              <w:t xml:space="preserve">elgesio priežastys. </w:t>
            </w:r>
            <w:r w:rsidR="0085153E" w:rsidRPr="00B3301D">
              <w:t xml:space="preserve">Apibūdinti darbo su elgesio problemų turinčiais vaikais ypatumai. </w:t>
            </w:r>
            <w:r w:rsidRPr="00B3301D">
              <w:t xml:space="preserve">Apibūdinti tarpusavio santykių su mokiniais kūrimo ypatumai. Paaiškinti mokinio higienos ir sveikatos reikalavimai, mokinio fizinio saugumo užtikrinimo būdai. Paaiškinti būtinosios pagalbos veiksmai, esant nelaimingiems atsitikimams ir traumoms. Parengta mokymo ir mokymosi medžiaga, atsižvelgiant į mokinio specialiuosius ugdymosi poreikius bei pedagogo nurodymus. Parengtos priemonės, atsižvelgiant į mokinio specialiuosius ugdymosi poreikius bei pedagogo nurodymus. Apibūdinta mokymąsi įgalinanti aplinka. Išanalizuoti saugios psichosocialinės aplinkos kūrimo veiksniai. Apibūdintos socialinės ir emocinės kompetencijos. Apibūdintos smurto ir patyčių prevencijos, tolerancijos nuostatų formavimo priemonės. </w:t>
            </w:r>
            <w:r w:rsidRPr="00B3301D">
              <w:rPr>
                <w:iCs/>
              </w:rPr>
              <w:t xml:space="preserve">Paaiškintas mokinio, turinčio specialiųjų ugdymosi poreikių, pasiekimų ir individualios pažangos vertinimas. </w:t>
            </w:r>
            <w:r w:rsidRPr="00B3301D">
              <w:t>Apibūdinta ugdymo veiksmingumo stebėsena, atsižvelgiant į ugdymo tikslus. Paaiškinti informacijos apie mokinio, turinčio specialiųjų ugdymosi poreikių, elgesį kaupimo ir vertinimo būdai. Apibūdintas ugdymo dalyvių komandinis darbas mokykloje. Padėta pedagogui įtraukti mokinio šeimą į kompleksinės pagalbos teikimą.</w:t>
            </w:r>
          </w:p>
        </w:tc>
      </w:tr>
      <w:tr w:rsidR="00B3301D" w:rsidRPr="00B3301D" w14:paraId="186F5C27" w14:textId="77777777" w:rsidTr="000477D6">
        <w:trPr>
          <w:trHeight w:val="57"/>
          <w:jc w:val="center"/>
        </w:trPr>
        <w:tc>
          <w:tcPr>
            <w:tcW w:w="947" w:type="pct"/>
          </w:tcPr>
          <w:p w14:paraId="5E0F88F5" w14:textId="77777777" w:rsidR="00F805F6" w:rsidRPr="00B3301D" w:rsidRDefault="00F805F6" w:rsidP="00225A21">
            <w:pPr>
              <w:pStyle w:val="2vidutinistinklelis1"/>
              <w:widowControl w:val="0"/>
            </w:pPr>
            <w:r w:rsidRPr="00B3301D">
              <w:t>Reikalavimai mokymui skirtiems metodiniams ir materialiesiems ištekliams</w:t>
            </w:r>
          </w:p>
        </w:tc>
        <w:tc>
          <w:tcPr>
            <w:tcW w:w="4053" w:type="pct"/>
            <w:gridSpan w:val="2"/>
          </w:tcPr>
          <w:p w14:paraId="63AADF08" w14:textId="77777777" w:rsidR="00185569" w:rsidRPr="00B3301D" w:rsidRDefault="00185569" w:rsidP="00225A21">
            <w:pPr>
              <w:widowControl w:val="0"/>
              <w:rPr>
                <w:rFonts w:eastAsia="Calibri"/>
                <w:i/>
              </w:rPr>
            </w:pPr>
            <w:r w:rsidRPr="00B3301D">
              <w:rPr>
                <w:rFonts w:eastAsia="Calibri"/>
                <w:i/>
              </w:rPr>
              <w:t>Mokymo(si) medžiaga:</w:t>
            </w:r>
          </w:p>
          <w:p w14:paraId="2D3B1BA9" w14:textId="20B754D5" w:rsidR="00185569" w:rsidRPr="00B3301D" w:rsidRDefault="00185569" w:rsidP="00225A21">
            <w:pPr>
              <w:pStyle w:val="Betarp"/>
              <w:widowControl w:val="0"/>
              <w:numPr>
                <w:ilvl w:val="0"/>
                <w:numId w:val="17"/>
              </w:numPr>
              <w:ind w:left="0" w:firstLine="0"/>
            </w:pPr>
            <w:r w:rsidRPr="00B3301D">
              <w:t>Vadovėliai, Lietuvos bei užsienio šalių naujausi moksliniai darbai ir kita mokomoji literatūra, vaizdo ir garso įrašai</w:t>
            </w:r>
          </w:p>
          <w:p w14:paraId="4FA0EF7F" w14:textId="77777777" w:rsidR="00185569" w:rsidRPr="00B3301D" w:rsidRDefault="00185569" w:rsidP="00225A21">
            <w:pPr>
              <w:pStyle w:val="Betarp"/>
              <w:widowControl w:val="0"/>
              <w:numPr>
                <w:ilvl w:val="0"/>
                <w:numId w:val="17"/>
              </w:numPr>
              <w:ind w:left="0" w:firstLine="0"/>
            </w:pPr>
            <w:r w:rsidRPr="00B3301D">
              <w:t>Testas turimiems gebėjimams įvertinti</w:t>
            </w:r>
          </w:p>
          <w:p w14:paraId="6C10B174" w14:textId="77777777" w:rsidR="00185569" w:rsidRPr="00B3301D" w:rsidRDefault="00185569" w:rsidP="00225A21">
            <w:pPr>
              <w:pStyle w:val="Betarp"/>
              <w:widowControl w:val="0"/>
              <w:numPr>
                <w:ilvl w:val="0"/>
                <w:numId w:val="17"/>
              </w:numPr>
              <w:ind w:left="0" w:firstLine="0"/>
            </w:pPr>
            <w:r w:rsidRPr="00B3301D">
              <w:t>Teisės aktai, reglamentuojantys darbuotojų saugos ir sveikatos reikalavimus, higienos normų reikalavimus</w:t>
            </w:r>
          </w:p>
          <w:p w14:paraId="57749292" w14:textId="77777777" w:rsidR="00185569" w:rsidRPr="00B3301D" w:rsidRDefault="00185569" w:rsidP="00225A21">
            <w:pPr>
              <w:pStyle w:val="Betarp"/>
              <w:widowControl w:val="0"/>
              <w:numPr>
                <w:ilvl w:val="0"/>
                <w:numId w:val="17"/>
              </w:numPr>
              <w:ind w:left="0" w:firstLine="0"/>
            </w:pPr>
            <w:r w:rsidRPr="00B3301D">
              <w:t>Lietuvos Respublikos vaiko teisių apsaugos pagrindų įstatymas, kiti vaiko gerovę užtikrinantys teisės aktai</w:t>
            </w:r>
          </w:p>
          <w:p w14:paraId="2E27C661" w14:textId="77777777" w:rsidR="00185569" w:rsidRPr="00B3301D" w:rsidRDefault="00185569" w:rsidP="00225A21">
            <w:pPr>
              <w:pStyle w:val="Betarp"/>
              <w:widowControl w:val="0"/>
              <w:numPr>
                <w:ilvl w:val="0"/>
                <w:numId w:val="17"/>
              </w:numPr>
              <w:ind w:left="0" w:firstLine="0"/>
              <w:rPr>
                <w:b/>
                <w:bCs/>
              </w:rPr>
            </w:pPr>
            <w:r w:rsidRPr="00B3301D">
              <w:t>Lietuvos Respublikos teisės aktai reglamentuojantys mokinių specialųjį ugdymą ir švietimo pagalbą</w:t>
            </w:r>
          </w:p>
          <w:p w14:paraId="46F23AD3" w14:textId="77777777" w:rsidR="00185569" w:rsidRPr="00B3301D" w:rsidRDefault="00185569" w:rsidP="00225A21">
            <w:pPr>
              <w:pStyle w:val="Betarp"/>
              <w:widowControl w:val="0"/>
              <w:numPr>
                <w:ilvl w:val="0"/>
                <w:numId w:val="17"/>
              </w:numPr>
              <w:ind w:left="0" w:firstLine="0"/>
            </w:pPr>
            <w:r w:rsidRPr="00B3301D">
              <w:t>Ugdymo įstaigos vidaus dokumentai, reglamentuojantys specialųjį ugdymą ir švietimo pagalbą</w:t>
            </w:r>
          </w:p>
          <w:p w14:paraId="55C78459" w14:textId="77777777" w:rsidR="00185569" w:rsidRPr="00B3301D" w:rsidRDefault="00185569" w:rsidP="00225A21">
            <w:pPr>
              <w:pStyle w:val="Betarp"/>
              <w:widowControl w:val="0"/>
              <w:numPr>
                <w:ilvl w:val="0"/>
                <w:numId w:val="17"/>
              </w:numPr>
              <w:ind w:left="0" w:firstLine="0"/>
            </w:pPr>
            <w:r w:rsidRPr="00B3301D">
              <w:t>Pedagogų etikos kodeksas</w:t>
            </w:r>
          </w:p>
          <w:p w14:paraId="622D200C" w14:textId="77777777" w:rsidR="00185569" w:rsidRPr="00B3301D" w:rsidRDefault="00185569" w:rsidP="00225A21">
            <w:pPr>
              <w:pStyle w:val="Betarp"/>
              <w:widowControl w:val="0"/>
              <w:numPr>
                <w:ilvl w:val="0"/>
                <w:numId w:val="17"/>
              </w:numPr>
              <w:ind w:left="0" w:firstLine="0"/>
            </w:pPr>
            <w:r w:rsidRPr="00B3301D">
              <w:t>Teisės aktai, reglamentuojantys asmens duomenų apsaugą</w:t>
            </w:r>
          </w:p>
          <w:p w14:paraId="783364C4" w14:textId="77777777" w:rsidR="00185569" w:rsidRPr="00B3301D" w:rsidRDefault="00185569" w:rsidP="00225A21">
            <w:pPr>
              <w:pStyle w:val="Betarp"/>
              <w:widowControl w:val="0"/>
              <w:rPr>
                <w:rFonts w:eastAsia="Calibri"/>
                <w:i/>
              </w:rPr>
            </w:pPr>
            <w:r w:rsidRPr="00B3301D">
              <w:rPr>
                <w:rFonts w:eastAsia="Calibri"/>
                <w:i/>
              </w:rPr>
              <w:t>Mokymo(si) priemonės:</w:t>
            </w:r>
          </w:p>
          <w:p w14:paraId="66ADAF6F" w14:textId="270A5D0C" w:rsidR="00185569" w:rsidRPr="00B3301D" w:rsidRDefault="00185569" w:rsidP="00225A21">
            <w:pPr>
              <w:pStyle w:val="Betarp"/>
              <w:widowControl w:val="0"/>
              <w:numPr>
                <w:ilvl w:val="0"/>
                <w:numId w:val="17"/>
              </w:numPr>
              <w:ind w:left="0" w:firstLine="0"/>
            </w:pPr>
            <w:r w:rsidRPr="00B3301D">
              <w:t>Informacinės ir komunikacinės technologijos</w:t>
            </w:r>
          </w:p>
          <w:p w14:paraId="30301575" w14:textId="77777777" w:rsidR="00185569" w:rsidRPr="00B3301D" w:rsidRDefault="00185569" w:rsidP="00225A21">
            <w:pPr>
              <w:pStyle w:val="Betarp"/>
              <w:widowControl w:val="0"/>
              <w:numPr>
                <w:ilvl w:val="0"/>
                <w:numId w:val="17"/>
              </w:numPr>
              <w:ind w:left="0" w:firstLine="0"/>
            </w:pPr>
            <w:r w:rsidRPr="00B3301D">
              <w:t>Skaitmeninės ugdymo(-si) platformos</w:t>
            </w:r>
          </w:p>
          <w:p w14:paraId="3FB40511" w14:textId="77777777" w:rsidR="00185569" w:rsidRPr="00B3301D" w:rsidRDefault="00185569" w:rsidP="00225A21">
            <w:pPr>
              <w:pStyle w:val="Betarp"/>
              <w:widowControl w:val="0"/>
              <w:numPr>
                <w:ilvl w:val="0"/>
                <w:numId w:val="17"/>
              </w:numPr>
              <w:ind w:left="0" w:firstLine="0"/>
            </w:pPr>
            <w:r w:rsidRPr="00B3301D">
              <w:t>Specializuota programinė įranga</w:t>
            </w:r>
          </w:p>
          <w:p w14:paraId="783335AA" w14:textId="77777777" w:rsidR="00185569" w:rsidRPr="00B3301D" w:rsidRDefault="00185569" w:rsidP="00225A21">
            <w:pPr>
              <w:pStyle w:val="Betarp"/>
              <w:widowControl w:val="0"/>
              <w:numPr>
                <w:ilvl w:val="0"/>
                <w:numId w:val="17"/>
              </w:numPr>
              <w:ind w:left="0" w:firstLine="0"/>
            </w:pPr>
            <w:r w:rsidRPr="00B3301D">
              <w:t>Ugdymo priemonės</w:t>
            </w:r>
          </w:p>
          <w:p w14:paraId="1B940422" w14:textId="29398615" w:rsidR="00F805F6" w:rsidRPr="00B3301D" w:rsidRDefault="00185569" w:rsidP="00225A21">
            <w:pPr>
              <w:pStyle w:val="Betarp"/>
              <w:widowControl w:val="0"/>
              <w:numPr>
                <w:ilvl w:val="0"/>
                <w:numId w:val="17"/>
              </w:numPr>
              <w:ind w:left="0" w:firstLine="0"/>
            </w:pPr>
            <w:r w:rsidRPr="00B3301D">
              <w:t>Sensorinės priemonės, įranga</w:t>
            </w:r>
          </w:p>
        </w:tc>
      </w:tr>
      <w:tr w:rsidR="00B3301D" w:rsidRPr="00B3301D" w14:paraId="4FC2FF34" w14:textId="77777777" w:rsidTr="000477D6">
        <w:trPr>
          <w:trHeight w:val="57"/>
          <w:jc w:val="center"/>
        </w:trPr>
        <w:tc>
          <w:tcPr>
            <w:tcW w:w="947" w:type="pct"/>
          </w:tcPr>
          <w:p w14:paraId="032F08CE" w14:textId="77777777" w:rsidR="00F805F6" w:rsidRPr="00B3301D" w:rsidRDefault="00F805F6" w:rsidP="00225A21">
            <w:pPr>
              <w:pStyle w:val="2vidutinistinklelis1"/>
              <w:widowControl w:val="0"/>
            </w:pPr>
            <w:r w:rsidRPr="00B3301D">
              <w:t xml:space="preserve">Reikalavimai teorinio ir </w:t>
            </w:r>
            <w:r w:rsidRPr="00B3301D">
              <w:lastRenderedPageBreak/>
              <w:t>praktinio mokymo vietai</w:t>
            </w:r>
          </w:p>
        </w:tc>
        <w:tc>
          <w:tcPr>
            <w:tcW w:w="4053" w:type="pct"/>
            <w:gridSpan w:val="2"/>
          </w:tcPr>
          <w:p w14:paraId="059CE6F9" w14:textId="77777777" w:rsidR="00DE7247" w:rsidRPr="00B3301D" w:rsidRDefault="00DE7247" w:rsidP="00225A21">
            <w:pPr>
              <w:widowControl w:val="0"/>
              <w:jc w:val="both"/>
            </w:pPr>
            <w:r w:rsidRPr="00B3301D">
              <w:lastRenderedPageBreak/>
              <w:t xml:space="preserve">Klasė ar kita mokymui(si) pritaikyta patalpa su techninėmis priemonėmis (kompiuteriu ir vaizdo projektoriumi) mokymo(si) </w:t>
            </w:r>
            <w:r w:rsidRPr="00B3301D">
              <w:lastRenderedPageBreak/>
              <w:t>medžiagai pateikti.</w:t>
            </w:r>
          </w:p>
          <w:p w14:paraId="6F558F62" w14:textId="1C5F1A05" w:rsidR="00DE7247" w:rsidRPr="00B3301D" w:rsidRDefault="00DE7247" w:rsidP="00225A21">
            <w:pPr>
              <w:widowControl w:val="0"/>
              <w:ind w:left="14"/>
              <w:jc w:val="both"/>
              <w:rPr>
                <w:bCs/>
              </w:rPr>
            </w:pPr>
            <w:r w:rsidRPr="00B3301D">
              <w:t xml:space="preserve">Praktinio mokymo klasė (patalpa), aprūpinta mokymosi medžiaga, mokymuisi reikalingomis priemonėmis, skaitmeninėmis mokymo priemonėmis ir specializuotomis programomis, pritaikytomis dirbti su mokiniais, turinčiais specialiųjų ugdymosi poreikių, daiktais, medžiagomis ir įranga, skatinančia mokinius pačius aktyviai veikti; sensorinėmis priemonėmis, </w:t>
            </w:r>
            <w:proofErr w:type="spellStart"/>
            <w:r w:rsidRPr="00B3301D">
              <w:t>multisensorine</w:t>
            </w:r>
            <w:proofErr w:type="spellEnd"/>
            <w:r w:rsidRPr="00B3301D">
              <w:t xml:space="preserve"> įranga ir priemonėmis;</w:t>
            </w:r>
            <w:r w:rsidRPr="00B3301D">
              <w:rPr>
                <w:bCs/>
                <w:iCs/>
              </w:rPr>
              <w:t xml:space="preserve"> specialiomis mokymo(si) priemonėmis </w:t>
            </w:r>
            <w:r w:rsidRPr="00B3301D">
              <w:rPr>
                <w:bCs/>
              </w:rPr>
              <w:t>mokiniams, turintiems intelekto, specifinių pažinimo procesų, kalbos, klausos, regos, judesio sutrikimų; skaitmeniniais įrankiais, padedančiais rinkti, analizuoti vertinimo rezultatų duomenis.</w:t>
            </w:r>
          </w:p>
          <w:p w14:paraId="63D3CF42" w14:textId="4D3F7A3F" w:rsidR="00DE7247" w:rsidRPr="00B3301D" w:rsidRDefault="00DE7247" w:rsidP="00225A21">
            <w:pPr>
              <w:widowControl w:val="0"/>
            </w:pPr>
            <w:r w:rsidRPr="00B3301D">
              <w:t>Imitacinis sensorinis kambarys.</w:t>
            </w:r>
          </w:p>
        </w:tc>
      </w:tr>
      <w:tr w:rsidR="00B3301D" w:rsidRPr="00B3301D" w14:paraId="28C688AE" w14:textId="77777777" w:rsidTr="000477D6">
        <w:trPr>
          <w:trHeight w:val="57"/>
          <w:jc w:val="center"/>
        </w:trPr>
        <w:tc>
          <w:tcPr>
            <w:tcW w:w="947" w:type="pct"/>
          </w:tcPr>
          <w:p w14:paraId="06C53AC5" w14:textId="77777777" w:rsidR="00F805F6" w:rsidRPr="00B3301D" w:rsidRDefault="00F805F6" w:rsidP="00225A21">
            <w:pPr>
              <w:pStyle w:val="2vidutinistinklelis1"/>
              <w:widowControl w:val="0"/>
            </w:pPr>
            <w:r w:rsidRPr="00B3301D">
              <w:lastRenderedPageBreak/>
              <w:t>Reikalavimai mokytojų dalykiniam pasirengimui (dalykinei kvalifikacijai)</w:t>
            </w:r>
          </w:p>
        </w:tc>
        <w:tc>
          <w:tcPr>
            <w:tcW w:w="4053" w:type="pct"/>
            <w:gridSpan w:val="2"/>
          </w:tcPr>
          <w:p w14:paraId="44F8B99A" w14:textId="77777777" w:rsidR="00DE7247" w:rsidRPr="00B3301D" w:rsidRDefault="00DE7247" w:rsidP="00225A21">
            <w:pPr>
              <w:widowControl w:val="0"/>
            </w:pPr>
            <w:r w:rsidRPr="00B3301D">
              <w:t>Modulį gali vesti mokytojas, turintis:</w:t>
            </w:r>
          </w:p>
          <w:p w14:paraId="13B61311" w14:textId="77777777" w:rsidR="00600F90" w:rsidRPr="00B3301D" w:rsidRDefault="00DE7247" w:rsidP="00225A21">
            <w:pPr>
              <w:widowControl w:val="0"/>
              <w:jc w:val="both"/>
            </w:pPr>
            <w:r w:rsidRPr="00B3301D">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1AE5A2E" w14:textId="304CF740" w:rsidR="00F805F6" w:rsidRPr="00B3301D" w:rsidRDefault="00031BFA" w:rsidP="00225A21">
            <w:pPr>
              <w:widowControl w:val="0"/>
              <w:jc w:val="both"/>
            </w:pPr>
            <w:r w:rsidRPr="00B3301D">
              <w:t xml:space="preserve">2) pedagogo ir / ar </w:t>
            </w:r>
            <w:r w:rsidR="00600F90" w:rsidRPr="00B3301D">
              <w:t xml:space="preserve">švietimo </w:t>
            </w:r>
            <w:r w:rsidRPr="00B3301D">
              <w:t>pagalbos mokiniui specialisto kvalifikaciją ir ne mažesnę kaip 3 metų pedagoginio darbo su mokiniais patirtį.</w:t>
            </w:r>
          </w:p>
        </w:tc>
      </w:tr>
    </w:tbl>
    <w:p w14:paraId="63763940" w14:textId="77777777" w:rsidR="002E6CE6" w:rsidRPr="00B3301D" w:rsidRDefault="002E6CE6" w:rsidP="00225A21">
      <w:pPr>
        <w:widowControl w:val="0"/>
      </w:pPr>
    </w:p>
    <w:p w14:paraId="497F3560" w14:textId="77777777" w:rsidR="002E6CE6" w:rsidRPr="00B3301D" w:rsidRDefault="002E6CE6" w:rsidP="00225A21">
      <w:pPr>
        <w:widowControl w:val="0"/>
      </w:pPr>
    </w:p>
    <w:p w14:paraId="302F77A5" w14:textId="77777777" w:rsidR="002E6CE6" w:rsidRPr="00B3301D" w:rsidRDefault="002D499C" w:rsidP="00225A21">
      <w:pPr>
        <w:widowControl w:val="0"/>
        <w:rPr>
          <w:b/>
        </w:rPr>
      </w:pPr>
      <w:r w:rsidRPr="00B3301D">
        <w:rPr>
          <w:b/>
        </w:rPr>
        <w:t>Modulio pavadinimas – „Profesinių kompetencijų tobulinimas“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44"/>
        <w:gridCol w:w="9178"/>
      </w:tblGrid>
      <w:tr w:rsidR="00B3301D" w:rsidRPr="00B3301D" w14:paraId="080147C1" w14:textId="77777777" w:rsidTr="000477D6">
        <w:trPr>
          <w:trHeight w:val="57"/>
          <w:jc w:val="center"/>
        </w:trPr>
        <w:tc>
          <w:tcPr>
            <w:tcW w:w="947" w:type="pct"/>
          </w:tcPr>
          <w:p w14:paraId="280DD1A1" w14:textId="77777777" w:rsidR="002E6CE6" w:rsidRPr="00B3301D" w:rsidRDefault="002D499C" w:rsidP="00225A21">
            <w:pPr>
              <w:pStyle w:val="Betarp"/>
              <w:widowControl w:val="0"/>
            </w:pPr>
            <w:r w:rsidRPr="00B3301D">
              <w:t>Valstybinis kodas</w:t>
            </w:r>
          </w:p>
        </w:tc>
        <w:tc>
          <w:tcPr>
            <w:tcW w:w="4053" w:type="pct"/>
            <w:gridSpan w:val="2"/>
          </w:tcPr>
          <w:p w14:paraId="352FDB6A" w14:textId="4880DB69" w:rsidR="002E6CE6" w:rsidRPr="00B3301D" w:rsidRDefault="0087391D" w:rsidP="00225A21">
            <w:pPr>
              <w:pStyle w:val="Betarp"/>
              <w:widowControl w:val="0"/>
            </w:pPr>
            <w:r w:rsidRPr="00865EEC">
              <w:rPr>
                <w:rFonts w:eastAsia="Calibri"/>
              </w:rPr>
              <w:t>509220002</w:t>
            </w:r>
          </w:p>
        </w:tc>
      </w:tr>
      <w:tr w:rsidR="00B3301D" w:rsidRPr="00B3301D" w14:paraId="291D329B" w14:textId="77777777" w:rsidTr="000477D6">
        <w:trPr>
          <w:trHeight w:val="57"/>
          <w:jc w:val="center"/>
        </w:trPr>
        <w:tc>
          <w:tcPr>
            <w:tcW w:w="947" w:type="pct"/>
          </w:tcPr>
          <w:p w14:paraId="342A6D36" w14:textId="77777777" w:rsidR="002E6CE6" w:rsidRPr="00B3301D" w:rsidRDefault="002D499C" w:rsidP="00225A21">
            <w:pPr>
              <w:pStyle w:val="Betarp"/>
              <w:widowControl w:val="0"/>
            </w:pPr>
            <w:r w:rsidRPr="00B3301D">
              <w:t>Modulio LTKS lygis</w:t>
            </w:r>
          </w:p>
        </w:tc>
        <w:tc>
          <w:tcPr>
            <w:tcW w:w="4053" w:type="pct"/>
            <w:gridSpan w:val="2"/>
          </w:tcPr>
          <w:p w14:paraId="5AAC9000" w14:textId="77777777" w:rsidR="002E6CE6" w:rsidRPr="00B3301D" w:rsidRDefault="002D499C" w:rsidP="00225A21">
            <w:pPr>
              <w:pStyle w:val="Betarp"/>
              <w:widowControl w:val="0"/>
            </w:pPr>
            <w:r w:rsidRPr="00B3301D">
              <w:t>V</w:t>
            </w:r>
          </w:p>
        </w:tc>
      </w:tr>
      <w:tr w:rsidR="00B3301D" w:rsidRPr="00B3301D" w14:paraId="7E84AC85" w14:textId="77777777" w:rsidTr="000477D6">
        <w:trPr>
          <w:trHeight w:val="57"/>
          <w:jc w:val="center"/>
        </w:trPr>
        <w:tc>
          <w:tcPr>
            <w:tcW w:w="947" w:type="pct"/>
          </w:tcPr>
          <w:p w14:paraId="602B3FA5" w14:textId="77777777" w:rsidR="002E6CE6" w:rsidRPr="00B3301D" w:rsidRDefault="002D499C" w:rsidP="00225A21">
            <w:pPr>
              <w:pStyle w:val="Betarp"/>
              <w:widowControl w:val="0"/>
            </w:pPr>
            <w:r w:rsidRPr="00B3301D">
              <w:t>Apimtis mokymosi kreditais</w:t>
            </w:r>
          </w:p>
        </w:tc>
        <w:tc>
          <w:tcPr>
            <w:tcW w:w="4053" w:type="pct"/>
            <w:gridSpan w:val="2"/>
          </w:tcPr>
          <w:p w14:paraId="763586E3" w14:textId="77777777" w:rsidR="002E6CE6" w:rsidRPr="00B3301D" w:rsidRDefault="002D499C" w:rsidP="00225A21">
            <w:pPr>
              <w:pStyle w:val="Betarp"/>
              <w:widowControl w:val="0"/>
            </w:pPr>
            <w:r w:rsidRPr="00B3301D">
              <w:t>5</w:t>
            </w:r>
          </w:p>
        </w:tc>
      </w:tr>
      <w:tr w:rsidR="00B3301D" w:rsidRPr="00B3301D" w14:paraId="25D0AA8F" w14:textId="77777777" w:rsidTr="000477D6">
        <w:trPr>
          <w:trHeight w:val="57"/>
          <w:jc w:val="center"/>
        </w:trPr>
        <w:tc>
          <w:tcPr>
            <w:tcW w:w="947" w:type="pct"/>
          </w:tcPr>
          <w:p w14:paraId="42DB6679" w14:textId="77777777" w:rsidR="002E6CE6" w:rsidRPr="00B3301D" w:rsidRDefault="002D499C" w:rsidP="00225A21">
            <w:pPr>
              <w:pStyle w:val="Betarp"/>
              <w:widowControl w:val="0"/>
            </w:pPr>
            <w:r w:rsidRPr="00B3301D">
              <w:t>Asmens pasirengimo mokytis modulyje reikalavimai (</w:t>
            </w:r>
            <w:r w:rsidRPr="00B3301D">
              <w:rPr>
                <w:i/>
              </w:rPr>
              <w:t>jei taikoma</w:t>
            </w:r>
            <w:r w:rsidRPr="00B3301D">
              <w:t>)</w:t>
            </w:r>
          </w:p>
        </w:tc>
        <w:tc>
          <w:tcPr>
            <w:tcW w:w="4053" w:type="pct"/>
            <w:gridSpan w:val="2"/>
          </w:tcPr>
          <w:p w14:paraId="75F7090B" w14:textId="77777777" w:rsidR="002E6CE6" w:rsidRPr="00B3301D" w:rsidRDefault="002D499C" w:rsidP="00225A21">
            <w:pPr>
              <w:widowControl w:val="0"/>
              <w:rPr>
                <w:i/>
              </w:rPr>
            </w:pPr>
            <w:r w:rsidRPr="00B3301D">
              <w:rPr>
                <w:i/>
              </w:rPr>
              <w:t>Baigti moduliai:</w:t>
            </w:r>
          </w:p>
          <w:p w14:paraId="2122EA14" w14:textId="77777777" w:rsidR="002E6CE6" w:rsidRPr="00B3301D" w:rsidRDefault="002D499C" w:rsidP="00225A21">
            <w:pPr>
              <w:widowControl w:val="0"/>
            </w:pPr>
            <w:r w:rsidRPr="00B3301D">
              <w:t>Pagalba pedagogui organizuoti ugdymo procesą specialiųjų ugdymosi poreikių turintiems mokiniams</w:t>
            </w:r>
          </w:p>
          <w:p w14:paraId="537AB723" w14:textId="77777777" w:rsidR="002E6CE6" w:rsidRPr="00B3301D" w:rsidRDefault="002D499C" w:rsidP="00225A21">
            <w:pPr>
              <w:pStyle w:val="Betarp"/>
              <w:widowControl w:val="0"/>
              <w:rPr>
                <w:i/>
              </w:rPr>
            </w:pPr>
            <w:r w:rsidRPr="00B3301D">
              <w:t>Individualizuota pagalba specialiųjų ugdymosi poreikių turintiems mokiniams</w:t>
            </w:r>
          </w:p>
        </w:tc>
      </w:tr>
      <w:tr w:rsidR="00B3301D" w:rsidRPr="00B3301D" w14:paraId="669D2DE8" w14:textId="77777777" w:rsidTr="000477D6">
        <w:trPr>
          <w:trHeight w:val="57"/>
          <w:jc w:val="center"/>
        </w:trPr>
        <w:tc>
          <w:tcPr>
            <w:tcW w:w="947" w:type="pct"/>
            <w:shd w:val="clear" w:color="auto" w:fill="F2F2F2"/>
          </w:tcPr>
          <w:p w14:paraId="512BF88E" w14:textId="77777777" w:rsidR="002E6CE6" w:rsidRPr="00B3301D" w:rsidRDefault="002D499C" w:rsidP="00225A21">
            <w:pPr>
              <w:pStyle w:val="Betarp"/>
              <w:widowControl w:val="0"/>
              <w:rPr>
                <w:bCs/>
                <w:iCs/>
              </w:rPr>
            </w:pPr>
            <w:r w:rsidRPr="00B3301D">
              <w:t>Kompetencijos</w:t>
            </w:r>
          </w:p>
        </w:tc>
        <w:tc>
          <w:tcPr>
            <w:tcW w:w="1129" w:type="pct"/>
            <w:shd w:val="clear" w:color="auto" w:fill="F2F2F2"/>
          </w:tcPr>
          <w:p w14:paraId="1EEB39CD" w14:textId="77777777" w:rsidR="002E6CE6" w:rsidRPr="00B3301D" w:rsidRDefault="002D499C" w:rsidP="00225A21">
            <w:pPr>
              <w:pStyle w:val="Betarp"/>
              <w:widowControl w:val="0"/>
              <w:rPr>
                <w:bCs/>
                <w:iCs/>
              </w:rPr>
            </w:pPr>
            <w:r w:rsidRPr="00B3301D">
              <w:rPr>
                <w:bCs/>
                <w:iCs/>
              </w:rPr>
              <w:t>Mokymosi rezultatai</w:t>
            </w:r>
          </w:p>
        </w:tc>
        <w:tc>
          <w:tcPr>
            <w:tcW w:w="2924" w:type="pct"/>
            <w:shd w:val="clear" w:color="auto" w:fill="F2F2F2"/>
          </w:tcPr>
          <w:p w14:paraId="41153BA0" w14:textId="77777777" w:rsidR="002E6CE6" w:rsidRPr="00B3301D" w:rsidRDefault="002D499C" w:rsidP="00225A21">
            <w:pPr>
              <w:pStyle w:val="Betarp"/>
              <w:widowControl w:val="0"/>
              <w:rPr>
                <w:bCs/>
                <w:iCs/>
              </w:rPr>
            </w:pPr>
            <w:r w:rsidRPr="00B3301D">
              <w:rPr>
                <w:bCs/>
                <w:iCs/>
              </w:rPr>
              <w:t>Rekomenduojamas turinys mokymosi rezultatams pasiekti</w:t>
            </w:r>
          </w:p>
        </w:tc>
      </w:tr>
      <w:tr w:rsidR="00B3301D" w:rsidRPr="00B3301D" w14:paraId="65471DA2" w14:textId="77777777" w:rsidTr="000477D6">
        <w:trPr>
          <w:trHeight w:val="57"/>
          <w:jc w:val="center"/>
        </w:trPr>
        <w:tc>
          <w:tcPr>
            <w:tcW w:w="947" w:type="pct"/>
            <w:vMerge w:val="restart"/>
          </w:tcPr>
          <w:p w14:paraId="36F713BE" w14:textId="77777777" w:rsidR="002E6CE6" w:rsidRPr="00B3301D" w:rsidRDefault="002D499C" w:rsidP="00225A21">
            <w:pPr>
              <w:widowControl w:val="0"/>
            </w:pPr>
            <w:r w:rsidRPr="00B3301D">
              <w:t>1. Analizuoti savo veiklą ir numatyti jos tobulinimo kryptis.</w:t>
            </w:r>
          </w:p>
        </w:tc>
        <w:tc>
          <w:tcPr>
            <w:tcW w:w="1129" w:type="pct"/>
          </w:tcPr>
          <w:p w14:paraId="3FBD4088" w14:textId="77777777" w:rsidR="002E6CE6" w:rsidRPr="00B3301D" w:rsidRDefault="002D499C" w:rsidP="00225A21">
            <w:pPr>
              <w:widowControl w:val="0"/>
            </w:pPr>
            <w:r w:rsidRPr="00B3301D">
              <w:t>1.1. Išmanyti bendrosios ir specialiosios pedagogikos naujoves.</w:t>
            </w:r>
          </w:p>
        </w:tc>
        <w:tc>
          <w:tcPr>
            <w:tcW w:w="2924" w:type="pct"/>
          </w:tcPr>
          <w:p w14:paraId="5A617972" w14:textId="77777777" w:rsidR="002E6CE6" w:rsidRPr="00B3301D" w:rsidRDefault="002D499C" w:rsidP="00225A21">
            <w:pPr>
              <w:widowControl w:val="0"/>
              <w:rPr>
                <w:b/>
                <w:bCs/>
                <w:i/>
                <w:iCs/>
              </w:rPr>
            </w:pPr>
            <w:r w:rsidRPr="00B3301D">
              <w:rPr>
                <w:b/>
                <w:bCs/>
                <w:iCs/>
              </w:rPr>
              <w:t>Tema</w:t>
            </w:r>
            <w:r w:rsidRPr="00B3301D">
              <w:rPr>
                <w:b/>
                <w:bCs/>
                <w:i/>
                <w:iCs/>
              </w:rPr>
              <w:t>. Žinių integravimas profesinėje veikloje, atsižvelgiant į pokyčius</w:t>
            </w:r>
          </w:p>
          <w:p w14:paraId="687CF4A9" w14:textId="77777777" w:rsidR="002E6CE6" w:rsidRPr="00B3301D" w:rsidRDefault="002D499C" w:rsidP="00225A21">
            <w:pPr>
              <w:pStyle w:val="Sraopastraipa"/>
              <w:widowControl w:val="0"/>
              <w:numPr>
                <w:ilvl w:val="0"/>
                <w:numId w:val="31"/>
              </w:numPr>
              <w:ind w:left="0" w:firstLine="0"/>
            </w:pPr>
            <w:r w:rsidRPr="00B3301D">
              <w:t>Informacijos rinkimo ir sisteminimo būdai</w:t>
            </w:r>
          </w:p>
          <w:p w14:paraId="1CC2E6F7" w14:textId="77777777" w:rsidR="002E6CE6" w:rsidRPr="00B3301D" w:rsidRDefault="002D499C" w:rsidP="00225A21">
            <w:pPr>
              <w:pStyle w:val="Sraopastraipa"/>
              <w:widowControl w:val="0"/>
              <w:numPr>
                <w:ilvl w:val="0"/>
                <w:numId w:val="31"/>
              </w:numPr>
              <w:ind w:left="0" w:firstLine="0"/>
            </w:pPr>
            <w:r w:rsidRPr="00B3301D">
              <w:t>Pasipriešinimo naujovėms priežastys</w:t>
            </w:r>
          </w:p>
          <w:p w14:paraId="7C2356F6" w14:textId="77777777" w:rsidR="002E6CE6" w:rsidRPr="00B3301D" w:rsidRDefault="002D499C" w:rsidP="00225A21">
            <w:pPr>
              <w:pStyle w:val="Betarp"/>
              <w:widowControl w:val="0"/>
              <w:rPr>
                <w:b/>
                <w:bCs/>
                <w:i/>
                <w:iCs/>
              </w:rPr>
            </w:pPr>
            <w:r w:rsidRPr="00B3301D">
              <w:rPr>
                <w:b/>
                <w:bCs/>
                <w:iCs/>
              </w:rPr>
              <w:t>Tema</w:t>
            </w:r>
            <w:r w:rsidRPr="00B3301D">
              <w:rPr>
                <w:b/>
                <w:bCs/>
                <w:i/>
                <w:iCs/>
              </w:rPr>
              <w:t>. Pedagoginės veiklos kaitos galimybių paieška</w:t>
            </w:r>
          </w:p>
          <w:p w14:paraId="72CC1546" w14:textId="77777777" w:rsidR="002E6CE6" w:rsidRPr="00B3301D" w:rsidRDefault="002D499C" w:rsidP="00225A21">
            <w:pPr>
              <w:pStyle w:val="Sraopastraipa"/>
              <w:widowControl w:val="0"/>
              <w:numPr>
                <w:ilvl w:val="0"/>
                <w:numId w:val="32"/>
              </w:numPr>
              <w:ind w:left="298" w:hanging="284"/>
            </w:pPr>
            <w:r w:rsidRPr="00B3301D">
              <w:t>Mokymo ir mokymosi šaltinių paieška</w:t>
            </w:r>
          </w:p>
          <w:p w14:paraId="1A590CA7" w14:textId="77777777" w:rsidR="002E6CE6" w:rsidRPr="00B3301D" w:rsidRDefault="002D499C" w:rsidP="00225A21">
            <w:pPr>
              <w:pStyle w:val="Sraopastraipa"/>
              <w:widowControl w:val="0"/>
              <w:numPr>
                <w:ilvl w:val="0"/>
                <w:numId w:val="32"/>
              </w:numPr>
              <w:ind w:left="298" w:hanging="284"/>
            </w:pPr>
            <w:r w:rsidRPr="00B3301D">
              <w:t>Pedagoginių strategijų taikymo veiksmingumo apžvalgos būdai</w:t>
            </w:r>
          </w:p>
        </w:tc>
      </w:tr>
      <w:tr w:rsidR="00B3301D" w:rsidRPr="00B3301D" w14:paraId="0FD090E1" w14:textId="77777777" w:rsidTr="000477D6">
        <w:trPr>
          <w:trHeight w:val="57"/>
          <w:jc w:val="center"/>
        </w:trPr>
        <w:tc>
          <w:tcPr>
            <w:tcW w:w="947" w:type="pct"/>
            <w:vMerge/>
          </w:tcPr>
          <w:p w14:paraId="7448CE2E" w14:textId="77777777" w:rsidR="002E6CE6" w:rsidRPr="00B3301D" w:rsidRDefault="002E6CE6" w:rsidP="00225A21">
            <w:pPr>
              <w:widowControl w:val="0"/>
            </w:pPr>
          </w:p>
        </w:tc>
        <w:tc>
          <w:tcPr>
            <w:tcW w:w="1129" w:type="pct"/>
          </w:tcPr>
          <w:p w14:paraId="281A9DFE" w14:textId="77777777" w:rsidR="002E6CE6" w:rsidRPr="00B3301D" w:rsidRDefault="002D499C" w:rsidP="00225A21">
            <w:pPr>
              <w:widowControl w:val="0"/>
            </w:pPr>
            <w:r w:rsidRPr="00B3301D">
              <w:t>1.2. Numatyti kompetencijų tobulinimo kryptis, vadovaujantis asmeninės ir profesinės veiklos analize.</w:t>
            </w:r>
          </w:p>
        </w:tc>
        <w:tc>
          <w:tcPr>
            <w:tcW w:w="2924" w:type="pct"/>
          </w:tcPr>
          <w:p w14:paraId="202BE6AD" w14:textId="77777777" w:rsidR="002E6CE6" w:rsidRPr="00B3301D" w:rsidRDefault="002D499C" w:rsidP="00225A21">
            <w:pPr>
              <w:pStyle w:val="Betarp"/>
              <w:widowControl w:val="0"/>
              <w:rPr>
                <w:bCs/>
                <w:i/>
                <w:iCs/>
              </w:rPr>
            </w:pPr>
            <w:r w:rsidRPr="00B3301D">
              <w:rPr>
                <w:b/>
                <w:bCs/>
                <w:iCs/>
              </w:rPr>
              <w:t>Tema</w:t>
            </w:r>
            <w:r w:rsidRPr="00B3301D">
              <w:rPr>
                <w:b/>
                <w:bCs/>
                <w:i/>
                <w:iCs/>
              </w:rPr>
              <w:t>. Refleksija ir jos nauda specialisto tobulėjimui</w:t>
            </w:r>
          </w:p>
          <w:p w14:paraId="4F3D46AD" w14:textId="77777777" w:rsidR="002E6CE6" w:rsidRPr="00B3301D" w:rsidRDefault="002D499C" w:rsidP="00225A21">
            <w:pPr>
              <w:pStyle w:val="Sraopastraipa"/>
              <w:widowControl w:val="0"/>
              <w:numPr>
                <w:ilvl w:val="0"/>
                <w:numId w:val="32"/>
              </w:numPr>
              <w:ind w:left="14" w:hanging="14"/>
            </w:pPr>
            <w:proofErr w:type="spellStart"/>
            <w:r w:rsidRPr="00B3301D">
              <w:t>Reflektyvaus</w:t>
            </w:r>
            <w:proofErr w:type="spellEnd"/>
            <w:r w:rsidRPr="00B3301D">
              <w:t xml:space="preserve"> mokymosi raiška</w:t>
            </w:r>
          </w:p>
          <w:p w14:paraId="7CCD2DCA" w14:textId="77777777" w:rsidR="002E6CE6" w:rsidRPr="00B3301D" w:rsidRDefault="002D499C" w:rsidP="00225A21">
            <w:pPr>
              <w:pStyle w:val="Sraopastraipa"/>
              <w:widowControl w:val="0"/>
              <w:numPr>
                <w:ilvl w:val="0"/>
                <w:numId w:val="32"/>
              </w:numPr>
              <w:ind w:left="14" w:hanging="14"/>
            </w:pPr>
            <w:r w:rsidRPr="00B3301D">
              <w:t>Asmeninės ir profesinės veiklos analizė</w:t>
            </w:r>
          </w:p>
          <w:p w14:paraId="6662A181" w14:textId="77777777" w:rsidR="002E6CE6" w:rsidRPr="00B3301D" w:rsidRDefault="002D499C" w:rsidP="00225A21">
            <w:pPr>
              <w:pStyle w:val="Sraopastraipa"/>
              <w:widowControl w:val="0"/>
              <w:numPr>
                <w:ilvl w:val="0"/>
                <w:numId w:val="32"/>
              </w:numPr>
              <w:ind w:left="14" w:hanging="14"/>
            </w:pPr>
            <w:r w:rsidRPr="00B3301D">
              <w:t>Praktinis refleksijos taikymas tobulinant savo veiklą</w:t>
            </w:r>
          </w:p>
          <w:p w14:paraId="70DACD44" w14:textId="77777777" w:rsidR="002E6CE6" w:rsidRPr="00B3301D" w:rsidRDefault="002D499C" w:rsidP="00225A21">
            <w:pPr>
              <w:pStyle w:val="Sraopastraipa"/>
              <w:widowControl w:val="0"/>
              <w:numPr>
                <w:ilvl w:val="0"/>
                <w:numId w:val="32"/>
              </w:numPr>
              <w:ind w:left="14" w:hanging="14"/>
            </w:pPr>
            <w:proofErr w:type="spellStart"/>
            <w:r w:rsidRPr="00B3301D">
              <w:t>Reflektyvaus</w:t>
            </w:r>
            <w:proofErr w:type="spellEnd"/>
            <w:r w:rsidRPr="00B3301D">
              <w:t xml:space="preserve"> mokymosi svarba</w:t>
            </w:r>
          </w:p>
          <w:p w14:paraId="1501B021" w14:textId="77777777" w:rsidR="002E6CE6" w:rsidRPr="00B3301D" w:rsidRDefault="002D499C" w:rsidP="00225A21">
            <w:pPr>
              <w:pStyle w:val="Betarp"/>
              <w:widowControl w:val="0"/>
              <w:rPr>
                <w:b/>
                <w:bCs/>
                <w:i/>
                <w:iCs/>
              </w:rPr>
            </w:pPr>
            <w:r w:rsidRPr="00B3301D">
              <w:rPr>
                <w:b/>
                <w:bCs/>
                <w:iCs/>
              </w:rPr>
              <w:t>Tema</w:t>
            </w:r>
            <w:r w:rsidRPr="00B3301D">
              <w:rPr>
                <w:b/>
                <w:bCs/>
                <w:i/>
                <w:iCs/>
              </w:rPr>
              <w:t xml:space="preserve">. Savaiminiu ar neformaliuoju būdu įgyti gebėjimai, jų demonstravimas ir </w:t>
            </w:r>
            <w:r w:rsidRPr="00B3301D">
              <w:rPr>
                <w:b/>
                <w:bCs/>
                <w:i/>
                <w:iCs/>
              </w:rPr>
              <w:lastRenderedPageBreak/>
              <w:t>vertinimas</w:t>
            </w:r>
          </w:p>
          <w:p w14:paraId="7CCE905E" w14:textId="77777777" w:rsidR="002E6CE6" w:rsidRPr="00B3301D" w:rsidRDefault="002D499C" w:rsidP="00225A21">
            <w:pPr>
              <w:pStyle w:val="Sraopastraipa"/>
              <w:widowControl w:val="0"/>
              <w:numPr>
                <w:ilvl w:val="0"/>
                <w:numId w:val="32"/>
              </w:numPr>
              <w:ind w:left="0" w:firstLine="0"/>
            </w:pPr>
            <w:r w:rsidRPr="00B3301D">
              <w:t>Veiklos analizė ir tobulinimas mokyklos lygmeniu</w:t>
            </w:r>
          </w:p>
          <w:p w14:paraId="1B8550B3" w14:textId="77777777" w:rsidR="002E6CE6" w:rsidRPr="00B3301D" w:rsidRDefault="002D499C" w:rsidP="00225A21">
            <w:pPr>
              <w:pStyle w:val="Sraopastraipa"/>
              <w:widowControl w:val="0"/>
              <w:numPr>
                <w:ilvl w:val="0"/>
                <w:numId w:val="32"/>
              </w:numPr>
              <w:ind w:left="0" w:firstLine="0"/>
            </w:pPr>
            <w:r w:rsidRPr="00B3301D">
              <w:t>Veiklos analizė ir tobulinimas klasės lygmeniu</w:t>
            </w:r>
          </w:p>
          <w:p w14:paraId="6475A1E4" w14:textId="77777777" w:rsidR="002E6CE6" w:rsidRPr="00B3301D" w:rsidRDefault="002D499C" w:rsidP="00225A21">
            <w:pPr>
              <w:pStyle w:val="Sraopastraipa"/>
              <w:widowControl w:val="0"/>
              <w:numPr>
                <w:ilvl w:val="0"/>
                <w:numId w:val="32"/>
              </w:numPr>
              <w:ind w:left="0" w:firstLine="0"/>
            </w:pPr>
            <w:r w:rsidRPr="00B3301D">
              <w:t>Veiklos analizė ir tobulinimas individualiu lygmeniu</w:t>
            </w:r>
          </w:p>
        </w:tc>
      </w:tr>
      <w:tr w:rsidR="00B3301D" w:rsidRPr="00B3301D" w14:paraId="08CF51AF" w14:textId="77777777" w:rsidTr="000477D6">
        <w:trPr>
          <w:trHeight w:val="57"/>
          <w:jc w:val="center"/>
        </w:trPr>
        <w:tc>
          <w:tcPr>
            <w:tcW w:w="947" w:type="pct"/>
            <w:vMerge w:val="restart"/>
          </w:tcPr>
          <w:p w14:paraId="4F52D48A" w14:textId="43A3C774" w:rsidR="002E6CE6" w:rsidRPr="00B3301D" w:rsidRDefault="002D499C" w:rsidP="00225A21">
            <w:pPr>
              <w:pStyle w:val="Betarp"/>
              <w:widowControl w:val="0"/>
            </w:pPr>
            <w:r w:rsidRPr="00B3301D">
              <w:lastRenderedPageBreak/>
              <w:t>2. Pasirinkti profesinio tobulė</w:t>
            </w:r>
            <w:r w:rsidR="0087391D">
              <w:t>jimo formą, būdus ir priemones.</w:t>
            </w:r>
          </w:p>
        </w:tc>
        <w:tc>
          <w:tcPr>
            <w:tcW w:w="1129" w:type="pct"/>
          </w:tcPr>
          <w:p w14:paraId="37B092F1" w14:textId="77777777" w:rsidR="002E6CE6" w:rsidRPr="00B3301D" w:rsidRDefault="002D499C" w:rsidP="00225A21">
            <w:pPr>
              <w:widowControl w:val="0"/>
            </w:pPr>
            <w:r w:rsidRPr="00B3301D">
              <w:t>2.1. Išmanyti profesinio tobulėjimo formas, būdus ir priemones.</w:t>
            </w:r>
          </w:p>
        </w:tc>
        <w:tc>
          <w:tcPr>
            <w:tcW w:w="2924" w:type="pct"/>
          </w:tcPr>
          <w:p w14:paraId="0C01F51B" w14:textId="77777777" w:rsidR="002E6CE6" w:rsidRPr="00B3301D" w:rsidRDefault="002D499C" w:rsidP="00225A21">
            <w:pPr>
              <w:widowControl w:val="0"/>
              <w:rPr>
                <w:b/>
                <w:bCs/>
                <w:i/>
                <w:iCs/>
              </w:rPr>
            </w:pPr>
            <w:r w:rsidRPr="00B3301D">
              <w:rPr>
                <w:b/>
                <w:bCs/>
                <w:iCs/>
              </w:rPr>
              <w:t>Tema</w:t>
            </w:r>
            <w:r w:rsidRPr="00B3301D">
              <w:rPr>
                <w:b/>
                <w:bCs/>
                <w:i/>
                <w:iCs/>
              </w:rPr>
              <w:t>. Bendrųjų ir dalykinių kompetencijų tobulinimas</w:t>
            </w:r>
          </w:p>
          <w:p w14:paraId="4224C036" w14:textId="77777777" w:rsidR="002E6CE6" w:rsidRPr="00B3301D" w:rsidRDefault="002D499C" w:rsidP="00225A21">
            <w:pPr>
              <w:pStyle w:val="Sraopastraipa"/>
              <w:widowControl w:val="0"/>
              <w:numPr>
                <w:ilvl w:val="0"/>
                <w:numId w:val="33"/>
              </w:numPr>
              <w:ind w:left="14" w:hanging="14"/>
            </w:pPr>
            <w:r w:rsidRPr="00B3301D">
              <w:t>Asmeninio tobulėjimo samprata, giluminis mokymasis</w:t>
            </w:r>
          </w:p>
          <w:p w14:paraId="16EEA253" w14:textId="77777777" w:rsidR="002E6CE6" w:rsidRPr="00B3301D" w:rsidRDefault="002D499C" w:rsidP="00225A21">
            <w:pPr>
              <w:pStyle w:val="Sraopastraipa"/>
              <w:widowControl w:val="0"/>
              <w:numPr>
                <w:ilvl w:val="0"/>
                <w:numId w:val="33"/>
              </w:numPr>
              <w:ind w:left="14" w:hanging="14"/>
            </w:pPr>
            <w:r w:rsidRPr="00B3301D">
              <w:t>Tolimesnio mokymosi planavimas</w:t>
            </w:r>
          </w:p>
          <w:p w14:paraId="5BD6014C" w14:textId="77777777" w:rsidR="002E6CE6" w:rsidRPr="00B3301D" w:rsidRDefault="002D499C" w:rsidP="00225A21">
            <w:pPr>
              <w:widowControl w:val="0"/>
              <w:rPr>
                <w:b/>
                <w:bCs/>
                <w:i/>
                <w:iCs/>
              </w:rPr>
            </w:pPr>
            <w:r w:rsidRPr="00B3301D">
              <w:rPr>
                <w:b/>
                <w:bCs/>
                <w:iCs/>
              </w:rPr>
              <w:t>Tema</w:t>
            </w:r>
            <w:r w:rsidRPr="00B3301D">
              <w:rPr>
                <w:b/>
                <w:bCs/>
                <w:i/>
                <w:iCs/>
              </w:rPr>
              <w:t>. Kryptingas profesinės veiklos tobulinimas taikant naujoves</w:t>
            </w:r>
          </w:p>
          <w:p w14:paraId="3BFCB4D3" w14:textId="77777777" w:rsidR="002E6CE6" w:rsidRPr="00B3301D" w:rsidRDefault="002D499C" w:rsidP="00225A21">
            <w:pPr>
              <w:pStyle w:val="Sraopastraipa"/>
              <w:widowControl w:val="0"/>
              <w:numPr>
                <w:ilvl w:val="0"/>
                <w:numId w:val="33"/>
              </w:numPr>
              <w:ind w:left="14" w:hanging="14"/>
            </w:pPr>
            <w:r w:rsidRPr="00B3301D">
              <w:t>Informacijos, teorinių ir praktinių žinių derinimas profesinėje veikloje</w:t>
            </w:r>
          </w:p>
          <w:p w14:paraId="68B1D1ED" w14:textId="4CAA4C86" w:rsidR="002E6CE6" w:rsidRPr="00B3301D" w:rsidRDefault="002D499C" w:rsidP="00225A21">
            <w:pPr>
              <w:pStyle w:val="Sraopastraipa"/>
              <w:widowControl w:val="0"/>
              <w:numPr>
                <w:ilvl w:val="0"/>
                <w:numId w:val="33"/>
              </w:numPr>
              <w:ind w:left="14" w:hanging="14"/>
            </w:pPr>
            <w:r w:rsidRPr="00B3301D">
              <w:t xml:space="preserve">Naujovių taikymas </w:t>
            </w:r>
            <w:r w:rsidR="00DC087D" w:rsidRPr="00B3301D">
              <w:t>pedagogo padėjėjo darbe</w:t>
            </w:r>
          </w:p>
        </w:tc>
      </w:tr>
      <w:tr w:rsidR="00B3301D" w:rsidRPr="00B3301D" w14:paraId="076A4EA7" w14:textId="77777777" w:rsidTr="000477D6">
        <w:trPr>
          <w:trHeight w:val="57"/>
          <w:jc w:val="center"/>
        </w:trPr>
        <w:tc>
          <w:tcPr>
            <w:tcW w:w="947" w:type="pct"/>
            <w:vMerge/>
          </w:tcPr>
          <w:p w14:paraId="147D5F39" w14:textId="77777777" w:rsidR="002E6CE6" w:rsidRPr="00B3301D" w:rsidRDefault="002E6CE6" w:rsidP="00225A21">
            <w:pPr>
              <w:pStyle w:val="Betarp"/>
              <w:widowControl w:val="0"/>
            </w:pPr>
          </w:p>
        </w:tc>
        <w:tc>
          <w:tcPr>
            <w:tcW w:w="1129" w:type="pct"/>
          </w:tcPr>
          <w:p w14:paraId="28BACD79" w14:textId="77777777" w:rsidR="002E6CE6" w:rsidRPr="00B3301D" w:rsidRDefault="002D499C" w:rsidP="00225A21">
            <w:pPr>
              <w:widowControl w:val="0"/>
            </w:pPr>
            <w:r w:rsidRPr="00B3301D">
              <w:t>2.2. Tobulinti profesines kompetencijas, dalyvaujant kvalifikacijos tobulinimo renginiuose, projektuose bei pedagogų kūrybinių, metodinių grupių veikloje.</w:t>
            </w:r>
          </w:p>
        </w:tc>
        <w:tc>
          <w:tcPr>
            <w:tcW w:w="2924" w:type="pct"/>
          </w:tcPr>
          <w:p w14:paraId="2169648A" w14:textId="77777777" w:rsidR="002E6CE6" w:rsidRPr="00B3301D" w:rsidRDefault="002D499C" w:rsidP="00225A21">
            <w:pPr>
              <w:pStyle w:val="Sraopastraipa"/>
              <w:widowControl w:val="0"/>
              <w:ind w:left="14"/>
            </w:pPr>
            <w:r w:rsidRPr="00B3301D">
              <w:rPr>
                <w:b/>
                <w:bCs/>
                <w:iCs/>
              </w:rPr>
              <w:t>Tema</w:t>
            </w:r>
            <w:r w:rsidRPr="00B3301D">
              <w:rPr>
                <w:b/>
                <w:bCs/>
                <w:i/>
                <w:iCs/>
              </w:rPr>
              <w:t xml:space="preserve">. </w:t>
            </w:r>
            <w:r w:rsidRPr="00B3301D">
              <w:rPr>
                <w:b/>
                <w:i/>
              </w:rPr>
              <w:t>Nuolatinio, kryptingo profesinio tobulėjimo planavimas</w:t>
            </w:r>
          </w:p>
          <w:p w14:paraId="6342C3D8" w14:textId="353B613A" w:rsidR="002E6CE6" w:rsidRPr="00B3301D" w:rsidRDefault="002D499C" w:rsidP="00225A21">
            <w:pPr>
              <w:pStyle w:val="Sraopastraipa"/>
              <w:widowControl w:val="0"/>
              <w:numPr>
                <w:ilvl w:val="0"/>
                <w:numId w:val="33"/>
              </w:numPr>
              <w:ind w:left="14" w:hanging="14"/>
            </w:pPr>
            <w:r w:rsidRPr="00B3301D">
              <w:t>Formalaus ir neformalaus mokymosi galimybės ir būdai</w:t>
            </w:r>
          </w:p>
          <w:p w14:paraId="13601AC6" w14:textId="082ABB8A" w:rsidR="002E6CE6" w:rsidRPr="00B3301D" w:rsidRDefault="002D499C" w:rsidP="00225A21">
            <w:pPr>
              <w:pStyle w:val="Sraopastraipa"/>
              <w:widowControl w:val="0"/>
              <w:numPr>
                <w:ilvl w:val="0"/>
                <w:numId w:val="33"/>
              </w:numPr>
              <w:ind w:left="14" w:hanging="14"/>
            </w:pPr>
            <w:r w:rsidRPr="00B3301D">
              <w:t>Projektinės veiklos galimybės</w:t>
            </w:r>
          </w:p>
          <w:p w14:paraId="6A695CBF" w14:textId="6739E909" w:rsidR="002F0647" w:rsidRPr="00B3301D" w:rsidRDefault="002F0647" w:rsidP="00225A21">
            <w:pPr>
              <w:pStyle w:val="Sraopastraipa"/>
              <w:widowControl w:val="0"/>
              <w:numPr>
                <w:ilvl w:val="0"/>
                <w:numId w:val="33"/>
              </w:numPr>
              <w:ind w:left="14" w:hanging="14"/>
            </w:pPr>
            <w:r w:rsidRPr="00B3301D">
              <w:t>Individualaus profesinio augimo planavimas: įsivertinimas ir tobulintinų sričių numatymas</w:t>
            </w:r>
          </w:p>
          <w:p w14:paraId="68EFE795" w14:textId="77777777" w:rsidR="002E6CE6" w:rsidRPr="00B3301D" w:rsidRDefault="002D499C" w:rsidP="00225A21">
            <w:pPr>
              <w:widowControl w:val="0"/>
              <w:rPr>
                <w:b/>
                <w:bCs/>
                <w:i/>
                <w:iCs/>
              </w:rPr>
            </w:pPr>
            <w:r w:rsidRPr="00B3301D">
              <w:rPr>
                <w:b/>
                <w:bCs/>
                <w:iCs/>
              </w:rPr>
              <w:t>Tema</w:t>
            </w:r>
            <w:r w:rsidRPr="00B3301D">
              <w:rPr>
                <w:b/>
                <w:bCs/>
                <w:i/>
                <w:iCs/>
              </w:rPr>
              <w:t>. Bendradarbiavimas su kolegomis, siekiant kokybiškos ugdymo kaitos</w:t>
            </w:r>
          </w:p>
          <w:p w14:paraId="56942E2C" w14:textId="77777777" w:rsidR="002E6CE6" w:rsidRPr="00B3301D" w:rsidRDefault="002D499C" w:rsidP="00225A21">
            <w:pPr>
              <w:pStyle w:val="Sraopastraipa"/>
              <w:widowControl w:val="0"/>
              <w:numPr>
                <w:ilvl w:val="0"/>
                <w:numId w:val="34"/>
              </w:numPr>
              <w:ind w:left="14" w:firstLine="0"/>
            </w:pPr>
            <w:r w:rsidRPr="00B3301D">
              <w:t>Mokėjimo mokytis kompetencijos taikymas įvairiuose kontekstuose</w:t>
            </w:r>
          </w:p>
          <w:p w14:paraId="0DBC2F2B" w14:textId="77777777" w:rsidR="002E6CE6" w:rsidRPr="00B3301D" w:rsidRDefault="002D499C" w:rsidP="00225A21">
            <w:pPr>
              <w:pStyle w:val="Betarp"/>
              <w:widowControl w:val="0"/>
              <w:numPr>
                <w:ilvl w:val="0"/>
                <w:numId w:val="34"/>
              </w:numPr>
              <w:ind w:left="14" w:firstLine="0"/>
            </w:pPr>
            <w:r w:rsidRPr="00B3301D">
              <w:t>Įsitraukimas į pedagogų kūrybinių, metodinių grupių veiklą</w:t>
            </w:r>
          </w:p>
        </w:tc>
      </w:tr>
      <w:tr w:rsidR="00B3301D" w:rsidRPr="00B3301D" w14:paraId="4069291F" w14:textId="77777777" w:rsidTr="000477D6">
        <w:trPr>
          <w:trHeight w:val="57"/>
          <w:jc w:val="center"/>
        </w:trPr>
        <w:tc>
          <w:tcPr>
            <w:tcW w:w="947" w:type="pct"/>
          </w:tcPr>
          <w:p w14:paraId="145821D4" w14:textId="77777777" w:rsidR="002E6CE6" w:rsidRPr="00B3301D" w:rsidRDefault="002D499C" w:rsidP="00225A21">
            <w:pPr>
              <w:pStyle w:val="Betarp"/>
              <w:widowControl w:val="0"/>
            </w:pPr>
            <w:r w:rsidRPr="00B3301D">
              <w:t xml:space="preserve">Mokymosi pasiekimų vertinimo kriterijai </w:t>
            </w:r>
          </w:p>
        </w:tc>
        <w:tc>
          <w:tcPr>
            <w:tcW w:w="4053" w:type="pct"/>
            <w:gridSpan w:val="2"/>
          </w:tcPr>
          <w:p w14:paraId="14168E98" w14:textId="77777777" w:rsidR="002E6CE6" w:rsidRPr="00B3301D" w:rsidRDefault="002D499C" w:rsidP="00225A21">
            <w:pPr>
              <w:widowControl w:val="0"/>
              <w:ind w:left="-31"/>
              <w:jc w:val="both"/>
              <w:rPr>
                <w:b/>
                <w:bCs/>
                <w:i/>
                <w:iCs/>
              </w:rPr>
            </w:pPr>
            <w:r w:rsidRPr="00B3301D">
              <w:t xml:space="preserve">Apibūdintos bendrosios ir specialiosios pedagogikos naujovės. </w:t>
            </w:r>
            <w:r w:rsidRPr="00B3301D">
              <w:rPr>
                <w:rFonts w:eastAsia="Calibri"/>
              </w:rPr>
              <w:t>Paaiškinti ž</w:t>
            </w:r>
            <w:r w:rsidRPr="00B3301D">
              <w:t xml:space="preserve">inių integravimo profesinėje veikloje, atsižvelgiant į pokyčius, būdai. Apibūdinta pedagoginės veiklos kaitos galimybių paieška. </w:t>
            </w:r>
            <w:r w:rsidRPr="00B3301D">
              <w:rPr>
                <w:rFonts w:eastAsia="Calibri"/>
              </w:rPr>
              <w:t>Paaiškinta r</w:t>
            </w:r>
            <w:r w:rsidRPr="00B3301D">
              <w:t>efleksijos nauda specialisto tobulėjimui. Apibūdinti savaiminiu ar neformaliuoju būdu įgyti gebėjimai, jų demonstravimas ir vertinimas. Pristatytos kompetencijų tobulinimo kryptys, vadovaujantis asmeninės ir profesinės veiklos analize. Apibūdintos profesinio tobulėjimo formos, būdai ir priemonės. Apibūdintas bendrųjų ir dalykinių kompetencijų tobulinimas bei kryptingas profesinės veiklos tobulinimas taikant naujoves. Paaiškintas nuolatinio, kryptingo profesinio tobulėjimo planavimas. Apibūdintas bendradarbiavimas su kolegomis, siekiant kokybiškos ugdymo kaitos.</w:t>
            </w:r>
          </w:p>
        </w:tc>
      </w:tr>
      <w:tr w:rsidR="00B3301D" w:rsidRPr="00B3301D" w14:paraId="0581C481" w14:textId="77777777" w:rsidTr="000477D6">
        <w:trPr>
          <w:trHeight w:val="57"/>
          <w:jc w:val="center"/>
        </w:trPr>
        <w:tc>
          <w:tcPr>
            <w:tcW w:w="947" w:type="pct"/>
          </w:tcPr>
          <w:p w14:paraId="1D5B642E" w14:textId="77777777" w:rsidR="00F805F6" w:rsidRPr="00B3301D" w:rsidRDefault="00F805F6" w:rsidP="00225A21">
            <w:pPr>
              <w:pStyle w:val="2vidutinistinklelis1"/>
              <w:widowControl w:val="0"/>
            </w:pPr>
            <w:r w:rsidRPr="00B3301D">
              <w:t>Reikalavimai mokymui skirtiems metodiniams ir materialiesiems ištekliams</w:t>
            </w:r>
          </w:p>
        </w:tc>
        <w:tc>
          <w:tcPr>
            <w:tcW w:w="4053" w:type="pct"/>
            <w:gridSpan w:val="2"/>
          </w:tcPr>
          <w:p w14:paraId="1AE4431C" w14:textId="77777777" w:rsidR="002A1D37" w:rsidRPr="00B3301D" w:rsidRDefault="002A1D37" w:rsidP="00225A21">
            <w:pPr>
              <w:widowControl w:val="0"/>
              <w:rPr>
                <w:rFonts w:eastAsia="Calibri"/>
                <w:i/>
              </w:rPr>
            </w:pPr>
            <w:r w:rsidRPr="00B3301D">
              <w:rPr>
                <w:rFonts w:eastAsia="Calibri"/>
                <w:i/>
              </w:rPr>
              <w:t>Mokymo(si) medžiaga:</w:t>
            </w:r>
          </w:p>
          <w:p w14:paraId="41EF42CB" w14:textId="00731808" w:rsidR="002A1D37" w:rsidRPr="00B3301D" w:rsidRDefault="002A1D37" w:rsidP="00225A21">
            <w:pPr>
              <w:pStyle w:val="Betarp"/>
              <w:widowControl w:val="0"/>
              <w:numPr>
                <w:ilvl w:val="0"/>
                <w:numId w:val="17"/>
              </w:numPr>
              <w:ind w:left="0" w:firstLine="0"/>
            </w:pPr>
            <w:r w:rsidRPr="00B3301D">
              <w:t>Vadovėliai</w:t>
            </w:r>
            <w:r w:rsidR="00960384" w:rsidRPr="00B3301D">
              <w:t>,</w:t>
            </w:r>
            <w:r w:rsidRPr="00B3301D">
              <w:t xml:space="preserve"> </w:t>
            </w:r>
            <w:r w:rsidR="00960384" w:rsidRPr="00B3301D">
              <w:t>Lietuvos bei užsienio šalių naujausi moksliniai darbai ir kita mokomoji literatūra, vaizdo ir garso įrašai</w:t>
            </w:r>
          </w:p>
          <w:p w14:paraId="12E23360" w14:textId="77777777" w:rsidR="002A1D37" w:rsidRPr="00B3301D" w:rsidRDefault="002A1D37" w:rsidP="00225A21">
            <w:pPr>
              <w:pStyle w:val="Betarp"/>
              <w:widowControl w:val="0"/>
              <w:numPr>
                <w:ilvl w:val="0"/>
                <w:numId w:val="17"/>
              </w:numPr>
              <w:ind w:left="0" w:firstLine="0"/>
            </w:pPr>
            <w:r w:rsidRPr="00B3301D">
              <w:t>Testas turimiems gebėjimams įvertinti</w:t>
            </w:r>
          </w:p>
          <w:p w14:paraId="0AD9A43F" w14:textId="77777777" w:rsidR="002A1D37" w:rsidRPr="00B3301D" w:rsidRDefault="002A1D37" w:rsidP="00225A21">
            <w:pPr>
              <w:pStyle w:val="Betarp"/>
              <w:widowControl w:val="0"/>
              <w:numPr>
                <w:ilvl w:val="0"/>
                <w:numId w:val="17"/>
              </w:numPr>
              <w:ind w:left="0" w:firstLine="0"/>
            </w:pPr>
            <w:r w:rsidRPr="00B3301D">
              <w:t>Teisės aktai, reglamentuojantys darbuotojų saugos ir sveikatos reikalavimus</w:t>
            </w:r>
          </w:p>
          <w:p w14:paraId="5A7ECB78" w14:textId="77777777" w:rsidR="002A1D37" w:rsidRPr="00B3301D" w:rsidRDefault="002A1D37" w:rsidP="00225A21">
            <w:pPr>
              <w:pStyle w:val="Betarp"/>
              <w:widowControl w:val="0"/>
              <w:numPr>
                <w:ilvl w:val="0"/>
                <w:numId w:val="17"/>
              </w:numPr>
              <w:ind w:left="0" w:firstLine="0"/>
            </w:pPr>
            <w:r w:rsidRPr="00B3301D">
              <w:t>Lietuvos Respublikos vaiko teisių apsaugos pagrindų įstatymas, kiti vaiko gerovę užtikrinantys teisės aktai</w:t>
            </w:r>
          </w:p>
          <w:p w14:paraId="4D50987A" w14:textId="77777777" w:rsidR="002A1D37" w:rsidRPr="00B3301D" w:rsidRDefault="002A1D37" w:rsidP="00225A21">
            <w:pPr>
              <w:pStyle w:val="Betarp"/>
              <w:widowControl w:val="0"/>
              <w:numPr>
                <w:ilvl w:val="0"/>
                <w:numId w:val="17"/>
              </w:numPr>
              <w:ind w:left="0" w:firstLine="0"/>
            </w:pPr>
            <w:r w:rsidRPr="00B3301D">
              <w:t>Lietuvos Respublikos teisės aktai, reglamentuojantys mokinių specialųjį ugdymą ir švietimo pagalbą</w:t>
            </w:r>
          </w:p>
          <w:p w14:paraId="27F67104" w14:textId="77777777" w:rsidR="002A1D37" w:rsidRPr="00B3301D" w:rsidRDefault="002A1D37" w:rsidP="00225A21">
            <w:pPr>
              <w:pStyle w:val="Betarp"/>
              <w:widowControl w:val="0"/>
              <w:numPr>
                <w:ilvl w:val="0"/>
                <w:numId w:val="17"/>
              </w:numPr>
              <w:ind w:left="0" w:firstLine="0"/>
            </w:pPr>
            <w:r w:rsidRPr="00B3301D">
              <w:t>Ugdymo įstaigos vidaus dokumentai, reglamentuojantys specialųjį ugdymą ir švietimo pagalbą</w:t>
            </w:r>
          </w:p>
          <w:p w14:paraId="345A611F" w14:textId="77777777" w:rsidR="002A1D37" w:rsidRPr="00B3301D" w:rsidRDefault="002A1D37" w:rsidP="00225A21">
            <w:pPr>
              <w:pStyle w:val="Betarp"/>
              <w:widowControl w:val="0"/>
              <w:numPr>
                <w:ilvl w:val="0"/>
                <w:numId w:val="17"/>
              </w:numPr>
              <w:ind w:left="0" w:firstLine="0"/>
            </w:pPr>
            <w:r w:rsidRPr="00B3301D">
              <w:t>Pedagogų etikos kodeksas</w:t>
            </w:r>
          </w:p>
          <w:p w14:paraId="0A4CC4B9" w14:textId="77777777" w:rsidR="002A1D37" w:rsidRPr="00B3301D" w:rsidRDefault="002A1D37" w:rsidP="00225A21">
            <w:pPr>
              <w:pStyle w:val="Betarp"/>
              <w:widowControl w:val="0"/>
              <w:numPr>
                <w:ilvl w:val="0"/>
                <w:numId w:val="17"/>
              </w:numPr>
              <w:ind w:left="0" w:firstLine="0"/>
            </w:pPr>
            <w:r w:rsidRPr="00B3301D">
              <w:t>Teisės aktai, reglamentuojantys asmens duomenų apsaugą</w:t>
            </w:r>
          </w:p>
          <w:p w14:paraId="0ED8D1F1" w14:textId="77777777" w:rsidR="00F805F6" w:rsidRPr="00B3301D" w:rsidRDefault="00F805F6" w:rsidP="00225A21">
            <w:pPr>
              <w:pStyle w:val="Betarp"/>
              <w:widowControl w:val="0"/>
              <w:rPr>
                <w:rFonts w:eastAsia="Calibri"/>
                <w:i/>
              </w:rPr>
            </w:pPr>
            <w:r w:rsidRPr="00B3301D">
              <w:rPr>
                <w:rFonts w:eastAsia="Calibri"/>
                <w:i/>
              </w:rPr>
              <w:lastRenderedPageBreak/>
              <w:t>Mokymo(si) priemonės:</w:t>
            </w:r>
          </w:p>
          <w:p w14:paraId="2EFAC90B" w14:textId="77777777" w:rsidR="00F805F6" w:rsidRPr="00B3301D" w:rsidRDefault="00F805F6" w:rsidP="00225A21">
            <w:pPr>
              <w:pStyle w:val="Betarp"/>
              <w:widowControl w:val="0"/>
              <w:numPr>
                <w:ilvl w:val="0"/>
                <w:numId w:val="17"/>
              </w:numPr>
              <w:ind w:left="0" w:firstLine="0"/>
            </w:pPr>
            <w:r w:rsidRPr="00B3301D">
              <w:t>Informacinės ir komunikacinės technologijos</w:t>
            </w:r>
          </w:p>
          <w:p w14:paraId="65FF7134" w14:textId="77777777" w:rsidR="00F805F6" w:rsidRPr="00B3301D" w:rsidRDefault="00F805F6" w:rsidP="00225A21">
            <w:pPr>
              <w:pStyle w:val="Betarp"/>
              <w:widowControl w:val="0"/>
              <w:numPr>
                <w:ilvl w:val="0"/>
                <w:numId w:val="17"/>
              </w:numPr>
              <w:ind w:left="0" w:firstLine="0"/>
            </w:pPr>
            <w:r w:rsidRPr="00B3301D">
              <w:t>Skaitmeninės ugdymo(-si) platformos</w:t>
            </w:r>
          </w:p>
          <w:p w14:paraId="13A6B94D" w14:textId="77777777" w:rsidR="00F805F6" w:rsidRPr="00B3301D" w:rsidRDefault="00F805F6" w:rsidP="00225A21">
            <w:pPr>
              <w:pStyle w:val="Betarp"/>
              <w:widowControl w:val="0"/>
              <w:numPr>
                <w:ilvl w:val="0"/>
                <w:numId w:val="17"/>
              </w:numPr>
              <w:ind w:left="0" w:firstLine="0"/>
            </w:pPr>
            <w:r w:rsidRPr="00B3301D">
              <w:t>Specializuota programinė įranga</w:t>
            </w:r>
          </w:p>
          <w:p w14:paraId="7E1F778A" w14:textId="77777777" w:rsidR="00F805F6" w:rsidRPr="00B3301D" w:rsidRDefault="00F805F6" w:rsidP="00225A21">
            <w:pPr>
              <w:pStyle w:val="Betarp"/>
              <w:widowControl w:val="0"/>
              <w:numPr>
                <w:ilvl w:val="0"/>
                <w:numId w:val="17"/>
              </w:numPr>
              <w:ind w:left="0" w:firstLine="0"/>
            </w:pPr>
            <w:r w:rsidRPr="00B3301D">
              <w:t>Ugdymo priemonės</w:t>
            </w:r>
          </w:p>
          <w:p w14:paraId="381B2C5D" w14:textId="1839EEA8" w:rsidR="00F805F6" w:rsidRPr="00B3301D" w:rsidRDefault="00F805F6" w:rsidP="00225A21">
            <w:pPr>
              <w:pStyle w:val="Betarp"/>
              <w:widowControl w:val="0"/>
              <w:numPr>
                <w:ilvl w:val="0"/>
                <w:numId w:val="17"/>
              </w:numPr>
              <w:ind w:left="0" w:firstLine="0"/>
            </w:pPr>
            <w:r w:rsidRPr="00B3301D">
              <w:t>Sensorinės priemonės, įranga</w:t>
            </w:r>
          </w:p>
        </w:tc>
      </w:tr>
      <w:tr w:rsidR="00B3301D" w:rsidRPr="00B3301D" w14:paraId="78637E88" w14:textId="77777777" w:rsidTr="000477D6">
        <w:trPr>
          <w:trHeight w:val="57"/>
          <w:jc w:val="center"/>
        </w:trPr>
        <w:tc>
          <w:tcPr>
            <w:tcW w:w="947" w:type="pct"/>
          </w:tcPr>
          <w:p w14:paraId="5E5C3EBC" w14:textId="77777777" w:rsidR="00F805F6" w:rsidRPr="00B3301D" w:rsidRDefault="00F805F6" w:rsidP="00225A21">
            <w:pPr>
              <w:pStyle w:val="2vidutinistinklelis1"/>
              <w:widowControl w:val="0"/>
            </w:pPr>
            <w:r w:rsidRPr="00B3301D">
              <w:lastRenderedPageBreak/>
              <w:t>Reikalavimai teorinio ir praktinio mokymo vietai</w:t>
            </w:r>
          </w:p>
        </w:tc>
        <w:tc>
          <w:tcPr>
            <w:tcW w:w="4053" w:type="pct"/>
            <w:gridSpan w:val="2"/>
          </w:tcPr>
          <w:p w14:paraId="18B8DE3C" w14:textId="77777777" w:rsidR="00ED0C08" w:rsidRPr="00B3301D" w:rsidRDefault="00ED0C08" w:rsidP="00225A21">
            <w:pPr>
              <w:widowControl w:val="0"/>
              <w:jc w:val="both"/>
            </w:pPr>
            <w:r w:rsidRPr="00B3301D">
              <w:t>Klasė ar kita mokymui(si) pritaikyta patalpa su techninėmis priemonėmis (kompiuteriu ir vaizdo projektoriumi) mokymo(si) medžiagai pateikti.</w:t>
            </w:r>
          </w:p>
          <w:p w14:paraId="073264B0" w14:textId="2872F051" w:rsidR="00ED0C08" w:rsidRPr="00B3301D" w:rsidRDefault="00ED0C08" w:rsidP="00225A21">
            <w:pPr>
              <w:widowControl w:val="0"/>
              <w:ind w:left="14"/>
              <w:jc w:val="both"/>
              <w:rPr>
                <w:bCs/>
              </w:rPr>
            </w:pPr>
            <w:r w:rsidRPr="00B3301D">
              <w:t xml:space="preserve">Praktinio mokymo klasė (patalpa), aprūpinta mokymosi medžiaga, mokymuisi reikalingomis priemonėmis, skaitmeninėmis mokymo priemonėmis; sensorinėmis priemonėmis, </w:t>
            </w:r>
            <w:proofErr w:type="spellStart"/>
            <w:r w:rsidRPr="00B3301D">
              <w:t>multisensorine</w:t>
            </w:r>
            <w:proofErr w:type="spellEnd"/>
            <w:r w:rsidRPr="00B3301D">
              <w:t xml:space="preserve"> įranga ir priemonėmis</w:t>
            </w:r>
            <w:r w:rsidRPr="00B3301D">
              <w:rPr>
                <w:bCs/>
              </w:rPr>
              <w:t>.</w:t>
            </w:r>
          </w:p>
          <w:p w14:paraId="765D67C9" w14:textId="334D72F4" w:rsidR="00F805F6" w:rsidRPr="00B3301D" w:rsidRDefault="00ED0C08" w:rsidP="00225A21">
            <w:pPr>
              <w:pStyle w:val="Betarp"/>
              <w:widowControl w:val="0"/>
              <w:jc w:val="both"/>
            </w:pPr>
            <w:r w:rsidRPr="00B3301D">
              <w:t>Imitacinis sensorinis kambarys.</w:t>
            </w:r>
          </w:p>
        </w:tc>
      </w:tr>
      <w:tr w:rsidR="00B3301D" w:rsidRPr="00B3301D" w14:paraId="23762808" w14:textId="77777777" w:rsidTr="000477D6">
        <w:trPr>
          <w:trHeight w:val="57"/>
          <w:jc w:val="center"/>
        </w:trPr>
        <w:tc>
          <w:tcPr>
            <w:tcW w:w="947" w:type="pct"/>
          </w:tcPr>
          <w:p w14:paraId="1BFA12A2" w14:textId="77777777" w:rsidR="00F805F6" w:rsidRPr="00B3301D" w:rsidRDefault="00F805F6" w:rsidP="00225A21">
            <w:pPr>
              <w:pStyle w:val="2vidutinistinklelis1"/>
              <w:widowControl w:val="0"/>
            </w:pPr>
            <w:r w:rsidRPr="00B3301D">
              <w:t>Reikalavimai mokytojų dalykiniam pasirengimui (dalykinei kvalifikacijai)</w:t>
            </w:r>
          </w:p>
        </w:tc>
        <w:tc>
          <w:tcPr>
            <w:tcW w:w="4053" w:type="pct"/>
            <w:gridSpan w:val="2"/>
          </w:tcPr>
          <w:p w14:paraId="47AB9994" w14:textId="77777777" w:rsidR="000C2F5B" w:rsidRPr="00B3301D" w:rsidRDefault="000C2F5B" w:rsidP="00225A21">
            <w:pPr>
              <w:widowControl w:val="0"/>
            </w:pPr>
            <w:r w:rsidRPr="00B3301D">
              <w:t>Modulį gali vesti mokytojas, turintis:</w:t>
            </w:r>
          </w:p>
          <w:p w14:paraId="1BDD4879" w14:textId="28465E50" w:rsidR="00031BFA" w:rsidRPr="00B3301D" w:rsidRDefault="000C2F5B" w:rsidP="00225A21">
            <w:pPr>
              <w:widowControl w:val="0"/>
              <w:jc w:val="both"/>
            </w:pPr>
            <w:r w:rsidRPr="00B3301D">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7DBB9DD" w14:textId="2D54262B" w:rsidR="00F805F6" w:rsidRPr="00B3301D" w:rsidRDefault="00031BFA" w:rsidP="00225A21">
            <w:pPr>
              <w:widowControl w:val="0"/>
              <w:jc w:val="both"/>
            </w:pPr>
            <w:r w:rsidRPr="00B3301D">
              <w:t xml:space="preserve">2) pedagogo ir / ar </w:t>
            </w:r>
            <w:r w:rsidR="00F7266E" w:rsidRPr="00B3301D">
              <w:t xml:space="preserve">švietimo </w:t>
            </w:r>
            <w:r w:rsidRPr="00B3301D">
              <w:t>pagalbos mokiniui specialisto kvalifikaciją ir ne mažesnę kaip 3 metų pedagoginio darbo su mokiniais patirtį.</w:t>
            </w:r>
          </w:p>
        </w:tc>
      </w:tr>
    </w:tbl>
    <w:p w14:paraId="06EA7F18" w14:textId="77777777" w:rsidR="002E6CE6" w:rsidRPr="00B3301D" w:rsidRDefault="002D499C" w:rsidP="00225A21">
      <w:pPr>
        <w:widowControl w:val="0"/>
        <w:rPr>
          <w:b/>
        </w:rPr>
      </w:pPr>
      <w:r w:rsidRPr="00B3301D">
        <w:rPr>
          <w:b/>
        </w:rPr>
        <w:br w:type="page"/>
      </w:r>
    </w:p>
    <w:p w14:paraId="6D1A7A6E" w14:textId="77777777" w:rsidR="002E6CE6" w:rsidRPr="00B3301D" w:rsidRDefault="002D499C" w:rsidP="00225A21">
      <w:pPr>
        <w:widowControl w:val="0"/>
        <w:jc w:val="center"/>
        <w:rPr>
          <w:b/>
        </w:rPr>
      </w:pPr>
      <w:r w:rsidRPr="00B3301D">
        <w:rPr>
          <w:b/>
        </w:rPr>
        <w:lastRenderedPageBreak/>
        <w:t>6.3. PASIRENKAMIEJI MODULIAI</w:t>
      </w:r>
    </w:p>
    <w:p w14:paraId="10765A0C" w14:textId="77777777" w:rsidR="0087391D" w:rsidRDefault="0087391D" w:rsidP="0087391D">
      <w:pPr>
        <w:widowControl w:val="0"/>
        <w:rPr>
          <w:bCs/>
        </w:rPr>
      </w:pPr>
    </w:p>
    <w:p w14:paraId="2BD7CF70" w14:textId="77777777" w:rsidR="002E6CE6" w:rsidRPr="00B3301D" w:rsidRDefault="002D499C" w:rsidP="00225A21">
      <w:pPr>
        <w:widowControl w:val="0"/>
      </w:pPr>
      <w:r w:rsidRPr="00B3301D">
        <w:t>Nėra</w:t>
      </w:r>
    </w:p>
    <w:p w14:paraId="4BC1C2DD" w14:textId="1CF90954" w:rsidR="0087391D" w:rsidRDefault="0087391D" w:rsidP="00225A21">
      <w:pPr>
        <w:widowControl w:val="0"/>
        <w:rPr>
          <w:bCs/>
        </w:rPr>
      </w:pPr>
    </w:p>
    <w:p w14:paraId="18E7AD1E" w14:textId="77777777" w:rsidR="0087391D" w:rsidRPr="0087391D" w:rsidRDefault="0087391D" w:rsidP="00225A21">
      <w:pPr>
        <w:widowControl w:val="0"/>
        <w:rPr>
          <w:bCs/>
        </w:rPr>
      </w:pPr>
    </w:p>
    <w:p w14:paraId="0B7D75FF" w14:textId="77777777" w:rsidR="002E6CE6" w:rsidRPr="00B3301D" w:rsidRDefault="002D499C" w:rsidP="00225A21">
      <w:pPr>
        <w:widowControl w:val="0"/>
        <w:jc w:val="center"/>
        <w:rPr>
          <w:b/>
        </w:rPr>
      </w:pPr>
      <w:r w:rsidRPr="00B3301D">
        <w:rPr>
          <w:b/>
        </w:rPr>
        <w:t>6.4. BAIGIAMASIS MODULIS</w:t>
      </w:r>
    </w:p>
    <w:p w14:paraId="672465DE" w14:textId="77777777" w:rsidR="002E6CE6" w:rsidRPr="0087391D" w:rsidRDefault="002E6CE6" w:rsidP="00225A21">
      <w:pPr>
        <w:widowControl w:val="0"/>
      </w:pPr>
    </w:p>
    <w:p w14:paraId="7A64D242" w14:textId="77777777" w:rsidR="002E6CE6" w:rsidRPr="00B3301D" w:rsidRDefault="002D499C" w:rsidP="00225A21">
      <w:pPr>
        <w:widowControl w:val="0"/>
        <w:rPr>
          <w:b/>
        </w:rPr>
      </w:pPr>
      <w:r w:rsidRPr="00B3301D">
        <w:rPr>
          <w:b/>
        </w:rPr>
        <w:t>Modulio pavadinimas – „Įvadas į darbo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722"/>
      </w:tblGrid>
      <w:tr w:rsidR="00B3301D" w:rsidRPr="00B3301D" w14:paraId="5650686A" w14:textId="77777777" w:rsidTr="000477D6">
        <w:trPr>
          <w:trHeight w:val="57"/>
        </w:trPr>
        <w:tc>
          <w:tcPr>
            <w:tcW w:w="947" w:type="pct"/>
          </w:tcPr>
          <w:p w14:paraId="08E31B4D" w14:textId="77777777" w:rsidR="002E6CE6" w:rsidRPr="00B3301D" w:rsidRDefault="002D499C" w:rsidP="00225A21">
            <w:pPr>
              <w:pStyle w:val="2vidutinistinklelis1"/>
              <w:widowControl w:val="0"/>
            </w:pPr>
            <w:r w:rsidRPr="00B3301D">
              <w:t>Valstybinis kodas</w:t>
            </w:r>
          </w:p>
        </w:tc>
        <w:tc>
          <w:tcPr>
            <w:tcW w:w="4053" w:type="pct"/>
          </w:tcPr>
          <w:p w14:paraId="0B9B0D0D" w14:textId="645ED85E" w:rsidR="002E6CE6" w:rsidRPr="00B3301D" w:rsidRDefault="0087391D" w:rsidP="00225A21">
            <w:pPr>
              <w:pStyle w:val="2vidutinistinklelis1"/>
              <w:widowControl w:val="0"/>
            </w:pPr>
            <w:r w:rsidRPr="00865EEC">
              <w:rPr>
                <w:rFonts w:eastAsia="Calibri"/>
              </w:rPr>
              <w:t>500000001</w:t>
            </w:r>
          </w:p>
        </w:tc>
      </w:tr>
      <w:tr w:rsidR="00B3301D" w:rsidRPr="00B3301D" w14:paraId="40D27889" w14:textId="77777777" w:rsidTr="000477D6">
        <w:trPr>
          <w:trHeight w:val="57"/>
        </w:trPr>
        <w:tc>
          <w:tcPr>
            <w:tcW w:w="947" w:type="pct"/>
          </w:tcPr>
          <w:p w14:paraId="65C2894A" w14:textId="77777777" w:rsidR="002E6CE6" w:rsidRPr="00B3301D" w:rsidRDefault="002D499C" w:rsidP="00225A21">
            <w:pPr>
              <w:pStyle w:val="2vidutinistinklelis1"/>
              <w:widowControl w:val="0"/>
            </w:pPr>
            <w:r w:rsidRPr="00B3301D">
              <w:t>Modulio LTKS lygis</w:t>
            </w:r>
          </w:p>
        </w:tc>
        <w:tc>
          <w:tcPr>
            <w:tcW w:w="4053" w:type="pct"/>
          </w:tcPr>
          <w:p w14:paraId="7319D377" w14:textId="77777777" w:rsidR="002E6CE6" w:rsidRPr="00B3301D" w:rsidRDefault="002D499C" w:rsidP="00225A21">
            <w:pPr>
              <w:pStyle w:val="2vidutinistinklelis1"/>
              <w:widowControl w:val="0"/>
            </w:pPr>
            <w:r w:rsidRPr="00B3301D">
              <w:t>V</w:t>
            </w:r>
          </w:p>
        </w:tc>
      </w:tr>
      <w:tr w:rsidR="00B3301D" w:rsidRPr="00B3301D" w14:paraId="11C3811E" w14:textId="77777777" w:rsidTr="000477D6">
        <w:trPr>
          <w:trHeight w:val="57"/>
        </w:trPr>
        <w:tc>
          <w:tcPr>
            <w:tcW w:w="947" w:type="pct"/>
          </w:tcPr>
          <w:p w14:paraId="656706CB" w14:textId="77777777" w:rsidR="002E6CE6" w:rsidRPr="00B3301D" w:rsidRDefault="002D499C" w:rsidP="00225A21">
            <w:pPr>
              <w:pStyle w:val="2vidutinistinklelis1"/>
              <w:widowControl w:val="0"/>
            </w:pPr>
            <w:r w:rsidRPr="00B3301D">
              <w:t>Apimtis mokymosi kreditais</w:t>
            </w:r>
          </w:p>
        </w:tc>
        <w:tc>
          <w:tcPr>
            <w:tcW w:w="4053" w:type="pct"/>
          </w:tcPr>
          <w:p w14:paraId="3C7C9095" w14:textId="77777777" w:rsidR="002E6CE6" w:rsidRPr="00B3301D" w:rsidRDefault="002D499C" w:rsidP="00225A21">
            <w:pPr>
              <w:pStyle w:val="2vidutinistinklelis1"/>
              <w:widowControl w:val="0"/>
            </w:pPr>
            <w:r w:rsidRPr="00B3301D">
              <w:t>5</w:t>
            </w:r>
          </w:p>
        </w:tc>
      </w:tr>
      <w:tr w:rsidR="00B3301D" w:rsidRPr="00B3301D" w14:paraId="675599F5" w14:textId="77777777" w:rsidTr="000477D6">
        <w:trPr>
          <w:trHeight w:val="57"/>
        </w:trPr>
        <w:tc>
          <w:tcPr>
            <w:tcW w:w="947" w:type="pct"/>
            <w:shd w:val="clear" w:color="auto" w:fill="F2F2F2"/>
          </w:tcPr>
          <w:p w14:paraId="143D1F56" w14:textId="77777777" w:rsidR="002E6CE6" w:rsidRPr="00B3301D" w:rsidRDefault="002D499C" w:rsidP="00225A21">
            <w:pPr>
              <w:pStyle w:val="2vidutinistinklelis1"/>
              <w:widowControl w:val="0"/>
            </w:pPr>
            <w:r w:rsidRPr="00B3301D">
              <w:t>Kompetencijos</w:t>
            </w:r>
          </w:p>
        </w:tc>
        <w:tc>
          <w:tcPr>
            <w:tcW w:w="4053" w:type="pct"/>
            <w:shd w:val="clear" w:color="auto" w:fill="F2F2F2"/>
          </w:tcPr>
          <w:p w14:paraId="07E7EC01" w14:textId="77777777" w:rsidR="002E6CE6" w:rsidRPr="00B3301D" w:rsidRDefault="002D499C" w:rsidP="00225A21">
            <w:pPr>
              <w:pStyle w:val="2vidutinistinklelis1"/>
              <w:widowControl w:val="0"/>
            </w:pPr>
            <w:r w:rsidRPr="00B3301D">
              <w:t>Mokymosi rezultatai</w:t>
            </w:r>
          </w:p>
        </w:tc>
      </w:tr>
      <w:tr w:rsidR="00B3301D" w:rsidRPr="00B3301D" w14:paraId="5EBBF0E7" w14:textId="77777777" w:rsidTr="000477D6">
        <w:trPr>
          <w:trHeight w:val="57"/>
        </w:trPr>
        <w:tc>
          <w:tcPr>
            <w:tcW w:w="947" w:type="pct"/>
          </w:tcPr>
          <w:p w14:paraId="5A0043AA" w14:textId="77777777" w:rsidR="002E6CE6" w:rsidRPr="00B3301D" w:rsidRDefault="002D499C" w:rsidP="00225A21">
            <w:pPr>
              <w:widowControl w:val="0"/>
            </w:pPr>
            <w:r w:rsidRPr="00B3301D">
              <w:t>1. Formuoti darbinius įgūdžius realioje darbo vietoje.</w:t>
            </w:r>
          </w:p>
        </w:tc>
        <w:tc>
          <w:tcPr>
            <w:tcW w:w="4053" w:type="pct"/>
          </w:tcPr>
          <w:p w14:paraId="5730ADAB" w14:textId="77777777" w:rsidR="002E6CE6" w:rsidRPr="00B3301D" w:rsidRDefault="002D499C" w:rsidP="00225A21">
            <w:pPr>
              <w:widowControl w:val="0"/>
              <w:rPr>
                <w:iCs/>
              </w:rPr>
            </w:pPr>
            <w:r w:rsidRPr="00B3301D">
              <w:t xml:space="preserve">1.1. </w:t>
            </w:r>
            <w:r w:rsidRPr="00B3301D">
              <w:rPr>
                <w:iCs/>
              </w:rPr>
              <w:t>Įsivertinti ir realioje darbo vietoje demonstruoti įgytas kompetencijas.</w:t>
            </w:r>
          </w:p>
          <w:p w14:paraId="01835BF5" w14:textId="77777777" w:rsidR="002E6CE6" w:rsidRPr="00B3301D" w:rsidRDefault="002D499C" w:rsidP="00225A21">
            <w:pPr>
              <w:widowControl w:val="0"/>
              <w:rPr>
                <w:iCs/>
              </w:rPr>
            </w:pPr>
            <w:r w:rsidRPr="00B3301D">
              <w:t xml:space="preserve">1.2. Susipažinti su būsimo darbo specifika ir </w:t>
            </w:r>
            <w:r w:rsidRPr="00B3301D">
              <w:rPr>
                <w:iCs/>
              </w:rPr>
              <w:t>adaptuotis realioje darbo vietoje.</w:t>
            </w:r>
          </w:p>
          <w:p w14:paraId="276B6986" w14:textId="77777777" w:rsidR="002E6CE6" w:rsidRPr="00B3301D" w:rsidRDefault="002D499C" w:rsidP="00225A21">
            <w:pPr>
              <w:pStyle w:val="2vidutinistinklelis1"/>
              <w:widowControl w:val="0"/>
            </w:pPr>
            <w:r w:rsidRPr="00B3301D">
              <w:t>1.3. Įsivertinti asmenines integracijos į darbo rinką galimybes.</w:t>
            </w:r>
          </w:p>
        </w:tc>
      </w:tr>
      <w:tr w:rsidR="00B3301D" w:rsidRPr="00B3301D" w14:paraId="1D36D5F4" w14:textId="77777777" w:rsidTr="000477D6">
        <w:trPr>
          <w:trHeight w:val="57"/>
        </w:trPr>
        <w:tc>
          <w:tcPr>
            <w:tcW w:w="947" w:type="pct"/>
          </w:tcPr>
          <w:p w14:paraId="6B15AE3C" w14:textId="77777777" w:rsidR="002E6CE6" w:rsidRPr="00B3301D" w:rsidRDefault="002D499C" w:rsidP="00225A21">
            <w:pPr>
              <w:pStyle w:val="2vidutinistinklelis1"/>
              <w:widowControl w:val="0"/>
            </w:pPr>
            <w:r w:rsidRPr="00B3301D">
              <w:t>Mokymosi pasiekimų vertinimo kriterijai</w:t>
            </w:r>
          </w:p>
        </w:tc>
        <w:tc>
          <w:tcPr>
            <w:tcW w:w="4053" w:type="pct"/>
          </w:tcPr>
          <w:p w14:paraId="39CA33ED" w14:textId="77777777" w:rsidR="002E6CE6" w:rsidRPr="00B3301D" w:rsidRDefault="002D499C" w:rsidP="00225A21">
            <w:pPr>
              <w:widowControl w:val="0"/>
            </w:pPr>
            <w:r w:rsidRPr="00B3301D">
              <w:t xml:space="preserve">Siūlomas baigiamojo modulio vertinimas – </w:t>
            </w:r>
            <w:r w:rsidRPr="00B3301D">
              <w:rPr>
                <w:i/>
              </w:rPr>
              <w:t>atlikta (neatlikta).</w:t>
            </w:r>
          </w:p>
        </w:tc>
      </w:tr>
      <w:tr w:rsidR="00B3301D" w:rsidRPr="00B3301D" w14:paraId="294C8BBC" w14:textId="77777777" w:rsidTr="000477D6">
        <w:trPr>
          <w:trHeight w:val="57"/>
        </w:trPr>
        <w:tc>
          <w:tcPr>
            <w:tcW w:w="947" w:type="pct"/>
          </w:tcPr>
          <w:p w14:paraId="5BBAB6B9" w14:textId="77777777" w:rsidR="002E6CE6" w:rsidRPr="00B3301D" w:rsidRDefault="002D499C" w:rsidP="00225A21">
            <w:pPr>
              <w:pStyle w:val="2vidutinistinklelis1"/>
              <w:widowControl w:val="0"/>
            </w:pPr>
            <w:r w:rsidRPr="00B3301D">
              <w:t>Reikalavimai mokymui skirtiems metodiniams ir materialiesiems ištekliams</w:t>
            </w:r>
          </w:p>
        </w:tc>
        <w:tc>
          <w:tcPr>
            <w:tcW w:w="4053" w:type="pct"/>
          </w:tcPr>
          <w:p w14:paraId="2500C32E" w14:textId="1C0B4F02" w:rsidR="002E6CE6" w:rsidRPr="00B3301D" w:rsidRDefault="00726565" w:rsidP="00225A21">
            <w:pPr>
              <w:pStyle w:val="2vidutinistinklelis1"/>
              <w:widowControl w:val="0"/>
              <w:rPr>
                <w:i/>
              </w:rPr>
            </w:pPr>
            <w:r w:rsidRPr="00B3301D">
              <w:rPr>
                <w:i/>
              </w:rPr>
              <w:t>Nėra</w:t>
            </w:r>
          </w:p>
        </w:tc>
      </w:tr>
      <w:tr w:rsidR="00B3301D" w:rsidRPr="00B3301D" w14:paraId="28AC44F1" w14:textId="77777777" w:rsidTr="000477D6">
        <w:trPr>
          <w:trHeight w:val="57"/>
        </w:trPr>
        <w:tc>
          <w:tcPr>
            <w:tcW w:w="947" w:type="pct"/>
          </w:tcPr>
          <w:p w14:paraId="789984D5" w14:textId="77777777" w:rsidR="002E6CE6" w:rsidRPr="00B3301D" w:rsidRDefault="002D499C" w:rsidP="00225A21">
            <w:pPr>
              <w:pStyle w:val="2vidutinistinklelis1"/>
              <w:widowControl w:val="0"/>
            </w:pPr>
            <w:r w:rsidRPr="00B3301D">
              <w:t>Reikalavimai teorinio ir praktinio mokymo vietai</w:t>
            </w:r>
          </w:p>
        </w:tc>
        <w:tc>
          <w:tcPr>
            <w:tcW w:w="4053" w:type="pct"/>
          </w:tcPr>
          <w:p w14:paraId="3489E1E8" w14:textId="13C38CF5" w:rsidR="002E6CE6" w:rsidRPr="00B3301D" w:rsidRDefault="000C2F5B" w:rsidP="00225A21">
            <w:pPr>
              <w:pStyle w:val="2vidutinistinklelis1"/>
              <w:widowControl w:val="0"/>
              <w:jc w:val="both"/>
            </w:pPr>
            <w:r w:rsidRPr="00B3301D">
              <w:t xml:space="preserve">Darbo vieta, </w:t>
            </w:r>
            <w:r w:rsidR="003B0752" w:rsidRPr="00B3301D">
              <w:t>leidžianti įtvirtinti įgytas pedagogo padėjėjo kvalifikaciją sudarančias kompetencijas.</w:t>
            </w:r>
          </w:p>
        </w:tc>
      </w:tr>
      <w:tr w:rsidR="002E6CE6" w:rsidRPr="00B3301D" w14:paraId="7B15C9BE" w14:textId="77777777" w:rsidTr="000477D6">
        <w:trPr>
          <w:trHeight w:val="57"/>
        </w:trPr>
        <w:tc>
          <w:tcPr>
            <w:tcW w:w="947" w:type="pct"/>
          </w:tcPr>
          <w:p w14:paraId="73DDAC36" w14:textId="77777777" w:rsidR="002E6CE6" w:rsidRPr="00B3301D" w:rsidRDefault="002D499C" w:rsidP="00225A21">
            <w:pPr>
              <w:pStyle w:val="2vidutinistinklelis1"/>
              <w:widowControl w:val="0"/>
            </w:pPr>
            <w:r w:rsidRPr="00B3301D">
              <w:t>Reikalavimai mokytojų dalykiniam pasirengimui (dalykinei kvalifikacijai)</w:t>
            </w:r>
          </w:p>
        </w:tc>
        <w:tc>
          <w:tcPr>
            <w:tcW w:w="4053" w:type="pct"/>
          </w:tcPr>
          <w:p w14:paraId="55192571" w14:textId="77777777" w:rsidR="000C2F5B" w:rsidRPr="00B3301D" w:rsidRDefault="000C2F5B" w:rsidP="00225A21">
            <w:pPr>
              <w:widowControl w:val="0"/>
              <w:jc w:val="both"/>
            </w:pPr>
            <w:r w:rsidRPr="00B3301D">
              <w:t>Mokinio mokymuisi modulio metu vadovauja mokytojas, turintis:</w:t>
            </w:r>
          </w:p>
          <w:p w14:paraId="34841EA8" w14:textId="481B4D28" w:rsidR="00031BFA" w:rsidRPr="00B3301D" w:rsidRDefault="000C2F5B" w:rsidP="00225A21">
            <w:pPr>
              <w:widowControl w:val="0"/>
              <w:jc w:val="both"/>
            </w:pPr>
            <w:r w:rsidRPr="00B3301D">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474C8A5" w14:textId="46C3CF87" w:rsidR="00031BFA" w:rsidRPr="00B3301D" w:rsidRDefault="00031BFA" w:rsidP="00225A21">
            <w:pPr>
              <w:widowControl w:val="0"/>
              <w:jc w:val="both"/>
            </w:pPr>
            <w:r w:rsidRPr="00B3301D">
              <w:t xml:space="preserve">2) pedagogo ir / ar </w:t>
            </w:r>
            <w:r w:rsidR="00F7266E" w:rsidRPr="00B3301D">
              <w:t xml:space="preserve">švietimo </w:t>
            </w:r>
            <w:r w:rsidRPr="00B3301D">
              <w:t>pagalbos mokiniui specialisto kvalifikaciją ir ne mažesnę kaip 3 metų pedagoginio darbo su mokiniais patirtį.</w:t>
            </w:r>
          </w:p>
          <w:p w14:paraId="23331E15" w14:textId="63F2C770" w:rsidR="002E6CE6" w:rsidRPr="00B3301D" w:rsidRDefault="000267CF" w:rsidP="00225A21">
            <w:pPr>
              <w:widowControl w:val="0"/>
              <w:jc w:val="both"/>
            </w:pPr>
            <w:r w:rsidRPr="00B3301D">
              <w:t xml:space="preserve">Mokinio mokymuisi realioje darbo vietoje vadovaujantis praktikos vadovas turi turėti ne mažesnę kaip 3 metų </w:t>
            </w:r>
            <w:r w:rsidR="00600F90" w:rsidRPr="00B3301D">
              <w:t>pedagoginio darbo su mokiniais</w:t>
            </w:r>
            <w:r w:rsidRPr="00B3301D">
              <w:t xml:space="preserve"> profesinės veiklos patirtį</w:t>
            </w:r>
            <w:r w:rsidR="00600F90" w:rsidRPr="00B3301D">
              <w:t>.</w:t>
            </w:r>
          </w:p>
        </w:tc>
      </w:tr>
    </w:tbl>
    <w:p w14:paraId="0DE96E1F" w14:textId="77777777" w:rsidR="002E6CE6" w:rsidRPr="00B3301D" w:rsidRDefault="002E6CE6" w:rsidP="00225A21">
      <w:pPr>
        <w:widowControl w:val="0"/>
        <w:rPr>
          <w:iCs/>
        </w:rPr>
      </w:pPr>
    </w:p>
    <w:sectPr w:rsidR="002E6CE6" w:rsidRPr="00B3301D">
      <w:pgSz w:w="16838" w:h="11906" w:orient="landscape"/>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AB645" w14:textId="77777777" w:rsidR="003A6599" w:rsidRDefault="003A6599">
      <w:r>
        <w:separator/>
      </w:r>
    </w:p>
  </w:endnote>
  <w:endnote w:type="continuationSeparator" w:id="0">
    <w:p w14:paraId="6B202D30" w14:textId="77777777" w:rsidR="003A6599" w:rsidRDefault="003A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344EC" w14:textId="2CD57FF9" w:rsidR="00225A21" w:rsidRDefault="00225A21">
    <w:pPr>
      <w:pStyle w:val="Porat"/>
      <w:jc w:val="center"/>
      <w:rPr>
        <w:color w:val="538135" w:themeColor="accent6" w:themeShade="BF"/>
      </w:rPr>
    </w:pPr>
    <w:r>
      <w:fldChar w:fldCharType="begin"/>
    </w:r>
    <w:r>
      <w:instrText xml:space="preserve"> PAGE   \* MERGEFORMAT </w:instrText>
    </w:r>
    <w:r>
      <w:fldChar w:fldCharType="separate"/>
    </w:r>
    <w:r w:rsidR="00510D26">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B51B8" w14:textId="77777777" w:rsidR="003A6599" w:rsidRDefault="003A6599">
      <w:r>
        <w:separator/>
      </w:r>
    </w:p>
  </w:footnote>
  <w:footnote w:type="continuationSeparator" w:id="0">
    <w:p w14:paraId="75B05EB1" w14:textId="77777777" w:rsidR="003A6599" w:rsidRDefault="003A6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72"/>
    <w:multiLevelType w:val="multilevel"/>
    <w:tmpl w:val="03BE3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F15200"/>
    <w:multiLevelType w:val="hybridMultilevel"/>
    <w:tmpl w:val="1FDA7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AF2D71"/>
    <w:multiLevelType w:val="multilevel"/>
    <w:tmpl w:val="09AF2D71"/>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3" w15:restartNumberingAfterBreak="0">
    <w:nsid w:val="0EFE596D"/>
    <w:multiLevelType w:val="multilevel"/>
    <w:tmpl w:val="0EFE596D"/>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4" w15:restartNumberingAfterBreak="0">
    <w:nsid w:val="18511CD4"/>
    <w:multiLevelType w:val="hybridMultilevel"/>
    <w:tmpl w:val="DCFEC116"/>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AB71DE"/>
    <w:multiLevelType w:val="multilevel"/>
    <w:tmpl w:val="19AB71DE"/>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F64DE0"/>
    <w:multiLevelType w:val="multilevel"/>
    <w:tmpl w:val="1FF64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882EBF"/>
    <w:multiLevelType w:val="multilevel"/>
    <w:tmpl w:val="20882E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6E5FC3"/>
    <w:multiLevelType w:val="multilevel"/>
    <w:tmpl w:val="236E5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17251"/>
    <w:multiLevelType w:val="multilevel"/>
    <w:tmpl w:val="25E17251"/>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10" w15:restartNumberingAfterBreak="0">
    <w:nsid w:val="269B4FED"/>
    <w:multiLevelType w:val="multilevel"/>
    <w:tmpl w:val="269B4FED"/>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11" w15:restartNumberingAfterBreak="0">
    <w:nsid w:val="272039A1"/>
    <w:multiLevelType w:val="hybridMultilevel"/>
    <w:tmpl w:val="08D41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5D6660"/>
    <w:multiLevelType w:val="hybridMultilevel"/>
    <w:tmpl w:val="7CE6D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496212"/>
    <w:multiLevelType w:val="hybridMultilevel"/>
    <w:tmpl w:val="1310B7A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B21656"/>
    <w:multiLevelType w:val="hybridMultilevel"/>
    <w:tmpl w:val="2686500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88210D"/>
    <w:multiLevelType w:val="multilevel"/>
    <w:tmpl w:val="3788210D"/>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16" w15:restartNumberingAfterBreak="0">
    <w:nsid w:val="379A4B40"/>
    <w:multiLevelType w:val="multilevel"/>
    <w:tmpl w:val="379A4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356A68"/>
    <w:multiLevelType w:val="multilevel"/>
    <w:tmpl w:val="39356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270816"/>
    <w:multiLevelType w:val="multilevel"/>
    <w:tmpl w:val="3B270816"/>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4A67B6"/>
    <w:multiLevelType w:val="multilevel"/>
    <w:tmpl w:val="3E4A6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F80FA6"/>
    <w:multiLevelType w:val="multilevel"/>
    <w:tmpl w:val="45F80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812DEA"/>
    <w:multiLevelType w:val="multilevel"/>
    <w:tmpl w:val="4C812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312552"/>
    <w:multiLevelType w:val="multilevel"/>
    <w:tmpl w:val="4D312552"/>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23" w15:restartNumberingAfterBreak="0">
    <w:nsid w:val="4FD03335"/>
    <w:multiLevelType w:val="multilevel"/>
    <w:tmpl w:val="4FD03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646063B"/>
    <w:multiLevelType w:val="multilevel"/>
    <w:tmpl w:val="5646063B"/>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25" w15:restartNumberingAfterBreak="0">
    <w:nsid w:val="58904962"/>
    <w:multiLevelType w:val="multilevel"/>
    <w:tmpl w:val="58904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223170"/>
    <w:multiLevelType w:val="multilevel"/>
    <w:tmpl w:val="59223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07DDF"/>
    <w:multiLevelType w:val="multilevel"/>
    <w:tmpl w:val="5A907D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EB79E9"/>
    <w:multiLevelType w:val="multilevel"/>
    <w:tmpl w:val="5CEB79E9"/>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29" w15:restartNumberingAfterBreak="0">
    <w:nsid w:val="5CEC1341"/>
    <w:multiLevelType w:val="multilevel"/>
    <w:tmpl w:val="5CEC13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9605B4"/>
    <w:multiLevelType w:val="multilevel"/>
    <w:tmpl w:val="61960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201753"/>
    <w:multiLevelType w:val="multilevel"/>
    <w:tmpl w:val="66201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9100D0"/>
    <w:multiLevelType w:val="multilevel"/>
    <w:tmpl w:val="6A9100D0"/>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33" w15:restartNumberingAfterBreak="0">
    <w:nsid w:val="6E5E5DC1"/>
    <w:multiLevelType w:val="multilevel"/>
    <w:tmpl w:val="6E5E5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390BB4"/>
    <w:multiLevelType w:val="multilevel"/>
    <w:tmpl w:val="70390BB4"/>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35" w15:restartNumberingAfterBreak="0">
    <w:nsid w:val="75422400"/>
    <w:multiLevelType w:val="multilevel"/>
    <w:tmpl w:val="75422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62605A"/>
    <w:multiLevelType w:val="multilevel"/>
    <w:tmpl w:val="7A626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957003"/>
    <w:multiLevelType w:val="multilevel"/>
    <w:tmpl w:val="7A957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1E64AE"/>
    <w:multiLevelType w:val="multilevel"/>
    <w:tmpl w:val="7C1E64AE"/>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39" w15:restartNumberingAfterBreak="0">
    <w:nsid w:val="7F4F5722"/>
    <w:multiLevelType w:val="multilevel"/>
    <w:tmpl w:val="7F4F5722"/>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abstractNumId w:val="26"/>
  </w:num>
  <w:num w:numId="2">
    <w:abstractNumId w:val="19"/>
  </w:num>
  <w:num w:numId="3">
    <w:abstractNumId w:val="5"/>
  </w:num>
  <w:num w:numId="4">
    <w:abstractNumId w:val="21"/>
  </w:num>
  <w:num w:numId="5">
    <w:abstractNumId w:val="18"/>
  </w:num>
  <w:num w:numId="6">
    <w:abstractNumId w:val="0"/>
  </w:num>
  <w:num w:numId="7">
    <w:abstractNumId w:val="20"/>
  </w:num>
  <w:num w:numId="8">
    <w:abstractNumId w:val="22"/>
  </w:num>
  <w:num w:numId="9">
    <w:abstractNumId w:val="38"/>
  </w:num>
  <w:num w:numId="10">
    <w:abstractNumId w:val="2"/>
  </w:num>
  <w:num w:numId="11">
    <w:abstractNumId w:val="9"/>
  </w:num>
  <w:num w:numId="12">
    <w:abstractNumId w:val="6"/>
  </w:num>
  <w:num w:numId="13">
    <w:abstractNumId w:val="16"/>
  </w:num>
  <w:num w:numId="14">
    <w:abstractNumId w:val="23"/>
  </w:num>
  <w:num w:numId="15">
    <w:abstractNumId w:val="8"/>
  </w:num>
  <w:num w:numId="16">
    <w:abstractNumId w:val="27"/>
  </w:num>
  <w:num w:numId="17">
    <w:abstractNumId w:val="35"/>
  </w:num>
  <w:num w:numId="18">
    <w:abstractNumId w:val="32"/>
  </w:num>
  <w:num w:numId="19">
    <w:abstractNumId w:val="10"/>
  </w:num>
  <w:num w:numId="20">
    <w:abstractNumId w:val="39"/>
  </w:num>
  <w:num w:numId="21">
    <w:abstractNumId w:val="15"/>
  </w:num>
  <w:num w:numId="22">
    <w:abstractNumId w:val="37"/>
  </w:num>
  <w:num w:numId="23">
    <w:abstractNumId w:val="7"/>
  </w:num>
  <w:num w:numId="24">
    <w:abstractNumId w:val="30"/>
  </w:num>
  <w:num w:numId="25">
    <w:abstractNumId w:val="33"/>
  </w:num>
  <w:num w:numId="26">
    <w:abstractNumId w:val="25"/>
  </w:num>
  <w:num w:numId="27">
    <w:abstractNumId w:val="31"/>
  </w:num>
  <w:num w:numId="28">
    <w:abstractNumId w:val="17"/>
  </w:num>
  <w:num w:numId="29">
    <w:abstractNumId w:val="36"/>
  </w:num>
  <w:num w:numId="30">
    <w:abstractNumId w:val="29"/>
  </w:num>
  <w:num w:numId="31">
    <w:abstractNumId w:val="34"/>
  </w:num>
  <w:num w:numId="32">
    <w:abstractNumId w:val="28"/>
  </w:num>
  <w:num w:numId="33">
    <w:abstractNumId w:val="24"/>
  </w:num>
  <w:num w:numId="34">
    <w:abstractNumId w:val="3"/>
  </w:num>
  <w:num w:numId="35">
    <w:abstractNumId w:val="4"/>
  </w:num>
  <w:num w:numId="36">
    <w:abstractNumId w:val="11"/>
  </w:num>
  <w:num w:numId="37">
    <w:abstractNumId w:val="1"/>
  </w:num>
  <w:num w:numId="38">
    <w:abstractNumId w:val="14"/>
  </w:num>
  <w:num w:numId="39">
    <w:abstractNumId w:val="1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284"/>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291"/>
    <w:rsid w:val="0000078C"/>
    <w:rsid w:val="00000A38"/>
    <w:rsid w:val="00000DB9"/>
    <w:rsid w:val="00001CE9"/>
    <w:rsid w:val="000024E9"/>
    <w:rsid w:val="000034F2"/>
    <w:rsid w:val="000044EA"/>
    <w:rsid w:val="00004DAB"/>
    <w:rsid w:val="000051EE"/>
    <w:rsid w:val="00005393"/>
    <w:rsid w:val="00005A35"/>
    <w:rsid w:val="00005D1E"/>
    <w:rsid w:val="0000655B"/>
    <w:rsid w:val="00006561"/>
    <w:rsid w:val="000102A3"/>
    <w:rsid w:val="00013ACF"/>
    <w:rsid w:val="00013BE5"/>
    <w:rsid w:val="00013E29"/>
    <w:rsid w:val="00014161"/>
    <w:rsid w:val="000152E0"/>
    <w:rsid w:val="00015ED6"/>
    <w:rsid w:val="000170EF"/>
    <w:rsid w:val="000203A9"/>
    <w:rsid w:val="00020ED3"/>
    <w:rsid w:val="000211B6"/>
    <w:rsid w:val="000212C9"/>
    <w:rsid w:val="0002181F"/>
    <w:rsid w:val="00021A0B"/>
    <w:rsid w:val="00022EEF"/>
    <w:rsid w:val="00022F9E"/>
    <w:rsid w:val="0002357E"/>
    <w:rsid w:val="000235B1"/>
    <w:rsid w:val="000236EB"/>
    <w:rsid w:val="00025C3D"/>
    <w:rsid w:val="00026420"/>
    <w:rsid w:val="000267CF"/>
    <w:rsid w:val="00030888"/>
    <w:rsid w:val="0003196A"/>
    <w:rsid w:val="00031BFA"/>
    <w:rsid w:val="00031E76"/>
    <w:rsid w:val="00032717"/>
    <w:rsid w:val="000327EB"/>
    <w:rsid w:val="000328D7"/>
    <w:rsid w:val="00032E36"/>
    <w:rsid w:val="00032E8A"/>
    <w:rsid w:val="000332A8"/>
    <w:rsid w:val="00035EDC"/>
    <w:rsid w:val="00041979"/>
    <w:rsid w:val="00041DED"/>
    <w:rsid w:val="00041E8A"/>
    <w:rsid w:val="00043529"/>
    <w:rsid w:val="00043FA8"/>
    <w:rsid w:val="0004432B"/>
    <w:rsid w:val="0004720A"/>
    <w:rsid w:val="000477D6"/>
    <w:rsid w:val="00047805"/>
    <w:rsid w:val="00051066"/>
    <w:rsid w:val="00053527"/>
    <w:rsid w:val="00054537"/>
    <w:rsid w:val="00054E33"/>
    <w:rsid w:val="000559F2"/>
    <w:rsid w:val="00056320"/>
    <w:rsid w:val="000567CF"/>
    <w:rsid w:val="00057BE2"/>
    <w:rsid w:val="000604D4"/>
    <w:rsid w:val="0006192E"/>
    <w:rsid w:val="000627E6"/>
    <w:rsid w:val="00062BBD"/>
    <w:rsid w:val="00062CE4"/>
    <w:rsid w:val="000639FA"/>
    <w:rsid w:val="0006469E"/>
    <w:rsid w:val="0006478B"/>
    <w:rsid w:val="00064D35"/>
    <w:rsid w:val="00066163"/>
    <w:rsid w:val="000704B2"/>
    <w:rsid w:val="00070ACB"/>
    <w:rsid w:val="00070E66"/>
    <w:rsid w:val="000721AA"/>
    <w:rsid w:val="000722C3"/>
    <w:rsid w:val="000730DB"/>
    <w:rsid w:val="00073ADE"/>
    <w:rsid w:val="0007590E"/>
    <w:rsid w:val="00075953"/>
    <w:rsid w:val="00075AA4"/>
    <w:rsid w:val="00075B2F"/>
    <w:rsid w:val="0007696F"/>
    <w:rsid w:val="00076B2D"/>
    <w:rsid w:val="0008427D"/>
    <w:rsid w:val="000844FC"/>
    <w:rsid w:val="00084F99"/>
    <w:rsid w:val="00085DEF"/>
    <w:rsid w:val="00085E26"/>
    <w:rsid w:val="00086301"/>
    <w:rsid w:val="00086D78"/>
    <w:rsid w:val="00087A5B"/>
    <w:rsid w:val="000901CB"/>
    <w:rsid w:val="00090BF0"/>
    <w:rsid w:val="0009216E"/>
    <w:rsid w:val="00092AF6"/>
    <w:rsid w:val="00093688"/>
    <w:rsid w:val="000943EA"/>
    <w:rsid w:val="00094923"/>
    <w:rsid w:val="00094E87"/>
    <w:rsid w:val="00096127"/>
    <w:rsid w:val="00096152"/>
    <w:rsid w:val="00097890"/>
    <w:rsid w:val="00097980"/>
    <w:rsid w:val="00097F5A"/>
    <w:rsid w:val="000A0341"/>
    <w:rsid w:val="000A0840"/>
    <w:rsid w:val="000A1280"/>
    <w:rsid w:val="000A16BC"/>
    <w:rsid w:val="000A2B33"/>
    <w:rsid w:val="000A2B5E"/>
    <w:rsid w:val="000A4243"/>
    <w:rsid w:val="000A4EDD"/>
    <w:rsid w:val="000A5311"/>
    <w:rsid w:val="000A5BDF"/>
    <w:rsid w:val="000A6EE9"/>
    <w:rsid w:val="000A77CF"/>
    <w:rsid w:val="000A7A01"/>
    <w:rsid w:val="000A7D67"/>
    <w:rsid w:val="000A7E36"/>
    <w:rsid w:val="000B085C"/>
    <w:rsid w:val="000B0D1E"/>
    <w:rsid w:val="000B12A6"/>
    <w:rsid w:val="000B26BC"/>
    <w:rsid w:val="000B2833"/>
    <w:rsid w:val="000B30D4"/>
    <w:rsid w:val="000B494D"/>
    <w:rsid w:val="000B4A01"/>
    <w:rsid w:val="000B69EE"/>
    <w:rsid w:val="000B6AD8"/>
    <w:rsid w:val="000B6FAD"/>
    <w:rsid w:val="000B7EB7"/>
    <w:rsid w:val="000C0428"/>
    <w:rsid w:val="000C0F36"/>
    <w:rsid w:val="000C1524"/>
    <w:rsid w:val="000C18F3"/>
    <w:rsid w:val="000C1D41"/>
    <w:rsid w:val="000C2178"/>
    <w:rsid w:val="000C2F33"/>
    <w:rsid w:val="000C2F5B"/>
    <w:rsid w:val="000C37AC"/>
    <w:rsid w:val="000C3E1D"/>
    <w:rsid w:val="000C4AB8"/>
    <w:rsid w:val="000C4F4B"/>
    <w:rsid w:val="000C50E1"/>
    <w:rsid w:val="000C5BA1"/>
    <w:rsid w:val="000C5D5A"/>
    <w:rsid w:val="000C6767"/>
    <w:rsid w:val="000C6803"/>
    <w:rsid w:val="000D0E72"/>
    <w:rsid w:val="000D0F69"/>
    <w:rsid w:val="000D385E"/>
    <w:rsid w:val="000D3ECB"/>
    <w:rsid w:val="000D5976"/>
    <w:rsid w:val="000D59AE"/>
    <w:rsid w:val="000D619E"/>
    <w:rsid w:val="000D67C3"/>
    <w:rsid w:val="000D6801"/>
    <w:rsid w:val="000D68EB"/>
    <w:rsid w:val="000E0078"/>
    <w:rsid w:val="000E0357"/>
    <w:rsid w:val="000E18EE"/>
    <w:rsid w:val="000E1AAE"/>
    <w:rsid w:val="000E3CDF"/>
    <w:rsid w:val="000E5005"/>
    <w:rsid w:val="000E5025"/>
    <w:rsid w:val="000E6AFF"/>
    <w:rsid w:val="000E6F5B"/>
    <w:rsid w:val="000E6FE7"/>
    <w:rsid w:val="000E785A"/>
    <w:rsid w:val="000F09A9"/>
    <w:rsid w:val="000F2FFD"/>
    <w:rsid w:val="000F323D"/>
    <w:rsid w:val="000F502B"/>
    <w:rsid w:val="000F5368"/>
    <w:rsid w:val="000F60DC"/>
    <w:rsid w:val="000F674A"/>
    <w:rsid w:val="000F67E6"/>
    <w:rsid w:val="0010056F"/>
    <w:rsid w:val="001012B6"/>
    <w:rsid w:val="00101A75"/>
    <w:rsid w:val="001034D9"/>
    <w:rsid w:val="001039CD"/>
    <w:rsid w:val="00103EB4"/>
    <w:rsid w:val="0010430B"/>
    <w:rsid w:val="0010490A"/>
    <w:rsid w:val="001068CC"/>
    <w:rsid w:val="00107004"/>
    <w:rsid w:val="0010706A"/>
    <w:rsid w:val="00107157"/>
    <w:rsid w:val="00107EC4"/>
    <w:rsid w:val="00110CB9"/>
    <w:rsid w:val="00111658"/>
    <w:rsid w:val="0011261D"/>
    <w:rsid w:val="00113391"/>
    <w:rsid w:val="001138B9"/>
    <w:rsid w:val="0011428D"/>
    <w:rsid w:val="00114511"/>
    <w:rsid w:val="00115E33"/>
    <w:rsid w:val="00117B99"/>
    <w:rsid w:val="00120675"/>
    <w:rsid w:val="00120C49"/>
    <w:rsid w:val="00121B38"/>
    <w:rsid w:val="001225B3"/>
    <w:rsid w:val="00122B7A"/>
    <w:rsid w:val="00123C18"/>
    <w:rsid w:val="00123F78"/>
    <w:rsid w:val="00124CFE"/>
    <w:rsid w:val="00125BD9"/>
    <w:rsid w:val="0012630D"/>
    <w:rsid w:val="001268FD"/>
    <w:rsid w:val="00126AE7"/>
    <w:rsid w:val="00126FA2"/>
    <w:rsid w:val="001312EC"/>
    <w:rsid w:val="00131F76"/>
    <w:rsid w:val="00132011"/>
    <w:rsid w:val="00133549"/>
    <w:rsid w:val="00133926"/>
    <w:rsid w:val="0013400F"/>
    <w:rsid w:val="00134CD9"/>
    <w:rsid w:val="001353A1"/>
    <w:rsid w:val="00135A19"/>
    <w:rsid w:val="00136EA2"/>
    <w:rsid w:val="0014133C"/>
    <w:rsid w:val="00142530"/>
    <w:rsid w:val="00142AEA"/>
    <w:rsid w:val="00142D03"/>
    <w:rsid w:val="00142DF5"/>
    <w:rsid w:val="00143A65"/>
    <w:rsid w:val="001457BB"/>
    <w:rsid w:val="00146F58"/>
    <w:rsid w:val="00153318"/>
    <w:rsid w:val="00153973"/>
    <w:rsid w:val="001544AC"/>
    <w:rsid w:val="00154A6E"/>
    <w:rsid w:val="001552E7"/>
    <w:rsid w:val="00155600"/>
    <w:rsid w:val="00156D76"/>
    <w:rsid w:val="00156E99"/>
    <w:rsid w:val="00156FD5"/>
    <w:rsid w:val="001577B6"/>
    <w:rsid w:val="00160C41"/>
    <w:rsid w:val="00161062"/>
    <w:rsid w:val="00162222"/>
    <w:rsid w:val="00163073"/>
    <w:rsid w:val="0016362C"/>
    <w:rsid w:val="00163DF4"/>
    <w:rsid w:val="001641D8"/>
    <w:rsid w:val="001645B6"/>
    <w:rsid w:val="00164BDB"/>
    <w:rsid w:val="00164C6A"/>
    <w:rsid w:val="00164CA1"/>
    <w:rsid w:val="00164D3F"/>
    <w:rsid w:val="00165CCD"/>
    <w:rsid w:val="00165E46"/>
    <w:rsid w:val="0016625D"/>
    <w:rsid w:val="00166397"/>
    <w:rsid w:val="001702AC"/>
    <w:rsid w:val="00170AE7"/>
    <w:rsid w:val="0017101F"/>
    <w:rsid w:val="00171121"/>
    <w:rsid w:val="00171BAC"/>
    <w:rsid w:val="00173C40"/>
    <w:rsid w:val="0017444E"/>
    <w:rsid w:val="001744B7"/>
    <w:rsid w:val="001753C7"/>
    <w:rsid w:val="00175B4E"/>
    <w:rsid w:val="00175CF2"/>
    <w:rsid w:val="00175EC2"/>
    <w:rsid w:val="001770A2"/>
    <w:rsid w:val="00177332"/>
    <w:rsid w:val="001777DB"/>
    <w:rsid w:val="00177CFA"/>
    <w:rsid w:val="00181F1D"/>
    <w:rsid w:val="0018276F"/>
    <w:rsid w:val="00183ADB"/>
    <w:rsid w:val="00185075"/>
    <w:rsid w:val="00185569"/>
    <w:rsid w:val="001866F0"/>
    <w:rsid w:val="001871C4"/>
    <w:rsid w:val="00187593"/>
    <w:rsid w:val="00191C53"/>
    <w:rsid w:val="00192427"/>
    <w:rsid w:val="001928A0"/>
    <w:rsid w:val="0019354D"/>
    <w:rsid w:val="00193B8A"/>
    <w:rsid w:val="00194248"/>
    <w:rsid w:val="001959C9"/>
    <w:rsid w:val="001966F2"/>
    <w:rsid w:val="00196EDB"/>
    <w:rsid w:val="00197B43"/>
    <w:rsid w:val="00197E3C"/>
    <w:rsid w:val="00197E4E"/>
    <w:rsid w:val="001A0836"/>
    <w:rsid w:val="001A1ABC"/>
    <w:rsid w:val="001A3AC9"/>
    <w:rsid w:val="001A5022"/>
    <w:rsid w:val="001A710C"/>
    <w:rsid w:val="001A7147"/>
    <w:rsid w:val="001A7507"/>
    <w:rsid w:val="001A7FB3"/>
    <w:rsid w:val="001B0751"/>
    <w:rsid w:val="001B1E28"/>
    <w:rsid w:val="001B2223"/>
    <w:rsid w:val="001B43C6"/>
    <w:rsid w:val="001B5400"/>
    <w:rsid w:val="001B5836"/>
    <w:rsid w:val="001B60C6"/>
    <w:rsid w:val="001B6E93"/>
    <w:rsid w:val="001B7656"/>
    <w:rsid w:val="001B7775"/>
    <w:rsid w:val="001B7956"/>
    <w:rsid w:val="001B7AD7"/>
    <w:rsid w:val="001C001E"/>
    <w:rsid w:val="001C0DA4"/>
    <w:rsid w:val="001C2171"/>
    <w:rsid w:val="001C319B"/>
    <w:rsid w:val="001C4886"/>
    <w:rsid w:val="001C5B27"/>
    <w:rsid w:val="001C6955"/>
    <w:rsid w:val="001C6E8E"/>
    <w:rsid w:val="001C767A"/>
    <w:rsid w:val="001D0523"/>
    <w:rsid w:val="001D09A1"/>
    <w:rsid w:val="001D1480"/>
    <w:rsid w:val="001D1D57"/>
    <w:rsid w:val="001D2C0B"/>
    <w:rsid w:val="001D3B71"/>
    <w:rsid w:val="001D3D00"/>
    <w:rsid w:val="001D3F13"/>
    <w:rsid w:val="001D4B5B"/>
    <w:rsid w:val="001D5252"/>
    <w:rsid w:val="001D52EB"/>
    <w:rsid w:val="001D5353"/>
    <w:rsid w:val="001D5944"/>
    <w:rsid w:val="001D6120"/>
    <w:rsid w:val="001D6280"/>
    <w:rsid w:val="001D66C4"/>
    <w:rsid w:val="001D7214"/>
    <w:rsid w:val="001D7524"/>
    <w:rsid w:val="001D7C1A"/>
    <w:rsid w:val="001E041F"/>
    <w:rsid w:val="001E061B"/>
    <w:rsid w:val="001E0EED"/>
    <w:rsid w:val="001E1370"/>
    <w:rsid w:val="001E1EBC"/>
    <w:rsid w:val="001E1FB6"/>
    <w:rsid w:val="001E2BC9"/>
    <w:rsid w:val="001E34F4"/>
    <w:rsid w:val="001E4894"/>
    <w:rsid w:val="001E5205"/>
    <w:rsid w:val="001E54CA"/>
    <w:rsid w:val="001E553B"/>
    <w:rsid w:val="001E5BF5"/>
    <w:rsid w:val="001E6C91"/>
    <w:rsid w:val="001E7019"/>
    <w:rsid w:val="001E7D98"/>
    <w:rsid w:val="001F0983"/>
    <w:rsid w:val="001F15DF"/>
    <w:rsid w:val="001F1A67"/>
    <w:rsid w:val="001F2FF3"/>
    <w:rsid w:val="001F31D7"/>
    <w:rsid w:val="001F31E4"/>
    <w:rsid w:val="001F330B"/>
    <w:rsid w:val="001F35FA"/>
    <w:rsid w:val="001F4F40"/>
    <w:rsid w:val="001F530D"/>
    <w:rsid w:val="001F56C8"/>
    <w:rsid w:val="001F6295"/>
    <w:rsid w:val="001F64C7"/>
    <w:rsid w:val="001F66E1"/>
    <w:rsid w:val="001F7AC8"/>
    <w:rsid w:val="001F7DFB"/>
    <w:rsid w:val="001F7F08"/>
    <w:rsid w:val="002003A8"/>
    <w:rsid w:val="00200C7F"/>
    <w:rsid w:val="0020127F"/>
    <w:rsid w:val="002014B3"/>
    <w:rsid w:val="0020325F"/>
    <w:rsid w:val="0020381F"/>
    <w:rsid w:val="00203A8E"/>
    <w:rsid w:val="00203B17"/>
    <w:rsid w:val="00203BE2"/>
    <w:rsid w:val="00204C45"/>
    <w:rsid w:val="00204CAB"/>
    <w:rsid w:val="00204E97"/>
    <w:rsid w:val="002057A3"/>
    <w:rsid w:val="00205805"/>
    <w:rsid w:val="00206AD4"/>
    <w:rsid w:val="0020757A"/>
    <w:rsid w:val="002079D8"/>
    <w:rsid w:val="00210BC2"/>
    <w:rsid w:val="002115C9"/>
    <w:rsid w:val="002116CF"/>
    <w:rsid w:val="00211D7A"/>
    <w:rsid w:val="00213126"/>
    <w:rsid w:val="002140FF"/>
    <w:rsid w:val="00214759"/>
    <w:rsid w:val="002149CC"/>
    <w:rsid w:val="002152AA"/>
    <w:rsid w:val="002157F9"/>
    <w:rsid w:val="00215E06"/>
    <w:rsid w:val="00216751"/>
    <w:rsid w:val="00220A4F"/>
    <w:rsid w:val="00220D1F"/>
    <w:rsid w:val="002217A6"/>
    <w:rsid w:val="00221A2B"/>
    <w:rsid w:val="002225D0"/>
    <w:rsid w:val="00222DA0"/>
    <w:rsid w:val="002239AF"/>
    <w:rsid w:val="00223DD5"/>
    <w:rsid w:val="00223F6A"/>
    <w:rsid w:val="002240EF"/>
    <w:rsid w:val="00224254"/>
    <w:rsid w:val="00224A37"/>
    <w:rsid w:val="00224C3F"/>
    <w:rsid w:val="00224D56"/>
    <w:rsid w:val="00224E82"/>
    <w:rsid w:val="00224F5E"/>
    <w:rsid w:val="00225A21"/>
    <w:rsid w:val="00226E91"/>
    <w:rsid w:val="00227D7B"/>
    <w:rsid w:val="0023029E"/>
    <w:rsid w:val="002313DE"/>
    <w:rsid w:val="00232195"/>
    <w:rsid w:val="00232209"/>
    <w:rsid w:val="00232A1F"/>
    <w:rsid w:val="00232A73"/>
    <w:rsid w:val="00232BDA"/>
    <w:rsid w:val="0023381D"/>
    <w:rsid w:val="00233ABB"/>
    <w:rsid w:val="0023453B"/>
    <w:rsid w:val="00234B14"/>
    <w:rsid w:val="00234FE3"/>
    <w:rsid w:val="00235D28"/>
    <w:rsid w:val="00236469"/>
    <w:rsid w:val="002365B6"/>
    <w:rsid w:val="0023687E"/>
    <w:rsid w:val="00236BE4"/>
    <w:rsid w:val="00240A7C"/>
    <w:rsid w:val="0024292A"/>
    <w:rsid w:val="00242A6E"/>
    <w:rsid w:val="00245CF4"/>
    <w:rsid w:val="002461FF"/>
    <w:rsid w:val="00246216"/>
    <w:rsid w:val="00246A2B"/>
    <w:rsid w:val="00247194"/>
    <w:rsid w:val="00247495"/>
    <w:rsid w:val="00247E04"/>
    <w:rsid w:val="002502A4"/>
    <w:rsid w:val="00253AD4"/>
    <w:rsid w:val="00253EE5"/>
    <w:rsid w:val="002554FC"/>
    <w:rsid w:val="00255690"/>
    <w:rsid w:val="00257743"/>
    <w:rsid w:val="0026005F"/>
    <w:rsid w:val="0026170C"/>
    <w:rsid w:val="0026195D"/>
    <w:rsid w:val="00263165"/>
    <w:rsid w:val="0026359F"/>
    <w:rsid w:val="00263A54"/>
    <w:rsid w:val="00263C13"/>
    <w:rsid w:val="00263D7D"/>
    <w:rsid w:val="00264B73"/>
    <w:rsid w:val="00265117"/>
    <w:rsid w:val="002659D1"/>
    <w:rsid w:val="00265ACC"/>
    <w:rsid w:val="002664DF"/>
    <w:rsid w:val="00267380"/>
    <w:rsid w:val="0026765B"/>
    <w:rsid w:val="0026775E"/>
    <w:rsid w:val="00267A6F"/>
    <w:rsid w:val="002724EF"/>
    <w:rsid w:val="00272F9A"/>
    <w:rsid w:val="00273265"/>
    <w:rsid w:val="00273ADD"/>
    <w:rsid w:val="00273D4E"/>
    <w:rsid w:val="002742CC"/>
    <w:rsid w:val="00274466"/>
    <w:rsid w:val="0027519B"/>
    <w:rsid w:val="00275CE1"/>
    <w:rsid w:val="00275EA0"/>
    <w:rsid w:val="00276A7E"/>
    <w:rsid w:val="00280875"/>
    <w:rsid w:val="002815DB"/>
    <w:rsid w:val="00281718"/>
    <w:rsid w:val="00282C09"/>
    <w:rsid w:val="00283260"/>
    <w:rsid w:val="0028337A"/>
    <w:rsid w:val="00283548"/>
    <w:rsid w:val="00284368"/>
    <w:rsid w:val="00284B73"/>
    <w:rsid w:val="00284CD6"/>
    <w:rsid w:val="0028562D"/>
    <w:rsid w:val="00285903"/>
    <w:rsid w:val="002859BA"/>
    <w:rsid w:val="00286354"/>
    <w:rsid w:val="00287862"/>
    <w:rsid w:val="00290F10"/>
    <w:rsid w:val="00291424"/>
    <w:rsid w:val="00292F96"/>
    <w:rsid w:val="002940C2"/>
    <w:rsid w:val="0029440C"/>
    <w:rsid w:val="0029457F"/>
    <w:rsid w:val="0029650E"/>
    <w:rsid w:val="002965D7"/>
    <w:rsid w:val="002A067D"/>
    <w:rsid w:val="002A1900"/>
    <w:rsid w:val="002A1D37"/>
    <w:rsid w:val="002A331B"/>
    <w:rsid w:val="002A36EC"/>
    <w:rsid w:val="002A38DE"/>
    <w:rsid w:val="002A4F18"/>
    <w:rsid w:val="002A5A3F"/>
    <w:rsid w:val="002A64D9"/>
    <w:rsid w:val="002A667E"/>
    <w:rsid w:val="002A6D98"/>
    <w:rsid w:val="002A7B88"/>
    <w:rsid w:val="002B0570"/>
    <w:rsid w:val="002B1EAA"/>
    <w:rsid w:val="002B1FE9"/>
    <w:rsid w:val="002B2190"/>
    <w:rsid w:val="002B21AF"/>
    <w:rsid w:val="002B26FE"/>
    <w:rsid w:val="002B2AE1"/>
    <w:rsid w:val="002B2B5E"/>
    <w:rsid w:val="002B2BFD"/>
    <w:rsid w:val="002B3B47"/>
    <w:rsid w:val="002B3D9F"/>
    <w:rsid w:val="002B4643"/>
    <w:rsid w:val="002B4F84"/>
    <w:rsid w:val="002B520C"/>
    <w:rsid w:val="002B6407"/>
    <w:rsid w:val="002B66E9"/>
    <w:rsid w:val="002B6D58"/>
    <w:rsid w:val="002B71CB"/>
    <w:rsid w:val="002C03B0"/>
    <w:rsid w:val="002C1277"/>
    <w:rsid w:val="002C13D0"/>
    <w:rsid w:val="002C2222"/>
    <w:rsid w:val="002C2346"/>
    <w:rsid w:val="002C2E31"/>
    <w:rsid w:val="002C328B"/>
    <w:rsid w:val="002C38A8"/>
    <w:rsid w:val="002C43FC"/>
    <w:rsid w:val="002C4F9D"/>
    <w:rsid w:val="002C798C"/>
    <w:rsid w:val="002D1E84"/>
    <w:rsid w:val="002D22CB"/>
    <w:rsid w:val="002D2887"/>
    <w:rsid w:val="002D2F01"/>
    <w:rsid w:val="002D3CC4"/>
    <w:rsid w:val="002D499C"/>
    <w:rsid w:val="002D6015"/>
    <w:rsid w:val="002D7543"/>
    <w:rsid w:val="002D770D"/>
    <w:rsid w:val="002D779F"/>
    <w:rsid w:val="002E3FC3"/>
    <w:rsid w:val="002E4A80"/>
    <w:rsid w:val="002E561B"/>
    <w:rsid w:val="002E58B6"/>
    <w:rsid w:val="002E5AC8"/>
    <w:rsid w:val="002E646F"/>
    <w:rsid w:val="002E6CE6"/>
    <w:rsid w:val="002E78CE"/>
    <w:rsid w:val="002E7D3F"/>
    <w:rsid w:val="002E7F7E"/>
    <w:rsid w:val="002F0647"/>
    <w:rsid w:val="002F0A22"/>
    <w:rsid w:val="002F1182"/>
    <w:rsid w:val="002F3ED7"/>
    <w:rsid w:val="002F4134"/>
    <w:rsid w:val="002F4680"/>
    <w:rsid w:val="002F46F0"/>
    <w:rsid w:val="002F4D69"/>
    <w:rsid w:val="002F55EE"/>
    <w:rsid w:val="002F5A4E"/>
    <w:rsid w:val="002F5C35"/>
    <w:rsid w:val="002F5D05"/>
    <w:rsid w:val="002F69F3"/>
    <w:rsid w:val="002F6C66"/>
    <w:rsid w:val="00300003"/>
    <w:rsid w:val="00300692"/>
    <w:rsid w:val="00302EA1"/>
    <w:rsid w:val="00304EA0"/>
    <w:rsid w:val="00305200"/>
    <w:rsid w:val="00305627"/>
    <w:rsid w:val="00310B8B"/>
    <w:rsid w:val="00310C13"/>
    <w:rsid w:val="00310C2F"/>
    <w:rsid w:val="0031103D"/>
    <w:rsid w:val="003110FA"/>
    <w:rsid w:val="00311F1A"/>
    <w:rsid w:val="00311FEF"/>
    <w:rsid w:val="00312012"/>
    <w:rsid w:val="00312495"/>
    <w:rsid w:val="00314CD3"/>
    <w:rsid w:val="0031586F"/>
    <w:rsid w:val="0031648C"/>
    <w:rsid w:val="00316B5B"/>
    <w:rsid w:val="003201B1"/>
    <w:rsid w:val="00320CAE"/>
    <w:rsid w:val="00320F3F"/>
    <w:rsid w:val="00321387"/>
    <w:rsid w:val="00322EDB"/>
    <w:rsid w:val="00322F41"/>
    <w:rsid w:val="00323251"/>
    <w:rsid w:val="00323437"/>
    <w:rsid w:val="0032379B"/>
    <w:rsid w:val="00323A60"/>
    <w:rsid w:val="00326922"/>
    <w:rsid w:val="00327743"/>
    <w:rsid w:val="00327FDD"/>
    <w:rsid w:val="003302D4"/>
    <w:rsid w:val="003315F9"/>
    <w:rsid w:val="00331651"/>
    <w:rsid w:val="00331AFA"/>
    <w:rsid w:val="003320DB"/>
    <w:rsid w:val="0033231B"/>
    <w:rsid w:val="00332ACC"/>
    <w:rsid w:val="00333008"/>
    <w:rsid w:val="00333309"/>
    <w:rsid w:val="00333A42"/>
    <w:rsid w:val="003344BC"/>
    <w:rsid w:val="0033481D"/>
    <w:rsid w:val="003359B5"/>
    <w:rsid w:val="00336289"/>
    <w:rsid w:val="003367A6"/>
    <w:rsid w:val="0033788C"/>
    <w:rsid w:val="00337BF9"/>
    <w:rsid w:val="00337CCE"/>
    <w:rsid w:val="003411E4"/>
    <w:rsid w:val="0034288D"/>
    <w:rsid w:val="00342954"/>
    <w:rsid w:val="003433C3"/>
    <w:rsid w:val="00343975"/>
    <w:rsid w:val="003442F0"/>
    <w:rsid w:val="003454CF"/>
    <w:rsid w:val="003468A6"/>
    <w:rsid w:val="00347A37"/>
    <w:rsid w:val="00351DC3"/>
    <w:rsid w:val="0035211C"/>
    <w:rsid w:val="003523C4"/>
    <w:rsid w:val="003532A2"/>
    <w:rsid w:val="00353311"/>
    <w:rsid w:val="003539BC"/>
    <w:rsid w:val="00354B96"/>
    <w:rsid w:val="0035500D"/>
    <w:rsid w:val="003556CD"/>
    <w:rsid w:val="003564FD"/>
    <w:rsid w:val="00356E75"/>
    <w:rsid w:val="00357E08"/>
    <w:rsid w:val="00360412"/>
    <w:rsid w:val="00361A92"/>
    <w:rsid w:val="00363781"/>
    <w:rsid w:val="00363CA6"/>
    <w:rsid w:val="00364618"/>
    <w:rsid w:val="0036494F"/>
    <w:rsid w:val="003649F7"/>
    <w:rsid w:val="00365190"/>
    <w:rsid w:val="00366591"/>
    <w:rsid w:val="0036710B"/>
    <w:rsid w:val="00370A27"/>
    <w:rsid w:val="00370F3B"/>
    <w:rsid w:val="003712E1"/>
    <w:rsid w:val="003729F2"/>
    <w:rsid w:val="0037326E"/>
    <w:rsid w:val="003738AF"/>
    <w:rsid w:val="00376367"/>
    <w:rsid w:val="0037684C"/>
    <w:rsid w:val="00376D44"/>
    <w:rsid w:val="0037747A"/>
    <w:rsid w:val="00377C4F"/>
    <w:rsid w:val="003804C0"/>
    <w:rsid w:val="00380743"/>
    <w:rsid w:val="00380CA1"/>
    <w:rsid w:val="00381316"/>
    <w:rsid w:val="003813AC"/>
    <w:rsid w:val="00382808"/>
    <w:rsid w:val="003831BB"/>
    <w:rsid w:val="003842F3"/>
    <w:rsid w:val="003846C3"/>
    <w:rsid w:val="00384A91"/>
    <w:rsid w:val="00384BBA"/>
    <w:rsid w:val="00384E6E"/>
    <w:rsid w:val="003857A5"/>
    <w:rsid w:val="003867B3"/>
    <w:rsid w:val="003875F3"/>
    <w:rsid w:val="00392344"/>
    <w:rsid w:val="00392431"/>
    <w:rsid w:val="003929F0"/>
    <w:rsid w:val="0039331F"/>
    <w:rsid w:val="0039372B"/>
    <w:rsid w:val="00393D1B"/>
    <w:rsid w:val="003943ED"/>
    <w:rsid w:val="003958DF"/>
    <w:rsid w:val="00395936"/>
    <w:rsid w:val="00395DB6"/>
    <w:rsid w:val="00396021"/>
    <w:rsid w:val="0039669F"/>
    <w:rsid w:val="00396F5B"/>
    <w:rsid w:val="00397057"/>
    <w:rsid w:val="003A006B"/>
    <w:rsid w:val="003A04E1"/>
    <w:rsid w:val="003A0719"/>
    <w:rsid w:val="003A0D0F"/>
    <w:rsid w:val="003A0FA0"/>
    <w:rsid w:val="003A1B7E"/>
    <w:rsid w:val="003A20AD"/>
    <w:rsid w:val="003A29C4"/>
    <w:rsid w:val="003A2E30"/>
    <w:rsid w:val="003A35D4"/>
    <w:rsid w:val="003A4612"/>
    <w:rsid w:val="003A5E4A"/>
    <w:rsid w:val="003A6112"/>
    <w:rsid w:val="003A6599"/>
    <w:rsid w:val="003A70A6"/>
    <w:rsid w:val="003A7A50"/>
    <w:rsid w:val="003B0752"/>
    <w:rsid w:val="003B091C"/>
    <w:rsid w:val="003B11F0"/>
    <w:rsid w:val="003B178E"/>
    <w:rsid w:val="003B2085"/>
    <w:rsid w:val="003B33F9"/>
    <w:rsid w:val="003B3473"/>
    <w:rsid w:val="003B3E3C"/>
    <w:rsid w:val="003B434D"/>
    <w:rsid w:val="003B4369"/>
    <w:rsid w:val="003B46EB"/>
    <w:rsid w:val="003B4845"/>
    <w:rsid w:val="003B65E1"/>
    <w:rsid w:val="003B69F1"/>
    <w:rsid w:val="003B6A90"/>
    <w:rsid w:val="003B6B0B"/>
    <w:rsid w:val="003B7046"/>
    <w:rsid w:val="003B7446"/>
    <w:rsid w:val="003B799E"/>
    <w:rsid w:val="003C037D"/>
    <w:rsid w:val="003C0BC1"/>
    <w:rsid w:val="003C0F01"/>
    <w:rsid w:val="003C1768"/>
    <w:rsid w:val="003C1AE6"/>
    <w:rsid w:val="003C1CB3"/>
    <w:rsid w:val="003C1E15"/>
    <w:rsid w:val="003C2759"/>
    <w:rsid w:val="003C2D61"/>
    <w:rsid w:val="003C3E28"/>
    <w:rsid w:val="003C47EC"/>
    <w:rsid w:val="003C4EC9"/>
    <w:rsid w:val="003C4FF9"/>
    <w:rsid w:val="003C54E9"/>
    <w:rsid w:val="003C5E45"/>
    <w:rsid w:val="003C6D90"/>
    <w:rsid w:val="003C79EF"/>
    <w:rsid w:val="003C7A2A"/>
    <w:rsid w:val="003C7CBC"/>
    <w:rsid w:val="003D1BCB"/>
    <w:rsid w:val="003D2448"/>
    <w:rsid w:val="003D24C1"/>
    <w:rsid w:val="003D288B"/>
    <w:rsid w:val="003D4079"/>
    <w:rsid w:val="003D5082"/>
    <w:rsid w:val="003D72D3"/>
    <w:rsid w:val="003D75B3"/>
    <w:rsid w:val="003D75DD"/>
    <w:rsid w:val="003D7913"/>
    <w:rsid w:val="003E03BD"/>
    <w:rsid w:val="003E1B8C"/>
    <w:rsid w:val="003E207D"/>
    <w:rsid w:val="003E21F9"/>
    <w:rsid w:val="003E2673"/>
    <w:rsid w:val="003E2E52"/>
    <w:rsid w:val="003E37ED"/>
    <w:rsid w:val="003E39D4"/>
    <w:rsid w:val="003E5B33"/>
    <w:rsid w:val="003E6D39"/>
    <w:rsid w:val="003E6F1E"/>
    <w:rsid w:val="003E7729"/>
    <w:rsid w:val="003F04CC"/>
    <w:rsid w:val="003F0D02"/>
    <w:rsid w:val="003F186F"/>
    <w:rsid w:val="003F187B"/>
    <w:rsid w:val="003F1BB0"/>
    <w:rsid w:val="003F3A04"/>
    <w:rsid w:val="003F4253"/>
    <w:rsid w:val="003F4DAF"/>
    <w:rsid w:val="003F5772"/>
    <w:rsid w:val="003F7755"/>
    <w:rsid w:val="003F7C88"/>
    <w:rsid w:val="003F7D14"/>
    <w:rsid w:val="00400136"/>
    <w:rsid w:val="0040102F"/>
    <w:rsid w:val="004011B1"/>
    <w:rsid w:val="0040180C"/>
    <w:rsid w:val="004019D9"/>
    <w:rsid w:val="004019E0"/>
    <w:rsid w:val="00401BB1"/>
    <w:rsid w:val="00402068"/>
    <w:rsid w:val="004026A3"/>
    <w:rsid w:val="004034DA"/>
    <w:rsid w:val="00403512"/>
    <w:rsid w:val="00404F4A"/>
    <w:rsid w:val="004056C6"/>
    <w:rsid w:val="004066A9"/>
    <w:rsid w:val="00406A11"/>
    <w:rsid w:val="004101F2"/>
    <w:rsid w:val="00410A54"/>
    <w:rsid w:val="00411092"/>
    <w:rsid w:val="00411D2B"/>
    <w:rsid w:val="00411F4E"/>
    <w:rsid w:val="004130B3"/>
    <w:rsid w:val="004137C6"/>
    <w:rsid w:val="004138BA"/>
    <w:rsid w:val="00414154"/>
    <w:rsid w:val="004144C9"/>
    <w:rsid w:val="0041450B"/>
    <w:rsid w:val="00415154"/>
    <w:rsid w:val="0041577D"/>
    <w:rsid w:val="00420093"/>
    <w:rsid w:val="00421CD6"/>
    <w:rsid w:val="00421E88"/>
    <w:rsid w:val="0042201E"/>
    <w:rsid w:val="004220F2"/>
    <w:rsid w:val="0042307D"/>
    <w:rsid w:val="004250E9"/>
    <w:rsid w:val="0042557B"/>
    <w:rsid w:val="0042599D"/>
    <w:rsid w:val="004269F2"/>
    <w:rsid w:val="0042732C"/>
    <w:rsid w:val="004301A9"/>
    <w:rsid w:val="004303EC"/>
    <w:rsid w:val="00431560"/>
    <w:rsid w:val="00431B92"/>
    <w:rsid w:val="00431E7A"/>
    <w:rsid w:val="00432055"/>
    <w:rsid w:val="00432138"/>
    <w:rsid w:val="004321C7"/>
    <w:rsid w:val="0043238A"/>
    <w:rsid w:val="004324CA"/>
    <w:rsid w:val="004326F2"/>
    <w:rsid w:val="00432BE1"/>
    <w:rsid w:val="00432E9F"/>
    <w:rsid w:val="00433478"/>
    <w:rsid w:val="004335F2"/>
    <w:rsid w:val="0043372C"/>
    <w:rsid w:val="00433B9A"/>
    <w:rsid w:val="00434280"/>
    <w:rsid w:val="00434EA8"/>
    <w:rsid w:val="00436BBF"/>
    <w:rsid w:val="0044036A"/>
    <w:rsid w:val="00440B9A"/>
    <w:rsid w:val="004412EC"/>
    <w:rsid w:val="00441522"/>
    <w:rsid w:val="00441A72"/>
    <w:rsid w:val="00441DDB"/>
    <w:rsid w:val="0044315F"/>
    <w:rsid w:val="00443D00"/>
    <w:rsid w:val="004440F2"/>
    <w:rsid w:val="004449C2"/>
    <w:rsid w:val="00446680"/>
    <w:rsid w:val="00446DD7"/>
    <w:rsid w:val="004478F8"/>
    <w:rsid w:val="00447FAD"/>
    <w:rsid w:val="00450ACD"/>
    <w:rsid w:val="00450B4E"/>
    <w:rsid w:val="00452B15"/>
    <w:rsid w:val="00453E9B"/>
    <w:rsid w:val="00453FD9"/>
    <w:rsid w:val="0045585C"/>
    <w:rsid w:val="00456152"/>
    <w:rsid w:val="00457107"/>
    <w:rsid w:val="004573C7"/>
    <w:rsid w:val="00460C72"/>
    <w:rsid w:val="0046189B"/>
    <w:rsid w:val="0046222B"/>
    <w:rsid w:val="004623DE"/>
    <w:rsid w:val="00463793"/>
    <w:rsid w:val="0046432B"/>
    <w:rsid w:val="00464FD4"/>
    <w:rsid w:val="00465903"/>
    <w:rsid w:val="00467F98"/>
    <w:rsid w:val="00473145"/>
    <w:rsid w:val="00473C9F"/>
    <w:rsid w:val="0047508B"/>
    <w:rsid w:val="004767FE"/>
    <w:rsid w:val="00476D8D"/>
    <w:rsid w:val="0047766A"/>
    <w:rsid w:val="004800C7"/>
    <w:rsid w:val="00481611"/>
    <w:rsid w:val="00481ADE"/>
    <w:rsid w:val="00481BDC"/>
    <w:rsid w:val="004820EA"/>
    <w:rsid w:val="00483AEA"/>
    <w:rsid w:val="004844BF"/>
    <w:rsid w:val="0048476C"/>
    <w:rsid w:val="00484AFE"/>
    <w:rsid w:val="00485137"/>
    <w:rsid w:val="004857D0"/>
    <w:rsid w:val="0048662C"/>
    <w:rsid w:val="004866DB"/>
    <w:rsid w:val="004868A2"/>
    <w:rsid w:val="004918E7"/>
    <w:rsid w:val="00492A2A"/>
    <w:rsid w:val="00492E01"/>
    <w:rsid w:val="00493F96"/>
    <w:rsid w:val="00494B5F"/>
    <w:rsid w:val="00494D6D"/>
    <w:rsid w:val="00496AFA"/>
    <w:rsid w:val="00496D3C"/>
    <w:rsid w:val="00497ADA"/>
    <w:rsid w:val="004A05FA"/>
    <w:rsid w:val="004A17FC"/>
    <w:rsid w:val="004A1D91"/>
    <w:rsid w:val="004A24CF"/>
    <w:rsid w:val="004A2C17"/>
    <w:rsid w:val="004A319B"/>
    <w:rsid w:val="004A3A53"/>
    <w:rsid w:val="004A4704"/>
    <w:rsid w:val="004A4993"/>
    <w:rsid w:val="004A4D41"/>
    <w:rsid w:val="004A5256"/>
    <w:rsid w:val="004A6359"/>
    <w:rsid w:val="004A71C7"/>
    <w:rsid w:val="004B00A0"/>
    <w:rsid w:val="004B08F6"/>
    <w:rsid w:val="004B2041"/>
    <w:rsid w:val="004B20D1"/>
    <w:rsid w:val="004B2CD8"/>
    <w:rsid w:val="004B35DB"/>
    <w:rsid w:val="004B4AE9"/>
    <w:rsid w:val="004B5411"/>
    <w:rsid w:val="004B55B7"/>
    <w:rsid w:val="004B5B7C"/>
    <w:rsid w:val="004B6B43"/>
    <w:rsid w:val="004B6DF2"/>
    <w:rsid w:val="004B74A4"/>
    <w:rsid w:val="004B7898"/>
    <w:rsid w:val="004B7F28"/>
    <w:rsid w:val="004C0C44"/>
    <w:rsid w:val="004C28CC"/>
    <w:rsid w:val="004C3980"/>
    <w:rsid w:val="004C3BB1"/>
    <w:rsid w:val="004C3F16"/>
    <w:rsid w:val="004C41E9"/>
    <w:rsid w:val="004C4F7C"/>
    <w:rsid w:val="004C5312"/>
    <w:rsid w:val="004C598C"/>
    <w:rsid w:val="004C5B82"/>
    <w:rsid w:val="004C6120"/>
    <w:rsid w:val="004C629A"/>
    <w:rsid w:val="004D02A2"/>
    <w:rsid w:val="004D0903"/>
    <w:rsid w:val="004D0977"/>
    <w:rsid w:val="004D1C54"/>
    <w:rsid w:val="004D3BC7"/>
    <w:rsid w:val="004D48DC"/>
    <w:rsid w:val="004D4D27"/>
    <w:rsid w:val="004D4DCE"/>
    <w:rsid w:val="004D7742"/>
    <w:rsid w:val="004D78F9"/>
    <w:rsid w:val="004D7931"/>
    <w:rsid w:val="004E032A"/>
    <w:rsid w:val="004E0618"/>
    <w:rsid w:val="004E0699"/>
    <w:rsid w:val="004E0D5B"/>
    <w:rsid w:val="004E0E5D"/>
    <w:rsid w:val="004E12F2"/>
    <w:rsid w:val="004E17DD"/>
    <w:rsid w:val="004E2CF2"/>
    <w:rsid w:val="004E2E95"/>
    <w:rsid w:val="004E32CC"/>
    <w:rsid w:val="004E39C8"/>
    <w:rsid w:val="004E3D63"/>
    <w:rsid w:val="004E3E23"/>
    <w:rsid w:val="004E560D"/>
    <w:rsid w:val="004E5AC2"/>
    <w:rsid w:val="004E6AE1"/>
    <w:rsid w:val="004E6D56"/>
    <w:rsid w:val="004E71A6"/>
    <w:rsid w:val="004E754A"/>
    <w:rsid w:val="004F09B6"/>
    <w:rsid w:val="004F0BA5"/>
    <w:rsid w:val="004F130D"/>
    <w:rsid w:val="004F1DDF"/>
    <w:rsid w:val="004F2517"/>
    <w:rsid w:val="004F2664"/>
    <w:rsid w:val="004F35E4"/>
    <w:rsid w:val="004F49F2"/>
    <w:rsid w:val="004F4D81"/>
    <w:rsid w:val="004F543D"/>
    <w:rsid w:val="004F6970"/>
    <w:rsid w:val="004F6F8D"/>
    <w:rsid w:val="004F70E5"/>
    <w:rsid w:val="004F741E"/>
    <w:rsid w:val="004F7DA9"/>
    <w:rsid w:val="005016A8"/>
    <w:rsid w:val="00503554"/>
    <w:rsid w:val="005049E7"/>
    <w:rsid w:val="00504A35"/>
    <w:rsid w:val="00507360"/>
    <w:rsid w:val="00510D26"/>
    <w:rsid w:val="00512C05"/>
    <w:rsid w:val="005146BA"/>
    <w:rsid w:val="0051485D"/>
    <w:rsid w:val="0051485E"/>
    <w:rsid w:val="00514D0D"/>
    <w:rsid w:val="00515C1B"/>
    <w:rsid w:val="00515CDA"/>
    <w:rsid w:val="00516EDB"/>
    <w:rsid w:val="0051716E"/>
    <w:rsid w:val="005172CD"/>
    <w:rsid w:val="005176E0"/>
    <w:rsid w:val="00517B49"/>
    <w:rsid w:val="00520600"/>
    <w:rsid w:val="00520F32"/>
    <w:rsid w:val="00521DDD"/>
    <w:rsid w:val="00521F64"/>
    <w:rsid w:val="00522A40"/>
    <w:rsid w:val="00522E36"/>
    <w:rsid w:val="00522E52"/>
    <w:rsid w:val="00523A04"/>
    <w:rsid w:val="00523C79"/>
    <w:rsid w:val="00524820"/>
    <w:rsid w:val="00525558"/>
    <w:rsid w:val="00525588"/>
    <w:rsid w:val="00525D74"/>
    <w:rsid w:val="00525F26"/>
    <w:rsid w:val="005262AB"/>
    <w:rsid w:val="005264D9"/>
    <w:rsid w:val="00526753"/>
    <w:rsid w:val="00526BBF"/>
    <w:rsid w:val="00527171"/>
    <w:rsid w:val="00527F45"/>
    <w:rsid w:val="00530D3D"/>
    <w:rsid w:val="005319B5"/>
    <w:rsid w:val="00531BBF"/>
    <w:rsid w:val="00532AEB"/>
    <w:rsid w:val="00533BC5"/>
    <w:rsid w:val="00535ADE"/>
    <w:rsid w:val="005360E1"/>
    <w:rsid w:val="0053734E"/>
    <w:rsid w:val="005376D4"/>
    <w:rsid w:val="00537923"/>
    <w:rsid w:val="00542182"/>
    <w:rsid w:val="00542684"/>
    <w:rsid w:val="00542706"/>
    <w:rsid w:val="005433F7"/>
    <w:rsid w:val="0054378D"/>
    <w:rsid w:val="005438C2"/>
    <w:rsid w:val="00545025"/>
    <w:rsid w:val="00545BE3"/>
    <w:rsid w:val="00546542"/>
    <w:rsid w:val="00546E18"/>
    <w:rsid w:val="00547F15"/>
    <w:rsid w:val="0055066E"/>
    <w:rsid w:val="00552B89"/>
    <w:rsid w:val="00553F84"/>
    <w:rsid w:val="0055445E"/>
    <w:rsid w:val="00554FA5"/>
    <w:rsid w:val="00555D3B"/>
    <w:rsid w:val="00555FCB"/>
    <w:rsid w:val="0055742B"/>
    <w:rsid w:val="00560A72"/>
    <w:rsid w:val="005613E5"/>
    <w:rsid w:val="005616F4"/>
    <w:rsid w:val="005620B2"/>
    <w:rsid w:val="005626B3"/>
    <w:rsid w:val="005632B0"/>
    <w:rsid w:val="005634CE"/>
    <w:rsid w:val="005635B4"/>
    <w:rsid w:val="005635F8"/>
    <w:rsid w:val="00564C94"/>
    <w:rsid w:val="00565727"/>
    <w:rsid w:val="00565C16"/>
    <w:rsid w:val="0056611F"/>
    <w:rsid w:val="00566ED0"/>
    <w:rsid w:val="00567653"/>
    <w:rsid w:val="00570D55"/>
    <w:rsid w:val="00570F2C"/>
    <w:rsid w:val="00573B8B"/>
    <w:rsid w:val="00573FDA"/>
    <w:rsid w:val="00574063"/>
    <w:rsid w:val="00574775"/>
    <w:rsid w:val="00574DE8"/>
    <w:rsid w:val="005755D7"/>
    <w:rsid w:val="00575B03"/>
    <w:rsid w:val="00575C32"/>
    <w:rsid w:val="00575CB7"/>
    <w:rsid w:val="00575CD3"/>
    <w:rsid w:val="00575DAA"/>
    <w:rsid w:val="005760C2"/>
    <w:rsid w:val="0057656D"/>
    <w:rsid w:val="00576770"/>
    <w:rsid w:val="0057680B"/>
    <w:rsid w:val="00576A62"/>
    <w:rsid w:val="00577782"/>
    <w:rsid w:val="005806BD"/>
    <w:rsid w:val="00580E3C"/>
    <w:rsid w:val="0058213C"/>
    <w:rsid w:val="00583BD1"/>
    <w:rsid w:val="00583C3B"/>
    <w:rsid w:val="00584EE1"/>
    <w:rsid w:val="0058598B"/>
    <w:rsid w:val="00585A95"/>
    <w:rsid w:val="0058679F"/>
    <w:rsid w:val="00587163"/>
    <w:rsid w:val="00587AC6"/>
    <w:rsid w:val="00587D9E"/>
    <w:rsid w:val="0059121E"/>
    <w:rsid w:val="00591C80"/>
    <w:rsid w:val="0059255E"/>
    <w:rsid w:val="00592AFC"/>
    <w:rsid w:val="005931C3"/>
    <w:rsid w:val="005931DB"/>
    <w:rsid w:val="00593789"/>
    <w:rsid w:val="005938D4"/>
    <w:rsid w:val="00593A65"/>
    <w:rsid w:val="00593EC6"/>
    <w:rsid w:val="00594266"/>
    <w:rsid w:val="005952F2"/>
    <w:rsid w:val="00595344"/>
    <w:rsid w:val="005954A4"/>
    <w:rsid w:val="005959B5"/>
    <w:rsid w:val="005A0BE0"/>
    <w:rsid w:val="005A0FCF"/>
    <w:rsid w:val="005A229F"/>
    <w:rsid w:val="005A30D1"/>
    <w:rsid w:val="005A34CF"/>
    <w:rsid w:val="005A3C86"/>
    <w:rsid w:val="005A3F3F"/>
    <w:rsid w:val="005A44B8"/>
    <w:rsid w:val="005A5610"/>
    <w:rsid w:val="005A574C"/>
    <w:rsid w:val="005A5C50"/>
    <w:rsid w:val="005A5CF6"/>
    <w:rsid w:val="005A67C7"/>
    <w:rsid w:val="005A67E1"/>
    <w:rsid w:val="005A7533"/>
    <w:rsid w:val="005A76F0"/>
    <w:rsid w:val="005B035B"/>
    <w:rsid w:val="005B1906"/>
    <w:rsid w:val="005B1D4D"/>
    <w:rsid w:val="005B2359"/>
    <w:rsid w:val="005B3BB0"/>
    <w:rsid w:val="005B40DC"/>
    <w:rsid w:val="005B4777"/>
    <w:rsid w:val="005C0024"/>
    <w:rsid w:val="005C03F2"/>
    <w:rsid w:val="005C0843"/>
    <w:rsid w:val="005C106A"/>
    <w:rsid w:val="005C23E0"/>
    <w:rsid w:val="005C2EE7"/>
    <w:rsid w:val="005C3524"/>
    <w:rsid w:val="005C3641"/>
    <w:rsid w:val="005C3E5D"/>
    <w:rsid w:val="005C4B4E"/>
    <w:rsid w:val="005C5478"/>
    <w:rsid w:val="005C5564"/>
    <w:rsid w:val="005C58A0"/>
    <w:rsid w:val="005C63F0"/>
    <w:rsid w:val="005C6F24"/>
    <w:rsid w:val="005C73A4"/>
    <w:rsid w:val="005C7434"/>
    <w:rsid w:val="005D1365"/>
    <w:rsid w:val="005D1383"/>
    <w:rsid w:val="005D1FE4"/>
    <w:rsid w:val="005D23C5"/>
    <w:rsid w:val="005D2A81"/>
    <w:rsid w:val="005D3C31"/>
    <w:rsid w:val="005D3D74"/>
    <w:rsid w:val="005D41AE"/>
    <w:rsid w:val="005D4B7F"/>
    <w:rsid w:val="005D5817"/>
    <w:rsid w:val="005D5DB3"/>
    <w:rsid w:val="005D72FE"/>
    <w:rsid w:val="005D78B8"/>
    <w:rsid w:val="005D7CD6"/>
    <w:rsid w:val="005E05BD"/>
    <w:rsid w:val="005E0C81"/>
    <w:rsid w:val="005E0D80"/>
    <w:rsid w:val="005E1652"/>
    <w:rsid w:val="005E41FD"/>
    <w:rsid w:val="005E4ED1"/>
    <w:rsid w:val="005E64BA"/>
    <w:rsid w:val="005E65DA"/>
    <w:rsid w:val="005E6E7F"/>
    <w:rsid w:val="005E7980"/>
    <w:rsid w:val="005F0088"/>
    <w:rsid w:val="005F0175"/>
    <w:rsid w:val="005F0C4B"/>
    <w:rsid w:val="005F155B"/>
    <w:rsid w:val="005F1A9A"/>
    <w:rsid w:val="005F4E51"/>
    <w:rsid w:val="005F55C4"/>
    <w:rsid w:val="005F5F4A"/>
    <w:rsid w:val="005F5F94"/>
    <w:rsid w:val="005F63A3"/>
    <w:rsid w:val="005F69BD"/>
    <w:rsid w:val="005F6F1A"/>
    <w:rsid w:val="005F7431"/>
    <w:rsid w:val="00600F90"/>
    <w:rsid w:val="00601254"/>
    <w:rsid w:val="00601480"/>
    <w:rsid w:val="00601BED"/>
    <w:rsid w:val="006021B7"/>
    <w:rsid w:val="00602C04"/>
    <w:rsid w:val="006039B8"/>
    <w:rsid w:val="00603E68"/>
    <w:rsid w:val="006040BC"/>
    <w:rsid w:val="00604526"/>
    <w:rsid w:val="00605D18"/>
    <w:rsid w:val="00606CFF"/>
    <w:rsid w:val="006078A9"/>
    <w:rsid w:val="00610E6B"/>
    <w:rsid w:val="00612213"/>
    <w:rsid w:val="006142FA"/>
    <w:rsid w:val="0061459D"/>
    <w:rsid w:val="00614869"/>
    <w:rsid w:val="00614939"/>
    <w:rsid w:val="006155EC"/>
    <w:rsid w:val="00615A7B"/>
    <w:rsid w:val="00620614"/>
    <w:rsid w:val="00620D7A"/>
    <w:rsid w:val="0062198F"/>
    <w:rsid w:val="00623B19"/>
    <w:rsid w:val="00624559"/>
    <w:rsid w:val="00624C76"/>
    <w:rsid w:val="00626375"/>
    <w:rsid w:val="00626BDF"/>
    <w:rsid w:val="00627211"/>
    <w:rsid w:val="00627218"/>
    <w:rsid w:val="00627829"/>
    <w:rsid w:val="006319A4"/>
    <w:rsid w:val="006345B8"/>
    <w:rsid w:val="00634C91"/>
    <w:rsid w:val="00635181"/>
    <w:rsid w:val="006354A5"/>
    <w:rsid w:val="006402C2"/>
    <w:rsid w:val="0064131D"/>
    <w:rsid w:val="0064159A"/>
    <w:rsid w:val="00641C7F"/>
    <w:rsid w:val="006429D5"/>
    <w:rsid w:val="00643403"/>
    <w:rsid w:val="00645D06"/>
    <w:rsid w:val="006467AB"/>
    <w:rsid w:val="0064699C"/>
    <w:rsid w:val="0064784E"/>
    <w:rsid w:val="00647C99"/>
    <w:rsid w:val="00650218"/>
    <w:rsid w:val="006504AF"/>
    <w:rsid w:val="00651A66"/>
    <w:rsid w:val="00654750"/>
    <w:rsid w:val="00655CD3"/>
    <w:rsid w:val="00660514"/>
    <w:rsid w:val="00660F6C"/>
    <w:rsid w:val="00661D84"/>
    <w:rsid w:val="00661EF8"/>
    <w:rsid w:val="0066256A"/>
    <w:rsid w:val="0066257B"/>
    <w:rsid w:val="006627DE"/>
    <w:rsid w:val="0066299E"/>
    <w:rsid w:val="006634CC"/>
    <w:rsid w:val="006636ED"/>
    <w:rsid w:val="00663EF6"/>
    <w:rsid w:val="006658C8"/>
    <w:rsid w:val="00665B35"/>
    <w:rsid w:val="00665E95"/>
    <w:rsid w:val="00666390"/>
    <w:rsid w:val="00666DDA"/>
    <w:rsid w:val="00666DF0"/>
    <w:rsid w:val="0067004F"/>
    <w:rsid w:val="0067021B"/>
    <w:rsid w:val="00671F87"/>
    <w:rsid w:val="0067202F"/>
    <w:rsid w:val="006720BF"/>
    <w:rsid w:val="0067217E"/>
    <w:rsid w:val="006738BD"/>
    <w:rsid w:val="00674A94"/>
    <w:rsid w:val="00674BAF"/>
    <w:rsid w:val="00675945"/>
    <w:rsid w:val="00675C3E"/>
    <w:rsid w:val="00675F77"/>
    <w:rsid w:val="00675FE7"/>
    <w:rsid w:val="0067619F"/>
    <w:rsid w:val="00676231"/>
    <w:rsid w:val="0067660E"/>
    <w:rsid w:val="0067694F"/>
    <w:rsid w:val="00676B4F"/>
    <w:rsid w:val="006770A8"/>
    <w:rsid w:val="006773A7"/>
    <w:rsid w:val="00680773"/>
    <w:rsid w:val="0068186D"/>
    <w:rsid w:val="00682066"/>
    <w:rsid w:val="00682EC0"/>
    <w:rsid w:val="00683A18"/>
    <w:rsid w:val="00683EBD"/>
    <w:rsid w:val="00684CD9"/>
    <w:rsid w:val="00684D03"/>
    <w:rsid w:val="00684F8F"/>
    <w:rsid w:val="0068521F"/>
    <w:rsid w:val="00686433"/>
    <w:rsid w:val="0068711A"/>
    <w:rsid w:val="00687199"/>
    <w:rsid w:val="0068793A"/>
    <w:rsid w:val="00687A0D"/>
    <w:rsid w:val="00687CA5"/>
    <w:rsid w:val="00687E5D"/>
    <w:rsid w:val="006908CE"/>
    <w:rsid w:val="00690E55"/>
    <w:rsid w:val="00690FBB"/>
    <w:rsid w:val="006918E7"/>
    <w:rsid w:val="00693CDD"/>
    <w:rsid w:val="0069410E"/>
    <w:rsid w:val="00695F7E"/>
    <w:rsid w:val="00696D2A"/>
    <w:rsid w:val="006973E9"/>
    <w:rsid w:val="006A1009"/>
    <w:rsid w:val="006A423A"/>
    <w:rsid w:val="006A4C1E"/>
    <w:rsid w:val="006A5344"/>
    <w:rsid w:val="006A6436"/>
    <w:rsid w:val="006A65AA"/>
    <w:rsid w:val="006A692A"/>
    <w:rsid w:val="006A75C3"/>
    <w:rsid w:val="006A762C"/>
    <w:rsid w:val="006B06FA"/>
    <w:rsid w:val="006B0AFD"/>
    <w:rsid w:val="006B1087"/>
    <w:rsid w:val="006B1EB0"/>
    <w:rsid w:val="006B30BE"/>
    <w:rsid w:val="006B46E6"/>
    <w:rsid w:val="006B4F65"/>
    <w:rsid w:val="006B5521"/>
    <w:rsid w:val="006B5B67"/>
    <w:rsid w:val="006B669C"/>
    <w:rsid w:val="006B6819"/>
    <w:rsid w:val="006B68C9"/>
    <w:rsid w:val="006B7B11"/>
    <w:rsid w:val="006B7DFC"/>
    <w:rsid w:val="006C0579"/>
    <w:rsid w:val="006C07F3"/>
    <w:rsid w:val="006C0D83"/>
    <w:rsid w:val="006C16C0"/>
    <w:rsid w:val="006C25C8"/>
    <w:rsid w:val="006C39B5"/>
    <w:rsid w:val="006C3DC5"/>
    <w:rsid w:val="006C419E"/>
    <w:rsid w:val="006C43B7"/>
    <w:rsid w:val="006C46C1"/>
    <w:rsid w:val="006C531F"/>
    <w:rsid w:val="006C5D68"/>
    <w:rsid w:val="006C6243"/>
    <w:rsid w:val="006C6AB8"/>
    <w:rsid w:val="006C6B87"/>
    <w:rsid w:val="006C6E3B"/>
    <w:rsid w:val="006C7307"/>
    <w:rsid w:val="006C7895"/>
    <w:rsid w:val="006C7B20"/>
    <w:rsid w:val="006C7B5C"/>
    <w:rsid w:val="006C7CE2"/>
    <w:rsid w:val="006D0BF0"/>
    <w:rsid w:val="006D19E2"/>
    <w:rsid w:val="006D1B47"/>
    <w:rsid w:val="006D27A7"/>
    <w:rsid w:val="006D2C70"/>
    <w:rsid w:val="006D37A6"/>
    <w:rsid w:val="006D3E8B"/>
    <w:rsid w:val="006D4BC7"/>
    <w:rsid w:val="006D51FF"/>
    <w:rsid w:val="006D5504"/>
    <w:rsid w:val="006E08AC"/>
    <w:rsid w:val="006E13D7"/>
    <w:rsid w:val="006E1B81"/>
    <w:rsid w:val="006E1DF8"/>
    <w:rsid w:val="006E1F52"/>
    <w:rsid w:val="006E2AC7"/>
    <w:rsid w:val="006E45E1"/>
    <w:rsid w:val="006E4925"/>
    <w:rsid w:val="006E4A71"/>
    <w:rsid w:val="006E504B"/>
    <w:rsid w:val="006E5E17"/>
    <w:rsid w:val="006E703B"/>
    <w:rsid w:val="006E772C"/>
    <w:rsid w:val="006F06DE"/>
    <w:rsid w:val="006F0712"/>
    <w:rsid w:val="006F0A0C"/>
    <w:rsid w:val="006F2D44"/>
    <w:rsid w:val="006F4930"/>
    <w:rsid w:val="006F4DAD"/>
    <w:rsid w:val="006F54B5"/>
    <w:rsid w:val="006F5A1A"/>
    <w:rsid w:val="006F5D6F"/>
    <w:rsid w:val="006F619F"/>
    <w:rsid w:val="006F6A7E"/>
    <w:rsid w:val="007013B7"/>
    <w:rsid w:val="007018FB"/>
    <w:rsid w:val="007047F7"/>
    <w:rsid w:val="00704AEB"/>
    <w:rsid w:val="00704C61"/>
    <w:rsid w:val="00705A7A"/>
    <w:rsid w:val="00705D3C"/>
    <w:rsid w:val="00711AA7"/>
    <w:rsid w:val="0071269C"/>
    <w:rsid w:val="0071396B"/>
    <w:rsid w:val="0071434D"/>
    <w:rsid w:val="00714966"/>
    <w:rsid w:val="00714A87"/>
    <w:rsid w:val="00714B1A"/>
    <w:rsid w:val="0071619E"/>
    <w:rsid w:val="00716304"/>
    <w:rsid w:val="00716570"/>
    <w:rsid w:val="00716656"/>
    <w:rsid w:val="00717233"/>
    <w:rsid w:val="00717C88"/>
    <w:rsid w:val="00720541"/>
    <w:rsid w:val="007205F0"/>
    <w:rsid w:val="007227EA"/>
    <w:rsid w:val="007240D9"/>
    <w:rsid w:val="0072462C"/>
    <w:rsid w:val="007256DF"/>
    <w:rsid w:val="00725919"/>
    <w:rsid w:val="00726565"/>
    <w:rsid w:val="00727781"/>
    <w:rsid w:val="00731212"/>
    <w:rsid w:val="00731A2A"/>
    <w:rsid w:val="00732116"/>
    <w:rsid w:val="007324A3"/>
    <w:rsid w:val="007332FF"/>
    <w:rsid w:val="0073381D"/>
    <w:rsid w:val="007347B1"/>
    <w:rsid w:val="00735A97"/>
    <w:rsid w:val="00736004"/>
    <w:rsid w:val="007365E3"/>
    <w:rsid w:val="00736BB4"/>
    <w:rsid w:val="007374D1"/>
    <w:rsid w:val="0074019E"/>
    <w:rsid w:val="00740410"/>
    <w:rsid w:val="0074070E"/>
    <w:rsid w:val="00741CA9"/>
    <w:rsid w:val="00741F09"/>
    <w:rsid w:val="0074224D"/>
    <w:rsid w:val="00742619"/>
    <w:rsid w:val="00742DAE"/>
    <w:rsid w:val="00743066"/>
    <w:rsid w:val="00743903"/>
    <w:rsid w:val="00743CA6"/>
    <w:rsid w:val="00744A57"/>
    <w:rsid w:val="00744CBD"/>
    <w:rsid w:val="007450C0"/>
    <w:rsid w:val="00746A1C"/>
    <w:rsid w:val="00746A75"/>
    <w:rsid w:val="00746D5E"/>
    <w:rsid w:val="00750F9E"/>
    <w:rsid w:val="0075191C"/>
    <w:rsid w:val="0075228E"/>
    <w:rsid w:val="00753A0B"/>
    <w:rsid w:val="00753AC6"/>
    <w:rsid w:val="00753B25"/>
    <w:rsid w:val="00753EC0"/>
    <w:rsid w:val="00754176"/>
    <w:rsid w:val="0075443E"/>
    <w:rsid w:val="007569D2"/>
    <w:rsid w:val="00757141"/>
    <w:rsid w:val="00757822"/>
    <w:rsid w:val="007600E2"/>
    <w:rsid w:val="00760CDA"/>
    <w:rsid w:val="00761013"/>
    <w:rsid w:val="00761961"/>
    <w:rsid w:val="00761EFD"/>
    <w:rsid w:val="0076214F"/>
    <w:rsid w:val="00762818"/>
    <w:rsid w:val="00762B92"/>
    <w:rsid w:val="007634A2"/>
    <w:rsid w:val="007639DA"/>
    <w:rsid w:val="00763B10"/>
    <w:rsid w:val="00764213"/>
    <w:rsid w:val="00765A01"/>
    <w:rsid w:val="007660DA"/>
    <w:rsid w:val="00766AA4"/>
    <w:rsid w:val="00767131"/>
    <w:rsid w:val="00767327"/>
    <w:rsid w:val="00767958"/>
    <w:rsid w:val="00770974"/>
    <w:rsid w:val="007710FE"/>
    <w:rsid w:val="007711D6"/>
    <w:rsid w:val="007716B1"/>
    <w:rsid w:val="00774438"/>
    <w:rsid w:val="0077543E"/>
    <w:rsid w:val="00775ADA"/>
    <w:rsid w:val="007773D5"/>
    <w:rsid w:val="007776F2"/>
    <w:rsid w:val="00780ACE"/>
    <w:rsid w:val="00780DE1"/>
    <w:rsid w:val="00781C97"/>
    <w:rsid w:val="007841C5"/>
    <w:rsid w:val="007852F9"/>
    <w:rsid w:val="00786F27"/>
    <w:rsid w:val="007876E8"/>
    <w:rsid w:val="00791330"/>
    <w:rsid w:val="00791C34"/>
    <w:rsid w:val="0079206B"/>
    <w:rsid w:val="0079210C"/>
    <w:rsid w:val="007927B4"/>
    <w:rsid w:val="00792DB5"/>
    <w:rsid w:val="00794066"/>
    <w:rsid w:val="00794193"/>
    <w:rsid w:val="007947C5"/>
    <w:rsid w:val="00794A01"/>
    <w:rsid w:val="007951FB"/>
    <w:rsid w:val="007969B3"/>
    <w:rsid w:val="00797739"/>
    <w:rsid w:val="007A0E5F"/>
    <w:rsid w:val="007A1444"/>
    <w:rsid w:val="007A2E8D"/>
    <w:rsid w:val="007A39E1"/>
    <w:rsid w:val="007A6086"/>
    <w:rsid w:val="007A6841"/>
    <w:rsid w:val="007A699D"/>
    <w:rsid w:val="007A6C69"/>
    <w:rsid w:val="007A78E0"/>
    <w:rsid w:val="007A78E8"/>
    <w:rsid w:val="007A7A17"/>
    <w:rsid w:val="007B078E"/>
    <w:rsid w:val="007B24A7"/>
    <w:rsid w:val="007B29D0"/>
    <w:rsid w:val="007B3070"/>
    <w:rsid w:val="007B51C6"/>
    <w:rsid w:val="007B5CC8"/>
    <w:rsid w:val="007C022F"/>
    <w:rsid w:val="007C0718"/>
    <w:rsid w:val="007C0CBC"/>
    <w:rsid w:val="007C247C"/>
    <w:rsid w:val="007C2F35"/>
    <w:rsid w:val="007C469B"/>
    <w:rsid w:val="007C504B"/>
    <w:rsid w:val="007C6228"/>
    <w:rsid w:val="007C6295"/>
    <w:rsid w:val="007C7FE3"/>
    <w:rsid w:val="007D0C09"/>
    <w:rsid w:val="007D14CD"/>
    <w:rsid w:val="007D2649"/>
    <w:rsid w:val="007D35AD"/>
    <w:rsid w:val="007D379A"/>
    <w:rsid w:val="007D40B3"/>
    <w:rsid w:val="007D4DF7"/>
    <w:rsid w:val="007D4EB4"/>
    <w:rsid w:val="007D57A2"/>
    <w:rsid w:val="007D66E9"/>
    <w:rsid w:val="007D683B"/>
    <w:rsid w:val="007D6974"/>
    <w:rsid w:val="007D6A93"/>
    <w:rsid w:val="007D6C0B"/>
    <w:rsid w:val="007D7C36"/>
    <w:rsid w:val="007D7CC3"/>
    <w:rsid w:val="007E03A2"/>
    <w:rsid w:val="007E0B73"/>
    <w:rsid w:val="007E0BB7"/>
    <w:rsid w:val="007E0F32"/>
    <w:rsid w:val="007E0FE3"/>
    <w:rsid w:val="007E612F"/>
    <w:rsid w:val="007E61DF"/>
    <w:rsid w:val="007E6D1F"/>
    <w:rsid w:val="007F0188"/>
    <w:rsid w:val="007F04F2"/>
    <w:rsid w:val="007F0868"/>
    <w:rsid w:val="007F1305"/>
    <w:rsid w:val="007F13A0"/>
    <w:rsid w:val="007F16A2"/>
    <w:rsid w:val="007F1BBA"/>
    <w:rsid w:val="007F254E"/>
    <w:rsid w:val="007F25BA"/>
    <w:rsid w:val="007F281D"/>
    <w:rsid w:val="007F46E1"/>
    <w:rsid w:val="007F5071"/>
    <w:rsid w:val="007F5175"/>
    <w:rsid w:val="007F5768"/>
    <w:rsid w:val="007F5DDB"/>
    <w:rsid w:val="007F6EE2"/>
    <w:rsid w:val="007F77D8"/>
    <w:rsid w:val="008000B6"/>
    <w:rsid w:val="00801E7C"/>
    <w:rsid w:val="008025B6"/>
    <w:rsid w:val="008026A1"/>
    <w:rsid w:val="00802E0B"/>
    <w:rsid w:val="00802F59"/>
    <w:rsid w:val="00805465"/>
    <w:rsid w:val="008055BF"/>
    <w:rsid w:val="008062B4"/>
    <w:rsid w:val="00806A81"/>
    <w:rsid w:val="00806AC2"/>
    <w:rsid w:val="008101EA"/>
    <w:rsid w:val="008107D3"/>
    <w:rsid w:val="00811E88"/>
    <w:rsid w:val="00812032"/>
    <w:rsid w:val="00813CFC"/>
    <w:rsid w:val="00813DD1"/>
    <w:rsid w:val="0081543D"/>
    <w:rsid w:val="0081602C"/>
    <w:rsid w:val="00816296"/>
    <w:rsid w:val="00816778"/>
    <w:rsid w:val="00816A58"/>
    <w:rsid w:val="008173F0"/>
    <w:rsid w:val="00820876"/>
    <w:rsid w:val="00821E56"/>
    <w:rsid w:val="00822A5E"/>
    <w:rsid w:val="00822DBA"/>
    <w:rsid w:val="00824AFE"/>
    <w:rsid w:val="00825398"/>
    <w:rsid w:val="00825A33"/>
    <w:rsid w:val="00825EBD"/>
    <w:rsid w:val="008277A6"/>
    <w:rsid w:val="008279E4"/>
    <w:rsid w:val="0083017A"/>
    <w:rsid w:val="00830576"/>
    <w:rsid w:val="008306EA"/>
    <w:rsid w:val="0083304A"/>
    <w:rsid w:val="00833135"/>
    <w:rsid w:val="00833BB3"/>
    <w:rsid w:val="00833FD5"/>
    <w:rsid w:val="00834615"/>
    <w:rsid w:val="00834957"/>
    <w:rsid w:val="00836C6C"/>
    <w:rsid w:val="0083700D"/>
    <w:rsid w:val="008408FF"/>
    <w:rsid w:val="00841114"/>
    <w:rsid w:val="00842090"/>
    <w:rsid w:val="00842100"/>
    <w:rsid w:val="0084287C"/>
    <w:rsid w:val="00842C65"/>
    <w:rsid w:val="008430D0"/>
    <w:rsid w:val="00843B8F"/>
    <w:rsid w:val="00844DB3"/>
    <w:rsid w:val="00844E16"/>
    <w:rsid w:val="00844EE3"/>
    <w:rsid w:val="00844FE6"/>
    <w:rsid w:val="008450C1"/>
    <w:rsid w:val="00845384"/>
    <w:rsid w:val="00845565"/>
    <w:rsid w:val="00845573"/>
    <w:rsid w:val="00845EFC"/>
    <w:rsid w:val="008462B4"/>
    <w:rsid w:val="00846886"/>
    <w:rsid w:val="00846D38"/>
    <w:rsid w:val="00846D92"/>
    <w:rsid w:val="00847BB3"/>
    <w:rsid w:val="00847FF0"/>
    <w:rsid w:val="0085041B"/>
    <w:rsid w:val="0085153E"/>
    <w:rsid w:val="00851B21"/>
    <w:rsid w:val="00852449"/>
    <w:rsid w:val="00852C86"/>
    <w:rsid w:val="00853E19"/>
    <w:rsid w:val="00854440"/>
    <w:rsid w:val="0085445A"/>
    <w:rsid w:val="008574C9"/>
    <w:rsid w:val="00857706"/>
    <w:rsid w:val="008600BF"/>
    <w:rsid w:val="00861AC2"/>
    <w:rsid w:val="00861C20"/>
    <w:rsid w:val="00862547"/>
    <w:rsid w:val="00862682"/>
    <w:rsid w:val="008630AE"/>
    <w:rsid w:val="008635D4"/>
    <w:rsid w:val="00863DA4"/>
    <w:rsid w:val="008648AB"/>
    <w:rsid w:val="00866012"/>
    <w:rsid w:val="0086737B"/>
    <w:rsid w:val="008678A6"/>
    <w:rsid w:val="00867E77"/>
    <w:rsid w:val="0087028C"/>
    <w:rsid w:val="00870A64"/>
    <w:rsid w:val="00871020"/>
    <w:rsid w:val="0087128D"/>
    <w:rsid w:val="008712C5"/>
    <w:rsid w:val="008717EE"/>
    <w:rsid w:val="0087391D"/>
    <w:rsid w:val="008751BB"/>
    <w:rsid w:val="00875F12"/>
    <w:rsid w:val="00877044"/>
    <w:rsid w:val="0087738F"/>
    <w:rsid w:val="00877786"/>
    <w:rsid w:val="00877D75"/>
    <w:rsid w:val="008811D3"/>
    <w:rsid w:val="008813A1"/>
    <w:rsid w:val="008830A0"/>
    <w:rsid w:val="008868EA"/>
    <w:rsid w:val="00886954"/>
    <w:rsid w:val="00887857"/>
    <w:rsid w:val="00887C91"/>
    <w:rsid w:val="00890303"/>
    <w:rsid w:val="00890C8C"/>
    <w:rsid w:val="00891E23"/>
    <w:rsid w:val="0089224D"/>
    <w:rsid w:val="00892476"/>
    <w:rsid w:val="00895CC2"/>
    <w:rsid w:val="00896325"/>
    <w:rsid w:val="00896D25"/>
    <w:rsid w:val="00897338"/>
    <w:rsid w:val="00897343"/>
    <w:rsid w:val="008A0A56"/>
    <w:rsid w:val="008A0D60"/>
    <w:rsid w:val="008A10FB"/>
    <w:rsid w:val="008A262B"/>
    <w:rsid w:val="008A3654"/>
    <w:rsid w:val="008A52F2"/>
    <w:rsid w:val="008A5990"/>
    <w:rsid w:val="008B0944"/>
    <w:rsid w:val="008B0E63"/>
    <w:rsid w:val="008B22E1"/>
    <w:rsid w:val="008B2528"/>
    <w:rsid w:val="008B2D0B"/>
    <w:rsid w:val="008B4B9F"/>
    <w:rsid w:val="008B5B76"/>
    <w:rsid w:val="008B63EF"/>
    <w:rsid w:val="008C07D8"/>
    <w:rsid w:val="008C0D9C"/>
    <w:rsid w:val="008C179B"/>
    <w:rsid w:val="008C2DBC"/>
    <w:rsid w:val="008C350D"/>
    <w:rsid w:val="008C3739"/>
    <w:rsid w:val="008C3BA9"/>
    <w:rsid w:val="008C4D9A"/>
    <w:rsid w:val="008C4FA5"/>
    <w:rsid w:val="008C5884"/>
    <w:rsid w:val="008C5A33"/>
    <w:rsid w:val="008C64D0"/>
    <w:rsid w:val="008C7131"/>
    <w:rsid w:val="008C7741"/>
    <w:rsid w:val="008C7944"/>
    <w:rsid w:val="008C794A"/>
    <w:rsid w:val="008D1683"/>
    <w:rsid w:val="008D2F0F"/>
    <w:rsid w:val="008D313E"/>
    <w:rsid w:val="008D3EF9"/>
    <w:rsid w:val="008D4025"/>
    <w:rsid w:val="008D437A"/>
    <w:rsid w:val="008D4736"/>
    <w:rsid w:val="008D4882"/>
    <w:rsid w:val="008D6A58"/>
    <w:rsid w:val="008D743B"/>
    <w:rsid w:val="008E0190"/>
    <w:rsid w:val="008E08DB"/>
    <w:rsid w:val="008E15C9"/>
    <w:rsid w:val="008E1806"/>
    <w:rsid w:val="008E22E7"/>
    <w:rsid w:val="008E2BEB"/>
    <w:rsid w:val="008E4177"/>
    <w:rsid w:val="008E419E"/>
    <w:rsid w:val="008E4241"/>
    <w:rsid w:val="008E4B5C"/>
    <w:rsid w:val="008E4D81"/>
    <w:rsid w:val="008E5A12"/>
    <w:rsid w:val="008E5C9B"/>
    <w:rsid w:val="008E6029"/>
    <w:rsid w:val="008E68E4"/>
    <w:rsid w:val="008E694F"/>
    <w:rsid w:val="008E6B62"/>
    <w:rsid w:val="008E6CAE"/>
    <w:rsid w:val="008E7108"/>
    <w:rsid w:val="008E7761"/>
    <w:rsid w:val="008E7888"/>
    <w:rsid w:val="008E7A23"/>
    <w:rsid w:val="008E7C8F"/>
    <w:rsid w:val="008F0129"/>
    <w:rsid w:val="008F04C9"/>
    <w:rsid w:val="008F13C6"/>
    <w:rsid w:val="008F146D"/>
    <w:rsid w:val="008F2A29"/>
    <w:rsid w:val="008F3A91"/>
    <w:rsid w:val="008F3CCA"/>
    <w:rsid w:val="008F4E3C"/>
    <w:rsid w:val="008F5BCF"/>
    <w:rsid w:val="008F623C"/>
    <w:rsid w:val="008F6441"/>
    <w:rsid w:val="008F6515"/>
    <w:rsid w:val="009001BD"/>
    <w:rsid w:val="0090151B"/>
    <w:rsid w:val="00901687"/>
    <w:rsid w:val="00901DBF"/>
    <w:rsid w:val="00902D20"/>
    <w:rsid w:val="0090312B"/>
    <w:rsid w:val="00903A28"/>
    <w:rsid w:val="0090451E"/>
    <w:rsid w:val="009062BA"/>
    <w:rsid w:val="00906B26"/>
    <w:rsid w:val="00907957"/>
    <w:rsid w:val="00910EBA"/>
    <w:rsid w:val="009110CE"/>
    <w:rsid w:val="00911593"/>
    <w:rsid w:val="00911919"/>
    <w:rsid w:val="00911E1B"/>
    <w:rsid w:val="00912313"/>
    <w:rsid w:val="00913033"/>
    <w:rsid w:val="009143A6"/>
    <w:rsid w:val="009151C9"/>
    <w:rsid w:val="009156BE"/>
    <w:rsid w:val="0091578C"/>
    <w:rsid w:val="00915F6C"/>
    <w:rsid w:val="00916B3E"/>
    <w:rsid w:val="00917FBF"/>
    <w:rsid w:val="00921000"/>
    <w:rsid w:val="00921316"/>
    <w:rsid w:val="009222E2"/>
    <w:rsid w:val="00922850"/>
    <w:rsid w:val="00922ED0"/>
    <w:rsid w:val="009232FB"/>
    <w:rsid w:val="00924046"/>
    <w:rsid w:val="00926203"/>
    <w:rsid w:val="00926CBC"/>
    <w:rsid w:val="00927CD3"/>
    <w:rsid w:val="009300A2"/>
    <w:rsid w:val="00931401"/>
    <w:rsid w:val="00931CA6"/>
    <w:rsid w:val="00931CFF"/>
    <w:rsid w:val="00932587"/>
    <w:rsid w:val="00932B04"/>
    <w:rsid w:val="00932DD2"/>
    <w:rsid w:val="00935A6B"/>
    <w:rsid w:val="00937881"/>
    <w:rsid w:val="00940441"/>
    <w:rsid w:val="0094055C"/>
    <w:rsid w:val="00940D98"/>
    <w:rsid w:val="00941586"/>
    <w:rsid w:val="00943524"/>
    <w:rsid w:val="00943C20"/>
    <w:rsid w:val="009449D4"/>
    <w:rsid w:val="00950463"/>
    <w:rsid w:val="00950594"/>
    <w:rsid w:val="0095073A"/>
    <w:rsid w:val="009507B9"/>
    <w:rsid w:val="00950977"/>
    <w:rsid w:val="00951A2C"/>
    <w:rsid w:val="009535D6"/>
    <w:rsid w:val="009538CB"/>
    <w:rsid w:val="00953A3A"/>
    <w:rsid w:val="00953E5A"/>
    <w:rsid w:val="00953EB4"/>
    <w:rsid w:val="00955418"/>
    <w:rsid w:val="00955C60"/>
    <w:rsid w:val="00957692"/>
    <w:rsid w:val="00960384"/>
    <w:rsid w:val="009612BC"/>
    <w:rsid w:val="0096213C"/>
    <w:rsid w:val="0096259D"/>
    <w:rsid w:val="00962C37"/>
    <w:rsid w:val="009633D7"/>
    <w:rsid w:val="00963C66"/>
    <w:rsid w:val="00964830"/>
    <w:rsid w:val="00964FB5"/>
    <w:rsid w:val="009653E1"/>
    <w:rsid w:val="00965A1A"/>
    <w:rsid w:val="00966DD9"/>
    <w:rsid w:val="0097020B"/>
    <w:rsid w:val="0097085F"/>
    <w:rsid w:val="00971D95"/>
    <w:rsid w:val="00971F2C"/>
    <w:rsid w:val="0097434F"/>
    <w:rsid w:val="009744D3"/>
    <w:rsid w:val="009747D9"/>
    <w:rsid w:val="0097484C"/>
    <w:rsid w:val="009749CB"/>
    <w:rsid w:val="00974E3A"/>
    <w:rsid w:val="0097573E"/>
    <w:rsid w:val="009760CB"/>
    <w:rsid w:val="0097630D"/>
    <w:rsid w:val="00976400"/>
    <w:rsid w:val="00976A48"/>
    <w:rsid w:val="00977E5B"/>
    <w:rsid w:val="009809B4"/>
    <w:rsid w:val="00980E3D"/>
    <w:rsid w:val="00981317"/>
    <w:rsid w:val="00981CD3"/>
    <w:rsid w:val="009839EB"/>
    <w:rsid w:val="00985C05"/>
    <w:rsid w:val="00985D12"/>
    <w:rsid w:val="009864BD"/>
    <w:rsid w:val="009868BC"/>
    <w:rsid w:val="00990053"/>
    <w:rsid w:val="009900FC"/>
    <w:rsid w:val="009909B5"/>
    <w:rsid w:val="00990AB9"/>
    <w:rsid w:val="00990E16"/>
    <w:rsid w:val="00991A1B"/>
    <w:rsid w:val="00991A8A"/>
    <w:rsid w:val="00991D34"/>
    <w:rsid w:val="00991FD9"/>
    <w:rsid w:val="00993466"/>
    <w:rsid w:val="0099387A"/>
    <w:rsid w:val="00993F45"/>
    <w:rsid w:val="00994039"/>
    <w:rsid w:val="009970C3"/>
    <w:rsid w:val="00997FB5"/>
    <w:rsid w:val="009A0588"/>
    <w:rsid w:val="009A24DC"/>
    <w:rsid w:val="009A369B"/>
    <w:rsid w:val="009A4A97"/>
    <w:rsid w:val="009A59E9"/>
    <w:rsid w:val="009A6792"/>
    <w:rsid w:val="009A67A1"/>
    <w:rsid w:val="009A6D6D"/>
    <w:rsid w:val="009B03D6"/>
    <w:rsid w:val="009B2B6F"/>
    <w:rsid w:val="009B345D"/>
    <w:rsid w:val="009B3B3E"/>
    <w:rsid w:val="009B4360"/>
    <w:rsid w:val="009B4671"/>
    <w:rsid w:val="009B55B6"/>
    <w:rsid w:val="009B5603"/>
    <w:rsid w:val="009B5D92"/>
    <w:rsid w:val="009B7528"/>
    <w:rsid w:val="009B75B8"/>
    <w:rsid w:val="009C0E7F"/>
    <w:rsid w:val="009C1373"/>
    <w:rsid w:val="009C1FD9"/>
    <w:rsid w:val="009C2260"/>
    <w:rsid w:val="009C2328"/>
    <w:rsid w:val="009C38B5"/>
    <w:rsid w:val="009C3BAD"/>
    <w:rsid w:val="009C4D35"/>
    <w:rsid w:val="009C4E4A"/>
    <w:rsid w:val="009C60D7"/>
    <w:rsid w:val="009C6138"/>
    <w:rsid w:val="009C63AD"/>
    <w:rsid w:val="009C6D3F"/>
    <w:rsid w:val="009C76F5"/>
    <w:rsid w:val="009D009A"/>
    <w:rsid w:val="009D2AB3"/>
    <w:rsid w:val="009D31FA"/>
    <w:rsid w:val="009D5477"/>
    <w:rsid w:val="009D5B09"/>
    <w:rsid w:val="009D5C9F"/>
    <w:rsid w:val="009D64D4"/>
    <w:rsid w:val="009D670F"/>
    <w:rsid w:val="009D7F1E"/>
    <w:rsid w:val="009D7FC1"/>
    <w:rsid w:val="009E0929"/>
    <w:rsid w:val="009E1A11"/>
    <w:rsid w:val="009E23A9"/>
    <w:rsid w:val="009E2DDA"/>
    <w:rsid w:val="009E338B"/>
    <w:rsid w:val="009E4A66"/>
    <w:rsid w:val="009E554C"/>
    <w:rsid w:val="009E6B27"/>
    <w:rsid w:val="009E6FF5"/>
    <w:rsid w:val="009E71CF"/>
    <w:rsid w:val="009E79AF"/>
    <w:rsid w:val="009E7C7C"/>
    <w:rsid w:val="009F02EA"/>
    <w:rsid w:val="009F14A2"/>
    <w:rsid w:val="009F1F27"/>
    <w:rsid w:val="009F57C8"/>
    <w:rsid w:val="009F6D51"/>
    <w:rsid w:val="009F76F9"/>
    <w:rsid w:val="00A001B2"/>
    <w:rsid w:val="00A01190"/>
    <w:rsid w:val="00A02433"/>
    <w:rsid w:val="00A02B5D"/>
    <w:rsid w:val="00A02C71"/>
    <w:rsid w:val="00A04019"/>
    <w:rsid w:val="00A041FC"/>
    <w:rsid w:val="00A0558B"/>
    <w:rsid w:val="00A05853"/>
    <w:rsid w:val="00A05CCA"/>
    <w:rsid w:val="00A10617"/>
    <w:rsid w:val="00A10B15"/>
    <w:rsid w:val="00A11691"/>
    <w:rsid w:val="00A1176C"/>
    <w:rsid w:val="00A11ABB"/>
    <w:rsid w:val="00A11D25"/>
    <w:rsid w:val="00A12E7C"/>
    <w:rsid w:val="00A13FF7"/>
    <w:rsid w:val="00A14340"/>
    <w:rsid w:val="00A14806"/>
    <w:rsid w:val="00A1557F"/>
    <w:rsid w:val="00A16111"/>
    <w:rsid w:val="00A20AEF"/>
    <w:rsid w:val="00A21D43"/>
    <w:rsid w:val="00A22C08"/>
    <w:rsid w:val="00A242C6"/>
    <w:rsid w:val="00A24911"/>
    <w:rsid w:val="00A24B64"/>
    <w:rsid w:val="00A24C29"/>
    <w:rsid w:val="00A24CFF"/>
    <w:rsid w:val="00A2580D"/>
    <w:rsid w:val="00A2582C"/>
    <w:rsid w:val="00A25A68"/>
    <w:rsid w:val="00A264EE"/>
    <w:rsid w:val="00A2792B"/>
    <w:rsid w:val="00A279C8"/>
    <w:rsid w:val="00A27D99"/>
    <w:rsid w:val="00A300AD"/>
    <w:rsid w:val="00A30909"/>
    <w:rsid w:val="00A30C77"/>
    <w:rsid w:val="00A30F0C"/>
    <w:rsid w:val="00A326DB"/>
    <w:rsid w:val="00A32A19"/>
    <w:rsid w:val="00A32BE6"/>
    <w:rsid w:val="00A32E0B"/>
    <w:rsid w:val="00A332B0"/>
    <w:rsid w:val="00A332E0"/>
    <w:rsid w:val="00A34910"/>
    <w:rsid w:val="00A35262"/>
    <w:rsid w:val="00A36E65"/>
    <w:rsid w:val="00A404D5"/>
    <w:rsid w:val="00A40E7B"/>
    <w:rsid w:val="00A40FF2"/>
    <w:rsid w:val="00A42133"/>
    <w:rsid w:val="00A4423D"/>
    <w:rsid w:val="00A44262"/>
    <w:rsid w:val="00A44E0A"/>
    <w:rsid w:val="00A46B59"/>
    <w:rsid w:val="00A46D62"/>
    <w:rsid w:val="00A4762D"/>
    <w:rsid w:val="00A47FBF"/>
    <w:rsid w:val="00A50161"/>
    <w:rsid w:val="00A51DA7"/>
    <w:rsid w:val="00A52C01"/>
    <w:rsid w:val="00A52E62"/>
    <w:rsid w:val="00A53D8E"/>
    <w:rsid w:val="00A54158"/>
    <w:rsid w:val="00A54B33"/>
    <w:rsid w:val="00A5566B"/>
    <w:rsid w:val="00A55F5C"/>
    <w:rsid w:val="00A57971"/>
    <w:rsid w:val="00A57EF0"/>
    <w:rsid w:val="00A606AC"/>
    <w:rsid w:val="00A6076E"/>
    <w:rsid w:val="00A61109"/>
    <w:rsid w:val="00A612B3"/>
    <w:rsid w:val="00A61669"/>
    <w:rsid w:val="00A62B3E"/>
    <w:rsid w:val="00A65F47"/>
    <w:rsid w:val="00A65F92"/>
    <w:rsid w:val="00A66F76"/>
    <w:rsid w:val="00A671E0"/>
    <w:rsid w:val="00A67EDA"/>
    <w:rsid w:val="00A71DBF"/>
    <w:rsid w:val="00A71F2A"/>
    <w:rsid w:val="00A72C28"/>
    <w:rsid w:val="00A73A5C"/>
    <w:rsid w:val="00A73CA0"/>
    <w:rsid w:val="00A74AB9"/>
    <w:rsid w:val="00A7604B"/>
    <w:rsid w:val="00A761EE"/>
    <w:rsid w:val="00A773D5"/>
    <w:rsid w:val="00A803F8"/>
    <w:rsid w:val="00A82D79"/>
    <w:rsid w:val="00A854AB"/>
    <w:rsid w:val="00A85767"/>
    <w:rsid w:val="00A867DD"/>
    <w:rsid w:val="00A87451"/>
    <w:rsid w:val="00A87E14"/>
    <w:rsid w:val="00A90AF7"/>
    <w:rsid w:val="00A91BB3"/>
    <w:rsid w:val="00A91E84"/>
    <w:rsid w:val="00A93029"/>
    <w:rsid w:val="00A93444"/>
    <w:rsid w:val="00A93C8F"/>
    <w:rsid w:val="00A95C77"/>
    <w:rsid w:val="00A96673"/>
    <w:rsid w:val="00A97273"/>
    <w:rsid w:val="00A97575"/>
    <w:rsid w:val="00A97941"/>
    <w:rsid w:val="00AA0909"/>
    <w:rsid w:val="00AA107C"/>
    <w:rsid w:val="00AA2112"/>
    <w:rsid w:val="00AA24C2"/>
    <w:rsid w:val="00AA2A08"/>
    <w:rsid w:val="00AA35DF"/>
    <w:rsid w:val="00AA36C4"/>
    <w:rsid w:val="00AA47AF"/>
    <w:rsid w:val="00AA6843"/>
    <w:rsid w:val="00AA746A"/>
    <w:rsid w:val="00AB108F"/>
    <w:rsid w:val="00AB2FB0"/>
    <w:rsid w:val="00AB372F"/>
    <w:rsid w:val="00AB3F63"/>
    <w:rsid w:val="00AB4345"/>
    <w:rsid w:val="00AB5E7A"/>
    <w:rsid w:val="00AB7262"/>
    <w:rsid w:val="00AB792A"/>
    <w:rsid w:val="00AB7971"/>
    <w:rsid w:val="00AB7ED4"/>
    <w:rsid w:val="00AC0E7C"/>
    <w:rsid w:val="00AC0FE9"/>
    <w:rsid w:val="00AC25A2"/>
    <w:rsid w:val="00AC25E5"/>
    <w:rsid w:val="00AC347B"/>
    <w:rsid w:val="00AC3B1B"/>
    <w:rsid w:val="00AC3B2B"/>
    <w:rsid w:val="00AC4167"/>
    <w:rsid w:val="00AC4581"/>
    <w:rsid w:val="00AC4FD1"/>
    <w:rsid w:val="00AC57BB"/>
    <w:rsid w:val="00AC59D7"/>
    <w:rsid w:val="00AC5D6A"/>
    <w:rsid w:val="00AC5E8E"/>
    <w:rsid w:val="00AC5F2C"/>
    <w:rsid w:val="00AC697B"/>
    <w:rsid w:val="00AC78AF"/>
    <w:rsid w:val="00AC7A34"/>
    <w:rsid w:val="00AD0281"/>
    <w:rsid w:val="00AD0AC1"/>
    <w:rsid w:val="00AD0ED2"/>
    <w:rsid w:val="00AD1370"/>
    <w:rsid w:val="00AD19AB"/>
    <w:rsid w:val="00AD1F8A"/>
    <w:rsid w:val="00AD205B"/>
    <w:rsid w:val="00AD3534"/>
    <w:rsid w:val="00AD37CB"/>
    <w:rsid w:val="00AD58C9"/>
    <w:rsid w:val="00AD5A31"/>
    <w:rsid w:val="00AD5CEE"/>
    <w:rsid w:val="00AD5CFE"/>
    <w:rsid w:val="00AD65F8"/>
    <w:rsid w:val="00AD6C27"/>
    <w:rsid w:val="00AD7073"/>
    <w:rsid w:val="00AE0247"/>
    <w:rsid w:val="00AE0355"/>
    <w:rsid w:val="00AE07B4"/>
    <w:rsid w:val="00AE0E66"/>
    <w:rsid w:val="00AE1ABB"/>
    <w:rsid w:val="00AE1F02"/>
    <w:rsid w:val="00AE2010"/>
    <w:rsid w:val="00AE2A30"/>
    <w:rsid w:val="00AE307D"/>
    <w:rsid w:val="00AE3254"/>
    <w:rsid w:val="00AE52EA"/>
    <w:rsid w:val="00AE61D7"/>
    <w:rsid w:val="00AE6947"/>
    <w:rsid w:val="00AE71EC"/>
    <w:rsid w:val="00AE7D0F"/>
    <w:rsid w:val="00AF1236"/>
    <w:rsid w:val="00AF14DC"/>
    <w:rsid w:val="00AF1CE8"/>
    <w:rsid w:val="00AF1E66"/>
    <w:rsid w:val="00AF29C3"/>
    <w:rsid w:val="00AF3672"/>
    <w:rsid w:val="00AF391C"/>
    <w:rsid w:val="00AF4128"/>
    <w:rsid w:val="00AF558D"/>
    <w:rsid w:val="00AF5EDA"/>
    <w:rsid w:val="00AF6068"/>
    <w:rsid w:val="00AF7CAA"/>
    <w:rsid w:val="00B00028"/>
    <w:rsid w:val="00B00119"/>
    <w:rsid w:val="00B01F6A"/>
    <w:rsid w:val="00B022ED"/>
    <w:rsid w:val="00B025FD"/>
    <w:rsid w:val="00B02C1E"/>
    <w:rsid w:val="00B03426"/>
    <w:rsid w:val="00B0390D"/>
    <w:rsid w:val="00B05520"/>
    <w:rsid w:val="00B056A5"/>
    <w:rsid w:val="00B0692A"/>
    <w:rsid w:val="00B07300"/>
    <w:rsid w:val="00B07775"/>
    <w:rsid w:val="00B07F89"/>
    <w:rsid w:val="00B10169"/>
    <w:rsid w:val="00B1041C"/>
    <w:rsid w:val="00B1064B"/>
    <w:rsid w:val="00B10789"/>
    <w:rsid w:val="00B11D9A"/>
    <w:rsid w:val="00B1310F"/>
    <w:rsid w:val="00B135B2"/>
    <w:rsid w:val="00B14860"/>
    <w:rsid w:val="00B1531F"/>
    <w:rsid w:val="00B157AA"/>
    <w:rsid w:val="00B16A66"/>
    <w:rsid w:val="00B17A88"/>
    <w:rsid w:val="00B2265B"/>
    <w:rsid w:val="00B22DE1"/>
    <w:rsid w:val="00B233C4"/>
    <w:rsid w:val="00B24FDD"/>
    <w:rsid w:val="00B2544D"/>
    <w:rsid w:val="00B25736"/>
    <w:rsid w:val="00B25BDA"/>
    <w:rsid w:val="00B26B56"/>
    <w:rsid w:val="00B27AB6"/>
    <w:rsid w:val="00B3013F"/>
    <w:rsid w:val="00B308CD"/>
    <w:rsid w:val="00B30D36"/>
    <w:rsid w:val="00B313E7"/>
    <w:rsid w:val="00B318A9"/>
    <w:rsid w:val="00B3301D"/>
    <w:rsid w:val="00B3305C"/>
    <w:rsid w:val="00B33F0E"/>
    <w:rsid w:val="00B34E3A"/>
    <w:rsid w:val="00B35925"/>
    <w:rsid w:val="00B35A01"/>
    <w:rsid w:val="00B367CB"/>
    <w:rsid w:val="00B36C01"/>
    <w:rsid w:val="00B370E2"/>
    <w:rsid w:val="00B37900"/>
    <w:rsid w:val="00B37F8D"/>
    <w:rsid w:val="00B40A81"/>
    <w:rsid w:val="00B41647"/>
    <w:rsid w:val="00B4295F"/>
    <w:rsid w:val="00B45F00"/>
    <w:rsid w:val="00B46521"/>
    <w:rsid w:val="00B4699F"/>
    <w:rsid w:val="00B47601"/>
    <w:rsid w:val="00B479D8"/>
    <w:rsid w:val="00B5045E"/>
    <w:rsid w:val="00B505DB"/>
    <w:rsid w:val="00B517EB"/>
    <w:rsid w:val="00B53977"/>
    <w:rsid w:val="00B540CB"/>
    <w:rsid w:val="00B54587"/>
    <w:rsid w:val="00B545AF"/>
    <w:rsid w:val="00B5460A"/>
    <w:rsid w:val="00B5492A"/>
    <w:rsid w:val="00B56E9C"/>
    <w:rsid w:val="00B57775"/>
    <w:rsid w:val="00B601B9"/>
    <w:rsid w:val="00B60B93"/>
    <w:rsid w:val="00B60B95"/>
    <w:rsid w:val="00B6171A"/>
    <w:rsid w:val="00B618FC"/>
    <w:rsid w:val="00B63AD4"/>
    <w:rsid w:val="00B63B5E"/>
    <w:rsid w:val="00B63E27"/>
    <w:rsid w:val="00B640CB"/>
    <w:rsid w:val="00B6712F"/>
    <w:rsid w:val="00B67A6C"/>
    <w:rsid w:val="00B70B76"/>
    <w:rsid w:val="00B70D4E"/>
    <w:rsid w:val="00B71BB1"/>
    <w:rsid w:val="00B73352"/>
    <w:rsid w:val="00B734B2"/>
    <w:rsid w:val="00B737BA"/>
    <w:rsid w:val="00B74B9B"/>
    <w:rsid w:val="00B7628A"/>
    <w:rsid w:val="00B76BBD"/>
    <w:rsid w:val="00B7713A"/>
    <w:rsid w:val="00B77170"/>
    <w:rsid w:val="00B77255"/>
    <w:rsid w:val="00B8094B"/>
    <w:rsid w:val="00B81B76"/>
    <w:rsid w:val="00B825EB"/>
    <w:rsid w:val="00B82C3D"/>
    <w:rsid w:val="00B83BE2"/>
    <w:rsid w:val="00B83F14"/>
    <w:rsid w:val="00B83F5D"/>
    <w:rsid w:val="00B84A8E"/>
    <w:rsid w:val="00B85B1E"/>
    <w:rsid w:val="00B86F5D"/>
    <w:rsid w:val="00B876D7"/>
    <w:rsid w:val="00B90087"/>
    <w:rsid w:val="00B9065D"/>
    <w:rsid w:val="00B91FFF"/>
    <w:rsid w:val="00B92A68"/>
    <w:rsid w:val="00B92AB8"/>
    <w:rsid w:val="00B96AA0"/>
    <w:rsid w:val="00BA2523"/>
    <w:rsid w:val="00BA2812"/>
    <w:rsid w:val="00BA30EE"/>
    <w:rsid w:val="00BA3276"/>
    <w:rsid w:val="00BA4314"/>
    <w:rsid w:val="00BA4503"/>
    <w:rsid w:val="00BA457A"/>
    <w:rsid w:val="00BA466D"/>
    <w:rsid w:val="00BA4CEF"/>
    <w:rsid w:val="00BA5281"/>
    <w:rsid w:val="00BA558B"/>
    <w:rsid w:val="00BA60C6"/>
    <w:rsid w:val="00BA60C8"/>
    <w:rsid w:val="00BA75ED"/>
    <w:rsid w:val="00BA7E1F"/>
    <w:rsid w:val="00BB138C"/>
    <w:rsid w:val="00BB13D4"/>
    <w:rsid w:val="00BB1DA7"/>
    <w:rsid w:val="00BB1E2E"/>
    <w:rsid w:val="00BB2333"/>
    <w:rsid w:val="00BB2786"/>
    <w:rsid w:val="00BB2B94"/>
    <w:rsid w:val="00BB2DA5"/>
    <w:rsid w:val="00BB361B"/>
    <w:rsid w:val="00BB44EC"/>
    <w:rsid w:val="00BB4C80"/>
    <w:rsid w:val="00BB4F53"/>
    <w:rsid w:val="00BB6497"/>
    <w:rsid w:val="00BB7C18"/>
    <w:rsid w:val="00BB7D5F"/>
    <w:rsid w:val="00BC03D4"/>
    <w:rsid w:val="00BC122C"/>
    <w:rsid w:val="00BC12B2"/>
    <w:rsid w:val="00BC1F8C"/>
    <w:rsid w:val="00BC2225"/>
    <w:rsid w:val="00BC2622"/>
    <w:rsid w:val="00BC2A7F"/>
    <w:rsid w:val="00BC3E48"/>
    <w:rsid w:val="00BC414E"/>
    <w:rsid w:val="00BC4727"/>
    <w:rsid w:val="00BC4BCF"/>
    <w:rsid w:val="00BC5662"/>
    <w:rsid w:val="00BC6B4C"/>
    <w:rsid w:val="00BD10D7"/>
    <w:rsid w:val="00BD18BB"/>
    <w:rsid w:val="00BD2360"/>
    <w:rsid w:val="00BD3112"/>
    <w:rsid w:val="00BD3953"/>
    <w:rsid w:val="00BD3C45"/>
    <w:rsid w:val="00BD3D5A"/>
    <w:rsid w:val="00BD40F2"/>
    <w:rsid w:val="00BD50D8"/>
    <w:rsid w:val="00BD5DD3"/>
    <w:rsid w:val="00BD7094"/>
    <w:rsid w:val="00BD718E"/>
    <w:rsid w:val="00BE0419"/>
    <w:rsid w:val="00BE0811"/>
    <w:rsid w:val="00BE096C"/>
    <w:rsid w:val="00BE0AF8"/>
    <w:rsid w:val="00BE1107"/>
    <w:rsid w:val="00BE165B"/>
    <w:rsid w:val="00BE178D"/>
    <w:rsid w:val="00BE1C4D"/>
    <w:rsid w:val="00BE2058"/>
    <w:rsid w:val="00BE32A7"/>
    <w:rsid w:val="00BE35F3"/>
    <w:rsid w:val="00BE38B2"/>
    <w:rsid w:val="00BE3C87"/>
    <w:rsid w:val="00BE3E0F"/>
    <w:rsid w:val="00BE3ECB"/>
    <w:rsid w:val="00BE4AB8"/>
    <w:rsid w:val="00BE5557"/>
    <w:rsid w:val="00BE5B5A"/>
    <w:rsid w:val="00BE6069"/>
    <w:rsid w:val="00BE6153"/>
    <w:rsid w:val="00BE6AA9"/>
    <w:rsid w:val="00BE7C07"/>
    <w:rsid w:val="00BF0DCC"/>
    <w:rsid w:val="00BF1093"/>
    <w:rsid w:val="00BF13D7"/>
    <w:rsid w:val="00BF1BF7"/>
    <w:rsid w:val="00BF511F"/>
    <w:rsid w:val="00BF5B97"/>
    <w:rsid w:val="00BF629E"/>
    <w:rsid w:val="00BF66A1"/>
    <w:rsid w:val="00BF6B89"/>
    <w:rsid w:val="00BF7696"/>
    <w:rsid w:val="00BF7A1F"/>
    <w:rsid w:val="00BF7FBE"/>
    <w:rsid w:val="00BF7FFA"/>
    <w:rsid w:val="00C01317"/>
    <w:rsid w:val="00C01521"/>
    <w:rsid w:val="00C023CC"/>
    <w:rsid w:val="00C032B0"/>
    <w:rsid w:val="00C04540"/>
    <w:rsid w:val="00C069D1"/>
    <w:rsid w:val="00C07514"/>
    <w:rsid w:val="00C07F16"/>
    <w:rsid w:val="00C10EC6"/>
    <w:rsid w:val="00C11057"/>
    <w:rsid w:val="00C12F44"/>
    <w:rsid w:val="00C13256"/>
    <w:rsid w:val="00C13BE6"/>
    <w:rsid w:val="00C13F03"/>
    <w:rsid w:val="00C1474F"/>
    <w:rsid w:val="00C15199"/>
    <w:rsid w:val="00C152B2"/>
    <w:rsid w:val="00C15508"/>
    <w:rsid w:val="00C15769"/>
    <w:rsid w:val="00C1720F"/>
    <w:rsid w:val="00C17838"/>
    <w:rsid w:val="00C17FC3"/>
    <w:rsid w:val="00C2018B"/>
    <w:rsid w:val="00C21D77"/>
    <w:rsid w:val="00C221E7"/>
    <w:rsid w:val="00C227DF"/>
    <w:rsid w:val="00C22AD1"/>
    <w:rsid w:val="00C22BF5"/>
    <w:rsid w:val="00C22F31"/>
    <w:rsid w:val="00C23453"/>
    <w:rsid w:val="00C237D5"/>
    <w:rsid w:val="00C245BE"/>
    <w:rsid w:val="00C245CC"/>
    <w:rsid w:val="00C246C2"/>
    <w:rsid w:val="00C24CDE"/>
    <w:rsid w:val="00C25531"/>
    <w:rsid w:val="00C260A1"/>
    <w:rsid w:val="00C275EF"/>
    <w:rsid w:val="00C2770A"/>
    <w:rsid w:val="00C303D0"/>
    <w:rsid w:val="00C3053D"/>
    <w:rsid w:val="00C307C5"/>
    <w:rsid w:val="00C30C12"/>
    <w:rsid w:val="00C30CE9"/>
    <w:rsid w:val="00C30DD8"/>
    <w:rsid w:val="00C31267"/>
    <w:rsid w:val="00C3172B"/>
    <w:rsid w:val="00C31F34"/>
    <w:rsid w:val="00C33778"/>
    <w:rsid w:val="00C349B5"/>
    <w:rsid w:val="00C34D54"/>
    <w:rsid w:val="00C3532C"/>
    <w:rsid w:val="00C35443"/>
    <w:rsid w:val="00C36432"/>
    <w:rsid w:val="00C36E04"/>
    <w:rsid w:val="00C378FE"/>
    <w:rsid w:val="00C37CF6"/>
    <w:rsid w:val="00C37D4F"/>
    <w:rsid w:val="00C4094D"/>
    <w:rsid w:val="00C41FBC"/>
    <w:rsid w:val="00C42A0C"/>
    <w:rsid w:val="00C43698"/>
    <w:rsid w:val="00C4462B"/>
    <w:rsid w:val="00C44AD5"/>
    <w:rsid w:val="00C44B3F"/>
    <w:rsid w:val="00C4567A"/>
    <w:rsid w:val="00C461F2"/>
    <w:rsid w:val="00C46D06"/>
    <w:rsid w:val="00C46E62"/>
    <w:rsid w:val="00C50937"/>
    <w:rsid w:val="00C5188B"/>
    <w:rsid w:val="00C5257D"/>
    <w:rsid w:val="00C52D35"/>
    <w:rsid w:val="00C5396A"/>
    <w:rsid w:val="00C53B12"/>
    <w:rsid w:val="00C5455A"/>
    <w:rsid w:val="00C55B7B"/>
    <w:rsid w:val="00C55EDF"/>
    <w:rsid w:val="00C5692D"/>
    <w:rsid w:val="00C579B8"/>
    <w:rsid w:val="00C57BCE"/>
    <w:rsid w:val="00C61798"/>
    <w:rsid w:val="00C6197D"/>
    <w:rsid w:val="00C61E55"/>
    <w:rsid w:val="00C625B7"/>
    <w:rsid w:val="00C62BE2"/>
    <w:rsid w:val="00C632E7"/>
    <w:rsid w:val="00C6437B"/>
    <w:rsid w:val="00C64680"/>
    <w:rsid w:val="00C653C5"/>
    <w:rsid w:val="00C653CC"/>
    <w:rsid w:val="00C65BE4"/>
    <w:rsid w:val="00C665B7"/>
    <w:rsid w:val="00C67745"/>
    <w:rsid w:val="00C67EFF"/>
    <w:rsid w:val="00C7114A"/>
    <w:rsid w:val="00C712BD"/>
    <w:rsid w:val="00C7315F"/>
    <w:rsid w:val="00C7505A"/>
    <w:rsid w:val="00C7612E"/>
    <w:rsid w:val="00C76898"/>
    <w:rsid w:val="00C76AA8"/>
    <w:rsid w:val="00C76E1E"/>
    <w:rsid w:val="00C77566"/>
    <w:rsid w:val="00C7763A"/>
    <w:rsid w:val="00C7793E"/>
    <w:rsid w:val="00C779DA"/>
    <w:rsid w:val="00C80964"/>
    <w:rsid w:val="00C809DB"/>
    <w:rsid w:val="00C80E44"/>
    <w:rsid w:val="00C8238E"/>
    <w:rsid w:val="00C83508"/>
    <w:rsid w:val="00C84D9D"/>
    <w:rsid w:val="00C86132"/>
    <w:rsid w:val="00C8677F"/>
    <w:rsid w:val="00C86FB3"/>
    <w:rsid w:val="00C87758"/>
    <w:rsid w:val="00C87C6B"/>
    <w:rsid w:val="00C90010"/>
    <w:rsid w:val="00C9211B"/>
    <w:rsid w:val="00C93E85"/>
    <w:rsid w:val="00C94A9E"/>
    <w:rsid w:val="00C94E5D"/>
    <w:rsid w:val="00C96417"/>
    <w:rsid w:val="00C96DA3"/>
    <w:rsid w:val="00C972FF"/>
    <w:rsid w:val="00CA078E"/>
    <w:rsid w:val="00CA08D4"/>
    <w:rsid w:val="00CA0979"/>
    <w:rsid w:val="00CA16BE"/>
    <w:rsid w:val="00CA4561"/>
    <w:rsid w:val="00CA4BFF"/>
    <w:rsid w:val="00CA4DFE"/>
    <w:rsid w:val="00CA5513"/>
    <w:rsid w:val="00CA5976"/>
    <w:rsid w:val="00CA63DE"/>
    <w:rsid w:val="00CA6CC1"/>
    <w:rsid w:val="00CA7403"/>
    <w:rsid w:val="00CA7DE9"/>
    <w:rsid w:val="00CB0186"/>
    <w:rsid w:val="00CB0411"/>
    <w:rsid w:val="00CB0439"/>
    <w:rsid w:val="00CB0D6E"/>
    <w:rsid w:val="00CB14A5"/>
    <w:rsid w:val="00CB1774"/>
    <w:rsid w:val="00CB2E83"/>
    <w:rsid w:val="00CB38CB"/>
    <w:rsid w:val="00CB40C2"/>
    <w:rsid w:val="00CB4EDC"/>
    <w:rsid w:val="00CB68C8"/>
    <w:rsid w:val="00CB7A67"/>
    <w:rsid w:val="00CB7F78"/>
    <w:rsid w:val="00CC0687"/>
    <w:rsid w:val="00CC0C49"/>
    <w:rsid w:val="00CC1686"/>
    <w:rsid w:val="00CC1D90"/>
    <w:rsid w:val="00CC2124"/>
    <w:rsid w:val="00CC3B6C"/>
    <w:rsid w:val="00CC4038"/>
    <w:rsid w:val="00CC4C3D"/>
    <w:rsid w:val="00CC4E42"/>
    <w:rsid w:val="00CC5EED"/>
    <w:rsid w:val="00CC676D"/>
    <w:rsid w:val="00CD06CB"/>
    <w:rsid w:val="00CD0EEE"/>
    <w:rsid w:val="00CD0FC1"/>
    <w:rsid w:val="00CD16B4"/>
    <w:rsid w:val="00CD1BD4"/>
    <w:rsid w:val="00CD26D3"/>
    <w:rsid w:val="00CD2991"/>
    <w:rsid w:val="00CD2EAE"/>
    <w:rsid w:val="00CD3F8A"/>
    <w:rsid w:val="00CD414E"/>
    <w:rsid w:val="00CD5D17"/>
    <w:rsid w:val="00CD5DB6"/>
    <w:rsid w:val="00CE1124"/>
    <w:rsid w:val="00CE1998"/>
    <w:rsid w:val="00CE1B5D"/>
    <w:rsid w:val="00CE2183"/>
    <w:rsid w:val="00CE2642"/>
    <w:rsid w:val="00CE2852"/>
    <w:rsid w:val="00CE2DAA"/>
    <w:rsid w:val="00CE45B8"/>
    <w:rsid w:val="00CE4E9B"/>
    <w:rsid w:val="00CE5584"/>
    <w:rsid w:val="00CE6091"/>
    <w:rsid w:val="00CE6F8B"/>
    <w:rsid w:val="00CE6FFF"/>
    <w:rsid w:val="00CE72E1"/>
    <w:rsid w:val="00CF0A86"/>
    <w:rsid w:val="00CF0D66"/>
    <w:rsid w:val="00CF18FF"/>
    <w:rsid w:val="00CF2C18"/>
    <w:rsid w:val="00CF30AE"/>
    <w:rsid w:val="00CF3BA2"/>
    <w:rsid w:val="00CF4AFC"/>
    <w:rsid w:val="00CF4B5D"/>
    <w:rsid w:val="00CF6676"/>
    <w:rsid w:val="00CF6AFC"/>
    <w:rsid w:val="00CF7F48"/>
    <w:rsid w:val="00D00FA9"/>
    <w:rsid w:val="00D014B1"/>
    <w:rsid w:val="00D019E4"/>
    <w:rsid w:val="00D03148"/>
    <w:rsid w:val="00D05A65"/>
    <w:rsid w:val="00D05D7B"/>
    <w:rsid w:val="00D0655C"/>
    <w:rsid w:val="00D06618"/>
    <w:rsid w:val="00D077E0"/>
    <w:rsid w:val="00D07909"/>
    <w:rsid w:val="00D10577"/>
    <w:rsid w:val="00D106C6"/>
    <w:rsid w:val="00D1092B"/>
    <w:rsid w:val="00D10E2A"/>
    <w:rsid w:val="00D11019"/>
    <w:rsid w:val="00D1209C"/>
    <w:rsid w:val="00D12F80"/>
    <w:rsid w:val="00D13BB6"/>
    <w:rsid w:val="00D14129"/>
    <w:rsid w:val="00D14EF5"/>
    <w:rsid w:val="00D15614"/>
    <w:rsid w:val="00D15AAA"/>
    <w:rsid w:val="00D16F63"/>
    <w:rsid w:val="00D170E3"/>
    <w:rsid w:val="00D17C84"/>
    <w:rsid w:val="00D2039F"/>
    <w:rsid w:val="00D20919"/>
    <w:rsid w:val="00D21AF8"/>
    <w:rsid w:val="00D2273D"/>
    <w:rsid w:val="00D23D0E"/>
    <w:rsid w:val="00D24F6B"/>
    <w:rsid w:val="00D2522D"/>
    <w:rsid w:val="00D25408"/>
    <w:rsid w:val="00D260AB"/>
    <w:rsid w:val="00D269F8"/>
    <w:rsid w:val="00D3003B"/>
    <w:rsid w:val="00D305C2"/>
    <w:rsid w:val="00D318C8"/>
    <w:rsid w:val="00D31AE6"/>
    <w:rsid w:val="00D31BA8"/>
    <w:rsid w:val="00D31D0F"/>
    <w:rsid w:val="00D31E71"/>
    <w:rsid w:val="00D32FF4"/>
    <w:rsid w:val="00D3326B"/>
    <w:rsid w:val="00D34138"/>
    <w:rsid w:val="00D352F1"/>
    <w:rsid w:val="00D35615"/>
    <w:rsid w:val="00D35E57"/>
    <w:rsid w:val="00D360C3"/>
    <w:rsid w:val="00D36CC3"/>
    <w:rsid w:val="00D373F8"/>
    <w:rsid w:val="00D37814"/>
    <w:rsid w:val="00D40320"/>
    <w:rsid w:val="00D40658"/>
    <w:rsid w:val="00D40EAD"/>
    <w:rsid w:val="00D40EED"/>
    <w:rsid w:val="00D423B5"/>
    <w:rsid w:val="00D4272A"/>
    <w:rsid w:val="00D429B8"/>
    <w:rsid w:val="00D42D61"/>
    <w:rsid w:val="00D43946"/>
    <w:rsid w:val="00D43D58"/>
    <w:rsid w:val="00D43F50"/>
    <w:rsid w:val="00D45552"/>
    <w:rsid w:val="00D45E79"/>
    <w:rsid w:val="00D4690D"/>
    <w:rsid w:val="00D47105"/>
    <w:rsid w:val="00D471B9"/>
    <w:rsid w:val="00D47D37"/>
    <w:rsid w:val="00D506E1"/>
    <w:rsid w:val="00D50FBD"/>
    <w:rsid w:val="00D51A2F"/>
    <w:rsid w:val="00D53523"/>
    <w:rsid w:val="00D53F69"/>
    <w:rsid w:val="00D541D9"/>
    <w:rsid w:val="00D550FF"/>
    <w:rsid w:val="00D555DC"/>
    <w:rsid w:val="00D55AAE"/>
    <w:rsid w:val="00D577A8"/>
    <w:rsid w:val="00D57CBD"/>
    <w:rsid w:val="00D6049E"/>
    <w:rsid w:val="00D604D2"/>
    <w:rsid w:val="00D6205E"/>
    <w:rsid w:val="00D63532"/>
    <w:rsid w:val="00D636A2"/>
    <w:rsid w:val="00D64596"/>
    <w:rsid w:val="00D64731"/>
    <w:rsid w:val="00D64FD6"/>
    <w:rsid w:val="00D657F2"/>
    <w:rsid w:val="00D65DE5"/>
    <w:rsid w:val="00D66563"/>
    <w:rsid w:val="00D6727C"/>
    <w:rsid w:val="00D67B99"/>
    <w:rsid w:val="00D67DF6"/>
    <w:rsid w:val="00D70F2E"/>
    <w:rsid w:val="00D713C5"/>
    <w:rsid w:val="00D727F8"/>
    <w:rsid w:val="00D73E4E"/>
    <w:rsid w:val="00D740C3"/>
    <w:rsid w:val="00D741DF"/>
    <w:rsid w:val="00D74339"/>
    <w:rsid w:val="00D7480B"/>
    <w:rsid w:val="00D75B13"/>
    <w:rsid w:val="00D75F57"/>
    <w:rsid w:val="00D7611A"/>
    <w:rsid w:val="00D76142"/>
    <w:rsid w:val="00D762BF"/>
    <w:rsid w:val="00D76A79"/>
    <w:rsid w:val="00D773C3"/>
    <w:rsid w:val="00D80D86"/>
    <w:rsid w:val="00D814FE"/>
    <w:rsid w:val="00D815D1"/>
    <w:rsid w:val="00D82329"/>
    <w:rsid w:val="00D83645"/>
    <w:rsid w:val="00D84104"/>
    <w:rsid w:val="00D849F3"/>
    <w:rsid w:val="00D8587A"/>
    <w:rsid w:val="00D87011"/>
    <w:rsid w:val="00D911B8"/>
    <w:rsid w:val="00D91259"/>
    <w:rsid w:val="00D91309"/>
    <w:rsid w:val="00D9187B"/>
    <w:rsid w:val="00D91F19"/>
    <w:rsid w:val="00D92791"/>
    <w:rsid w:val="00D92FB7"/>
    <w:rsid w:val="00D95EDD"/>
    <w:rsid w:val="00D971E0"/>
    <w:rsid w:val="00DA0A9C"/>
    <w:rsid w:val="00DA0BD9"/>
    <w:rsid w:val="00DA0C61"/>
    <w:rsid w:val="00DA10C2"/>
    <w:rsid w:val="00DA1AFE"/>
    <w:rsid w:val="00DA2422"/>
    <w:rsid w:val="00DA273A"/>
    <w:rsid w:val="00DA2845"/>
    <w:rsid w:val="00DA310C"/>
    <w:rsid w:val="00DA32F3"/>
    <w:rsid w:val="00DA3529"/>
    <w:rsid w:val="00DA3C1F"/>
    <w:rsid w:val="00DA4418"/>
    <w:rsid w:val="00DA49F3"/>
    <w:rsid w:val="00DA55FC"/>
    <w:rsid w:val="00DA5BE4"/>
    <w:rsid w:val="00DA75BB"/>
    <w:rsid w:val="00DA7F19"/>
    <w:rsid w:val="00DA7FBA"/>
    <w:rsid w:val="00DB0A09"/>
    <w:rsid w:val="00DB1313"/>
    <w:rsid w:val="00DB187A"/>
    <w:rsid w:val="00DB21E6"/>
    <w:rsid w:val="00DB28DB"/>
    <w:rsid w:val="00DB3699"/>
    <w:rsid w:val="00DB3DC3"/>
    <w:rsid w:val="00DB4BC9"/>
    <w:rsid w:val="00DB5E21"/>
    <w:rsid w:val="00DB7031"/>
    <w:rsid w:val="00DB7E9B"/>
    <w:rsid w:val="00DB7F5A"/>
    <w:rsid w:val="00DC02EB"/>
    <w:rsid w:val="00DC07F1"/>
    <w:rsid w:val="00DC087D"/>
    <w:rsid w:val="00DC0936"/>
    <w:rsid w:val="00DC0AD8"/>
    <w:rsid w:val="00DC1300"/>
    <w:rsid w:val="00DC1485"/>
    <w:rsid w:val="00DC1EB7"/>
    <w:rsid w:val="00DC1FA4"/>
    <w:rsid w:val="00DC2EBF"/>
    <w:rsid w:val="00DC4204"/>
    <w:rsid w:val="00DC45F9"/>
    <w:rsid w:val="00DC4A3E"/>
    <w:rsid w:val="00DC784F"/>
    <w:rsid w:val="00DC7BC2"/>
    <w:rsid w:val="00DD0825"/>
    <w:rsid w:val="00DD1943"/>
    <w:rsid w:val="00DD295D"/>
    <w:rsid w:val="00DD361F"/>
    <w:rsid w:val="00DD38B3"/>
    <w:rsid w:val="00DD46C5"/>
    <w:rsid w:val="00DD492D"/>
    <w:rsid w:val="00DD5244"/>
    <w:rsid w:val="00DD5A90"/>
    <w:rsid w:val="00DD5D44"/>
    <w:rsid w:val="00DD72BA"/>
    <w:rsid w:val="00DD75BE"/>
    <w:rsid w:val="00DD7E5F"/>
    <w:rsid w:val="00DE019C"/>
    <w:rsid w:val="00DE2264"/>
    <w:rsid w:val="00DE250D"/>
    <w:rsid w:val="00DE2EB4"/>
    <w:rsid w:val="00DE5D32"/>
    <w:rsid w:val="00DE6B27"/>
    <w:rsid w:val="00DE70A9"/>
    <w:rsid w:val="00DE7247"/>
    <w:rsid w:val="00DE7315"/>
    <w:rsid w:val="00DF0665"/>
    <w:rsid w:val="00DF1C68"/>
    <w:rsid w:val="00DF2BCE"/>
    <w:rsid w:val="00DF2EA1"/>
    <w:rsid w:val="00DF3465"/>
    <w:rsid w:val="00DF3648"/>
    <w:rsid w:val="00DF443D"/>
    <w:rsid w:val="00DF5220"/>
    <w:rsid w:val="00DF60FE"/>
    <w:rsid w:val="00DF65CD"/>
    <w:rsid w:val="00DF745B"/>
    <w:rsid w:val="00DF7A36"/>
    <w:rsid w:val="00DF7B32"/>
    <w:rsid w:val="00E00644"/>
    <w:rsid w:val="00E00921"/>
    <w:rsid w:val="00E021E8"/>
    <w:rsid w:val="00E03919"/>
    <w:rsid w:val="00E03FF0"/>
    <w:rsid w:val="00E044CC"/>
    <w:rsid w:val="00E04914"/>
    <w:rsid w:val="00E04BCE"/>
    <w:rsid w:val="00E055C1"/>
    <w:rsid w:val="00E056EE"/>
    <w:rsid w:val="00E069EC"/>
    <w:rsid w:val="00E06FA6"/>
    <w:rsid w:val="00E10703"/>
    <w:rsid w:val="00E1154C"/>
    <w:rsid w:val="00E11812"/>
    <w:rsid w:val="00E11AA1"/>
    <w:rsid w:val="00E11CA0"/>
    <w:rsid w:val="00E11CD4"/>
    <w:rsid w:val="00E11F3E"/>
    <w:rsid w:val="00E12A2B"/>
    <w:rsid w:val="00E12A36"/>
    <w:rsid w:val="00E14149"/>
    <w:rsid w:val="00E15573"/>
    <w:rsid w:val="00E16156"/>
    <w:rsid w:val="00E161FC"/>
    <w:rsid w:val="00E16ADC"/>
    <w:rsid w:val="00E176FC"/>
    <w:rsid w:val="00E17815"/>
    <w:rsid w:val="00E17E92"/>
    <w:rsid w:val="00E20518"/>
    <w:rsid w:val="00E2348F"/>
    <w:rsid w:val="00E235B8"/>
    <w:rsid w:val="00E243F1"/>
    <w:rsid w:val="00E25708"/>
    <w:rsid w:val="00E258E8"/>
    <w:rsid w:val="00E25A36"/>
    <w:rsid w:val="00E25FE2"/>
    <w:rsid w:val="00E26536"/>
    <w:rsid w:val="00E26A09"/>
    <w:rsid w:val="00E27FB3"/>
    <w:rsid w:val="00E303B5"/>
    <w:rsid w:val="00E305AE"/>
    <w:rsid w:val="00E3101A"/>
    <w:rsid w:val="00E33FDF"/>
    <w:rsid w:val="00E35A3E"/>
    <w:rsid w:val="00E36598"/>
    <w:rsid w:val="00E37580"/>
    <w:rsid w:val="00E37CCA"/>
    <w:rsid w:val="00E37DB4"/>
    <w:rsid w:val="00E41A84"/>
    <w:rsid w:val="00E41AC6"/>
    <w:rsid w:val="00E42719"/>
    <w:rsid w:val="00E42B3A"/>
    <w:rsid w:val="00E42C2C"/>
    <w:rsid w:val="00E43AA3"/>
    <w:rsid w:val="00E44372"/>
    <w:rsid w:val="00E445D7"/>
    <w:rsid w:val="00E50138"/>
    <w:rsid w:val="00E5068E"/>
    <w:rsid w:val="00E511FD"/>
    <w:rsid w:val="00E51E8E"/>
    <w:rsid w:val="00E52894"/>
    <w:rsid w:val="00E53EE1"/>
    <w:rsid w:val="00E56085"/>
    <w:rsid w:val="00E56E84"/>
    <w:rsid w:val="00E60DF3"/>
    <w:rsid w:val="00E60F25"/>
    <w:rsid w:val="00E62A88"/>
    <w:rsid w:val="00E647E5"/>
    <w:rsid w:val="00E66A3E"/>
    <w:rsid w:val="00E67010"/>
    <w:rsid w:val="00E6791F"/>
    <w:rsid w:val="00E67ACA"/>
    <w:rsid w:val="00E70415"/>
    <w:rsid w:val="00E70A58"/>
    <w:rsid w:val="00E713D7"/>
    <w:rsid w:val="00E71692"/>
    <w:rsid w:val="00E71F40"/>
    <w:rsid w:val="00E71F8B"/>
    <w:rsid w:val="00E726D4"/>
    <w:rsid w:val="00E72A66"/>
    <w:rsid w:val="00E7309B"/>
    <w:rsid w:val="00E73CB5"/>
    <w:rsid w:val="00E743C9"/>
    <w:rsid w:val="00E74D26"/>
    <w:rsid w:val="00E751FC"/>
    <w:rsid w:val="00E762B3"/>
    <w:rsid w:val="00E76F57"/>
    <w:rsid w:val="00E76F7B"/>
    <w:rsid w:val="00E7729E"/>
    <w:rsid w:val="00E80753"/>
    <w:rsid w:val="00E82765"/>
    <w:rsid w:val="00E84E0B"/>
    <w:rsid w:val="00E85082"/>
    <w:rsid w:val="00E855A5"/>
    <w:rsid w:val="00E85C19"/>
    <w:rsid w:val="00E868BC"/>
    <w:rsid w:val="00E86B4D"/>
    <w:rsid w:val="00E87B20"/>
    <w:rsid w:val="00E87CD0"/>
    <w:rsid w:val="00E90AF2"/>
    <w:rsid w:val="00E91039"/>
    <w:rsid w:val="00E928A1"/>
    <w:rsid w:val="00E93B7A"/>
    <w:rsid w:val="00E93C11"/>
    <w:rsid w:val="00E94F54"/>
    <w:rsid w:val="00E9614D"/>
    <w:rsid w:val="00E9752A"/>
    <w:rsid w:val="00EA0262"/>
    <w:rsid w:val="00EA12F8"/>
    <w:rsid w:val="00EA15F7"/>
    <w:rsid w:val="00EA162D"/>
    <w:rsid w:val="00EA3225"/>
    <w:rsid w:val="00EA491B"/>
    <w:rsid w:val="00EA5437"/>
    <w:rsid w:val="00EA5FA9"/>
    <w:rsid w:val="00EB0121"/>
    <w:rsid w:val="00EB0A83"/>
    <w:rsid w:val="00EB0F9D"/>
    <w:rsid w:val="00EB142E"/>
    <w:rsid w:val="00EB1EC3"/>
    <w:rsid w:val="00EB28FC"/>
    <w:rsid w:val="00EB3681"/>
    <w:rsid w:val="00EB3E82"/>
    <w:rsid w:val="00EB4B45"/>
    <w:rsid w:val="00EB5D76"/>
    <w:rsid w:val="00EB6765"/>
    <w:rsid w:val="00EB69C2"/>
    <w:rsid w:val="00EC0547"/>
    <w:rsid w:val="00EC2DF7"/>
    <w:rsid w:val="00EC2FA6"/>
    <w:rsid w:val="00EC3760"/>
    <w:rsid w:val="00EC3871"/>
    <w:rsid w:val="00EC3A32"/>
    <w:rsid w:val="00EC4A43"/>
    <w:rsid w:val="00EC5859"/>
    <w:rsid w:val="00EC62F4"/>
    <w:rsid w:val="00EC7060"/>
    <w:rsid w:val="00EC7433"/>
    <w:rsid w:val="00ED05D1"/>
    <w:rsid w:val="00ED0826"/>
    <w:rsid w:val="00ED0C08"/>
    <w:rsid w:val="00ED1177"/>
    <w:rsid w:val="00ED1C15"/>
    <w:rsid w:val="00ED1D02"/>
    <w:rsid w:val="00ED1E19"/>
    <w:rsid w:val="00ED4129"/>
    <w:rsid w:val="00ED47FC"/>
    <w:rsid w:val="00ED4E82"/>
    <w:rsid w:val="00ED6FC0"/>
    <w:rsid w:val="00ED712C"/>
    <w:rsid w:val="00ED7223"/>
    <w:rsid w:val="00ED7330"/>
    <w:rsid w:val="00EE001E"/>
    <w:rsid w:val="00EE0AEE"/>
    <w:rsid w:val="00EE0DA3"/>
    <w:rsid w:val="00EE3EDF"/>
    <w:rsid w:val="00EE4808"/>
    <w:rsid w:val="00EE4AC8"/>
    <w:rsid w:val="00EE54F9"/>
    <w:rsid w:val="00EE6859"/>
    <w:rsid w:val="00EE6B79"/>
    <w:rsid w:val="00EE70A4"/>
    <w:rsid w:val="00EF0ABD"/>
    <w:rsid w:val="00EF1906"/>
    <w:rsid w:val="00EF32C3"/>
    <w:rsid w:val="00EF5BF6"/>
    <w:rsid w:val="00EF709F"/>
    <w:rsid w:val="00F00836"/>
    <w:rsid w:val="00F0117B"/>
    <w:rsid w:val="00F01E1F"/>
    <w:rsid w:val="00F03ADC"/>
    <w:rsid w:val="00F044E7"/>
    <w:rsid w:val="00F046DE"/>
    <w:rsid w:val="00F04FC4"/>
    <w:rsid w:val="00F0633F"/>
    <w:rsid w:val="00F06827"/>
    <w:rsid w:val="00F07023"/>
    <w:rsid w:val="00F0721F"/>
    <w:rsid w:val="00F073C3"/>
    <w:rsid w:val="00F100E5"/>
    <w:rsid w:val="00F107B8"/>
    <w:rsid w:val="00F10845"/>
    <w:rsid w:val="00F10B11"/>
    <w:rsid w:val="00F10E0E"/>
    <w:rsid w:val="00F110E0"/>
    <w:rsid w:val="00F116FF"/>
    <w:rsid w:val="00F119B4"/>
    <w:rsid w:val="00F121AF"/>
    <w:rsid w:val="00F12216"/>
    <w:rsid w:val="00F136E2"/>
    <w:rsid w:val="00F13B99"/>
    <w:rsid w:val="00F1459D"/>
    <w:rsid w:val="00F149C9"/>
    <w:rsid w:val="00F14C4A"/>
    <w:rsid w:val="00F164FB"/>
    <w:rsid w:val="00F1663E"/>
    <w:rsid w:val="00F167A8"/>
    <w:rsid w:val="00F16B7B"/>
    <w:rsid w:val="00F16BA6"/>
    <w:rsid w:val="00F16DEE"/>
    <w:rsid w:val="00F16FA1"/>
    <w:rsid w:val="00F17067"/>
    <w:rsid w:val="00F171A9"/>
    <w:rsid w:val="00F17258"/>
    <w:rsid w:val="00F202FA"/>
    <w:rsid w:val="00F20D39"/>
    <w:rsid w:val="00F20E3C"/>
    <w:rsid w:val="00F210F5"/>
    <w:rsid w:val="00F213BE"/>
    <w:rsid w:val="00F21AD5"/>
    <w:rsid w:val="00F2281D"/>
    <w:rsid w:val="00F23ACE"/>
    <w:rsid w:val="00F241DD"/>
    <w:rsid w:val="00F24E8D"/>
    <w:rsid w:val="00F25CDF"/>
    <w:rsid w:val="00F260A8"/>
    <w:rsid w:val="00F26346"/>
    <w:rsid w:val="00F26468"/>
    <w:rsid w:val="00F26927"/>
    <w:rsid w:val="00F275B3"/>
    <w:rsid w:val="00F27BB1"/>
    <w:rsid w:val="00F27BD0"/>
    <w:rsid w:val="00F31CB1"/>
    <w:rsid w:val="00F32168"/>
    <w:rsid w:val="00F32545"/>
    <w:rsid w:val="00F3278B"/>
    <w:rsid w:val="00F32B07"/>
    <w:rsid w:val="00F32C3A"/>
    <w:rsid w:val="00F33550"/>
    <w:rsid w:val="00F33891"/>
    <w:rsid w:val="00F34078"/>
    <w:rsid w:val="00F342AA"/>
    <w:rsid w:val="00F349A4"/>
    <w:rsid w:val="00F35113"/>
    <w:rsid w:val="00F35970"/>
    <w:rsid w:val="00F36399"/>
    <w:rsid w:val="00F36E3B"/>
    <w:rsid w:val="00F374A4"/>
    <w:rsid w:val="00F374FB"/>
    <w:rsid w:val="00F37E02"/>
    <w:rsid w:val="00F37FA6"/>
    <w:rsid w:val="00F37FCA"/>
    <w:rsid w:val="00F4052B"/>
    <w:rsid w:val="00F410E2"/>
    <w:rsid w:val="00F41106"/>
    <w:rsid w:val="00F415D3"/>
    <w:rsid w:val="00F42CD6"/>
    <w:rsid w:val="00F43EBD"/>
    <w:rsid w:val="00F43FB5"/>
    <w:rsid w:val="00F45AF5"/>
    <w:rsid w:val="00F45EEA"/>
    <w:rsid w:val="00F46665"/>
    <w:rsid w:val="00F469C0"/>
    <w:rsid w:val="00F50183"/>
    <w:rsid w:val="00F505BD"/>
    <w:rsid w:val="00F50BDD"/>
    <w:rsid w:val="00F51309"/>
    <w:rsid w:val="00F51E2A"/>
    <w:rsid w:val="00F5271F"/>
    <w:rsid w:val="00F52F4B"/>
    <w:rsid w:val="00F52FBD"/>
    <w:rsid w:val="00F5305B"/>
    <w:rsid w:val="00F53D8F"/>
    <w:rsid w:val="00F55F02"/>
    <w:rsid w:val="00F5645A"/>
    <w:rsid w:val="00F566A2"/>
    <w:rsid w:val="00F56964"/>
    <w:rsid w:val="00F56B09"/>
    <w:rsid w:val="00F56C71"/>
    <w:rsid w:val="00F56C87"/>
    <w:rsid w:val="00F5775F"/>
    <w:rsid w:val="00F60AF8"/>
    <w:rsid w:val="00F615EE"/>
    <w:rsid w:val="00F618C8"/>
    <w:rsid w:val="00F633F5"/>
    <w:rsid w:val="00F634C5"/>
    <w:rsid w:val="00F64C42"/>
    <w:rsid w:val="00F64D40"/>
    <w:rsid w:val="00F65F64"/>
    <w:rsid w:val="00F6652C"/>
    <w:rsid w:val="00F67E19"/>
    <w:rsid w:val="00F70074"/>
    <w:rsid w:val="00F711BA"/>
    <w:rsid w:val="00F72120"/>
    <w:rsid w:val="00F722AD"/>
    <w:rsid w:val="00F7266E"/>
    <w:rsid w:val="00F74010"/>
    <w:rsid w:val="00F7490C"/>
    <w:rsid w:val="00F761F6"/>
    <w:rsid w:val="00F805F6"/>
    <w:rsid w:val="00F81336"/>
    <w:rsid w:val="00F816B0"/>
    <w:rsid w:val="00F81A46"/>
    <w:rsid w:val="00F82E9B"/>
    <w:rsid w:val="00F82F26"/>
    <w:rsid w:val="00F830ED"/>
    <w:rsid w:val="00F83366"/>
    <w:rsid w:val="00F83790"/>
    <w:rsid w:val="00F8393E"/>
    <w:rsid w:val="00F846E2"/>
    <w:rsid w:val="00F84744"/>
    <w:rsid w:val="00F8558B"/>
    <w:rsid w:val="00F85985"/>
    <w:rsid w:val="00F85E0A"/>
    <w:rsid w:val="00F86B0C"/>
    <w:rsid w:val="00F87E55"/>
    <w:rsid w:val="00F91CCF"/>
    <w:rsid w:val="00F93595"/>
    <w:rsid w:val="00F93737"/>
    <w:rsid w:val="00F938EF"/>
    <w:rsid w:val="00F94F45"/>
    <w:rsid w:val="00F956EE"/>
    <w:rsid w:val="00F9598D"/>
    <w:rsid w:val="00F95DDB"/>
    <w:rsid w:val="00FA0145"/>
    <w:rsid w:val="00FA14D5"/>
    <w:rsid w:val="00FA2542"/>
    <w:rsid w:val="00FA2686"/>
    <w:rsid w:val="00FA26CF"/>
    <w:rsid w:val="00FA36E5"/>
    <w:rsid w:val="00FA3DB3"/>
    <w:rsid w:val="00FA4D3F"/>
    <w:rsid w:val="00FA5AFD"/>
    <w:rsid w:val="00FA7098"/>
    <w:rsid w:val="00FB0845"/>
    <w:rsid w:val="00FB08E7"/>
    <w:rsid w:val="00FB0EED"/>
    <w:rsid w:val="00FB0F1E"/>
    <w:rsid w:val="00FB11E3"/>
    <w:rsid w:val="00FB1297"/>
    <w:rsid w:val="00FB1401"/>
    <w:rsid w:val="00FB2188"/>
    <w:rsid w:val="00FB239B"/>
    <w:rsid w:val="00FB2768"/>
    <w:rsid w:val="00FB278F"/>
    <w:rsid w:val="00FB3E98"/>
    <w:rsid w:val="00FB416F"/>
    <w:rsid w:val="00FB4BD1"/>
    <w:rsid w:val="00FB52D6"/>
    <w:rsid w:val="00FB6619"/>
    <w:rsid w:val="00FB68EC"/>
    <w:rsid w:val="00FB7524"/>
    <w:rsid w:val="00FB7D14"/>
    <w:rsid w:val="00FC16CF"/>
    <w:rsid w:val="00FC241A"/>
    <w:rsid w:val="00FC2890"/>
    <w:rsid w:val="00FC2E86"/>
    <w:rsid w:val="00FC4146"/>
    <w:rsid w:val="00FC42CB"/>
    <w:rsid w:val="00FC4693"/>
    <w:rsid w:val="00FC49C5"/>
    <w:rsid w:val="00FC4B9B"/>
    <w:rsid w:val="00FC5009"/>
    <w:rsid w:val="00FC6297"/>
    <w:rsid w:val="00FC6C5C"/>
    <w:rsid w:val="00FC6ED8"/>
    <w:rsid w:val="00FC7112"/>
    <w:rsid w:val="00FC79B2"/>
    <w:rsid w:val="00FD0280"/>
    <w:rsid w:val="00FD1098"/>
    <w:rsid w:val="00FD199B"/>
    <w:rsid w:val="00FD1BB6"/>
    <w:rsid w:val="00FD326D"/>
    <w:rsid w:val="00FD32E6"/>
    <w:rsid w:val="00FD34C1"/>
    <w:rsid w:val="00FD37C2"/>
    <w:rsid w:val="00FD4E24"/>
    <w:rsid w:val="00FD4E3E"/>
    <w:rsid w:val="00FD5E02"/>
    <w:rsid w:val="00FD6805"/>
    <w:rsid w:val="00FD6996"/>
    <w:rsid w:val="00FD7FB3"/>
    <w:rsid w:val="00FE09A6"/>
    <w:rsid w:val="00FE0AE3"/>
    <w:rsid w:val="00FE137A"/>
    <w:rsid w:val="00FE1538"/>
    <w:rsid w:val="00FE2169"/>
    <w:rsid w:val="00FE25CC"/>
    <w:rsid w:val="00FE329B"/>
    <w:rsid w:val="00FE359F"/>
    <w:rsid w:val="00FE441E"/>
    <w:rsid w:val="00FE6A8A"/>
    <w:rsid w:val="00FE70B2"/>
    <w:rsid w:val="00FE7280"/>
    <w:rsid w:val="00FF079B"/>
    <w:rsid w:val="00FF13F1"/>
    <w:rsid w:val="00FF1F97"/>
    <w:rsid w:val="00FF3138"/>
    <w:rsid w:val="00FF7464"/>
    <w:rsid w:val="00FF795F"/>
    <w:rsid w:val="00FF7E1E"/>
    <w:rsid w:val="00FF7F35"/>
    <w:rsid w:val="1CEF780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33669"/>
  <w15:docId w15:val="{BBF0BE23-4DB9-48B5-895E-2503FAE4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39" w:unhideWhenUsed="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sz w:val="24"/>
      <w:szCs w:val="24"/>
    </w:rPr>
  </w:style>
  <w:style w:type="paragraph" w:styleId="Antrat1">
    <w:name w:val="heading 1"/>
    <w:basedOn w:val="prastasis"/>
    <w:next w:val="prastasis"/>
    <w:link w:val="Antrat1Diagrama"/>
    <w:qFormat/>
    <w:locked/>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locked/>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semiHidden/>
    <w:unhideWhenUsed/>
    <w:qFormat/>
    <w:locked/>
    <w:pPr>
      <w:keepNext/>
      <w:keepLines/>
      <w:spacing w:before="40"/>
      <w:outlineLvl w:val="3"/>
    </w:pPr>
    <w:rPr>
      <w:rFonts w:asciiTheme="majorHAnsi" w:eastAsiaTheme="majorEastAsia" w:hAnsiTheme="majorHAnsi" w:cstheme="majorBidi"/>
      <w:i/>
      <w:iCs/>
      <w:color w:val="2E74B5" w:themeColor="accent1" w:themeShade="BF"/>
    </w:rPr>
  </w:style>
  <w:style w:type="paragraph" w:styleId="Antrat7">
    <w:name w:val="heading 7"/>
    <w:basedOn w:val="prastasis"/>
    <w:next w:val="prastasis"/>
    <w:link w:val="Antrat7Diagrama"/>
    <w:uiPriority w:val="99"/>
    <w:qFormat/>
    <w:pPr>
      <w:keepNext/>
      <w:jc w:val="center"/>
      <w:outlineLvl w:val="6"/>
    </w:pPr>
    <w:rPr>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rFonts w:ascii="Tahoma" w:hAnsi="Tahoma" w:cs="Tahoma"/>
      <w:sz w:val="16"/>
      <w:szCs w:val="16"/>
    </w:rPr>
  </w:style>
  <w:style w:type="paragraph" w:styleId="Pagrindinistekstas">
    <w:name w:val="Body Text"/>
    <w:basedOn w:val="prastasis"/>
    <w:link w:val="PagrindinistekstasDiagrama"/>
    <w:uiPriority w:val="99"/>
    <w:qFormat/>
    <w:pPr>
      <w:spacing w:after="120"/>
    </w:pPr>
  </w:style>
  <w:style w:type="paragraph" w:styleId="Pagrindinistekstas2">
    <w:name w:val="Body Text 2"/>
    <w:basedOn w:val="prastasis"/>
    <w:link w:val="Pagrindinistekstas2Diagrama"/>
    <w:uiPriority w:val="99"/>
    <w:qFormat/>
    <w:rPr>
      <w:sz w:val="28"/>
      <w:szCs w:val="28"/>
      <w:lang w:val="en-AU" w:eastAsia="en-US"/>
    </w:rPr>
  </w:style>
  <w:style w:type="character" w:styleId="Komentaronuoroda">
    <w:name w:val="annotation reference"/>
    <w:uiPriority w:val="99"/>
    <w:semiHidden/>
    <w:qFormat/>
    <w:rPr>
      <w:sz w:val="16"/>
      <w:szCs w:val="16"/>
    </w:rPr>
  </w:style>
  <w:style w:type="paragraph" w:styleId="Komentarotekstas">
    <w:name w:val="annotation text"/>
    <w:basedOn w:val="prastasis"/>
    <w:link w:val="KomentarotekstasDiagrama"/>
    <w:uiPriority w:val="99"/>
    <w:semiHidden/>
    <w:qFormat/>
    <w:rPr>
      <w:sz w:val="20"/>
      <w:szCs w:val="20"/>
    </w:rPr>
  </w:style>
  <w:style w:type="paragraph" w:styleId="Komentarotema">
    <w:name w:val="annotation subject"/>
    <w:basedOn w:val="Komentarotekstas"/>
    <w:next w:val="Komentarotekstas"/>
    <w:link w:val="KomentarotemaDiagrama"/>
    <w:uiPriority w:val="99"/>
    <w:semiHidden/>
    <w:qFormat/>
    <w:rPr>
      <w:b/>
      <w:bCs/>
    </w:rPr>
  </w:style>
  <w:style w:type="character" w:styleId="Emfaz">
    <w:name w:val="Emphasis"/>
    <w:uiPriority w:val="99"/>
    <w:qFormat/>
    <w:locked/>
    <w:rPr>
      <w:rFonts w:cs="Times New Roman"/>
      <w:i/>
    </w:rPr>
  </w:style>
  <w:style w:type="paragraph" w:styleId="Porat">
    <w:name w:val="footer"/>
    <w:basedOn w:val="prastasis"/>
    <w:link w:val="PoratDiagrama"/>
    <w:uiPriority w:val="99"/>
    <w:qFormat/>
    <w:pPr>
      <w:tabs>
        <w:tab w:val="center" w:pos="4819"/>
        <w:tab w:val="right" w:pos="9638"/>
      </w:tabs>
    </w:pPr>
  </w:style>
  <w:style w:type="character" w:styleId="Puslapioinaosnuoroda">
    <w:name w:val="footnote reference"/>
    <w:uiPriority w:val="99"/>
    <w:semiHidden/>
    <w:rPr>
      <w:vertAlign w:val="superscript"/>
    </w:rPr>
  </w:style>
  <w:style w:type="paragraph" w:styleId="Puslapioinaostekstas">
    <w:name w:val="footnote text"/>
    <w:basedOn w:val="prastasis"/>
    <w:link w:val="PuslapioinaostekstasDiagrama"/>
    <w:uiPriority w:val="99"/>
    <w:semiHidden/>
    <w:rPr>
      <w:sz w:val="20"/>
      <w:szCs w:val="20"/>
    </w:rPr>
  </w:style>
  <w:style w:type="paragraph" w:styleId="Antrats">
    <w:name w:val="header"/>
    <w:basedOn w:val="prastasis"/>
    <w:link w:val="AntratsDiagrama"/>
    <w:uiPriority w:val="99"/>
    <w:pPr>
      <w:tabs>
        <w:tab w:val="center" w:pos="4819"/>
        <w:tab w:val="right" w:pos="9638"/>
      </w:tabs>
    </w:pPr>
  </w:style>
  <w:style w:type="character" w:styleId="Hipersaitas">
    <w:name w:val="Hyperlink"/>
    <w:uiPriority w:val="99"/>
    <w:unhideWhenUsed/>
    <w:qFormat/>
    <w:rPr>
      <w:color w:val="0000FF"/>
      <w:u w:val="single"/>
    </w:rPr>
  </w:style>
  <w:style w:type="paragraph" w:styleId="prastasiniatinklio">
    <w:name w:val="Normal (Web)"/>
    <w:basedOn w:val="prastasis"/>
    <w:uiPriority w:val="99"/>
    <w:unhideWhenUsed/>
    <w:qFormat/>
    <w:pPr>
      <w:spacing w:before="100" w:beforeAutospacing="1" w:after="100" w:afterAutospacing="1"/>
    </w:pPr>
  </w:style>
  <w:style w:type="character" w:styleId="Puslapionumeris">
    <w:name w:val="page number"/>
    <w:basedOn w:val="Numatytasispastraiposriftas"/>
    <w:qFormat/>
  </w:style>
  <w:style w:type="character" w:styleId="Grietas">
    <w:name w:val="Strong"/>
    <w:basedOn w:val="Numatytasispastraiposriftas"/>
    <w:uiPriority w:val="22"/>
    <w:qFormat/>
    <w:locked/>
    <w:rPr>
      <w:b/>
      <w:bCs/>
    </w:rPr>
  </w:style>
  <w:style w:type="table" w:styleId="Lentelstinklelis">
    <w:name w:val="Table Grid"/>
    <w:basedOn w:val="prastojilentel"/>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uiPriority w:val="39"/>
    <w:unhideWhenUsed/>
    <w:qFormat/>
    <w:locked/>
    <w:pPr>
      <w:spacing w:after="100" w:line="276" w:lineRule="auto"/>
    </w:pPr>
    <w:rPr>
      <w:rFonts w:ascii="Calibri" w:hAnsi="Calibri"/>
      <w:sz w:val="22"/>
      <w:szCs w:val="22"/>
      <w:lang w:eastAsia="en-US"/>
    </w:rPr>
  </w:style>
  <w:style w:type="paragraph" w:styleId="Turinys2">
    <w:name w:val="toc 2"/>
    <w:basedOn w:val="prastasis"/>
    <w:next w:val="prastasis"/>
    <w:uiPriority w:val="39"/>
    <w:unhideWhenUsed/>
    <w:qFormat/>
    <w:locked/>
    <w:pPr>
      <w:spacing w:after="100" w:line="276" w:lineRule="auto"/>
      <w:ind w:left="220"/>
    </w:pPr>
    <w:rPr>
      <w:rFonts w:ascii="Calibri" w:hAnsi="Calibri"/>
      <w:sz w:val="22"/>
      <w:szCs w:val="22"/>
      <w:lang w:eastAsia="en-US"/>
    </w:rPr>
  </w:style>
  <w:style w:type="paragraph" w:styleId="Turinys3">
    <w:name w:val="toc 3"/>
    <w:basedOn w:val="prastasis"/>
    <w:next w:val="prastasis"/>
    <w:uiPriority w:val="39"/>
    <w:unhideWhenUsed/>
    <w:qFormat/>
    <w:locked/>
    <w:pPr>
      <w:spacing w:after="100" w:line="276" w:lineRule="auto"/>
      <w:ind w:left="440"/>
    </w:pPr>
    <w:rPr>
      <w:rFonts w:ascii="Calibri" w:hAnsi="Calibri"/>
      <w:sz w:val="22"/>
      <w:szCs w:val="22"/>
      <w:lang w:eastAsia="en-US"/>
    </w:rPr>
  </w:style>
  <w:style w:type="character" w:customStyle="1" w:styleId="Antrat7Diagrama">
    <w:name w:val="Antraštė 7 Diagrama"/>
    <w:link w:val="Antrat7"/>
    <w:uiPriority w:val="99"/>
    <w:locked/>
    <w:rPr>
      <w:rFonts w:ascii="Times New Roman" w:hAnsi="Times New Roman" w:cs="Times New Roman"/>
      <w:sz w:val="20"/>
      <w:szCs w:val="20"/>
    </w:rPr>
  </w:style>
  <w:style w:type="paragraph" w:styleId="Sraopastraipa">
    <w:name w:val="List Paragraph"/>
    <w:basedOn w:val="prastasis"/>
    <w:uiPriority w:val="99"/>
    <w:qFormat/>
    <w:pPr>
      <w:ind w:left="720"/>
    </w:pPr>
  </w:style>
  <w:style w:type="character" w:customStyle="1" w:styleId="PuslapioinaostekstasDiagrama">
    <w:name w:val="Puslapio išnašos tekstas Diagrama"/>
    <w:link w:val="Puslapioinaostekstas"/>
    <w:uiPriority w:val="99"/>
    <w:semiHidden/>
    <w:qFormat/>
    <w:locked/>
    <w:rPr>
      <w:rFonts w:ascii="Times New Roman" w:hAnsi="Times New Roman" w:cs="Times New Roman"/>
      <w:sz w:val="20"/>
      <w:szCs w:val="20"/>
      <w:lang w:eastAsia="lt-LT"/>
    </w:rPr>
  </w:style>
  <w:style w:type="character" w:customStyle="1" w:styleId="Pagrindinistekstas2Diagrama">
    <w:name w:val="Pagrindinis tekstas 2 Diagrama"/>
    <w:link w:val="Pagrindinistekstas2"/>
    <w:uiPriority w:val="99"/>
    <w:locked/>
    <w:rPr>
      <w:rFonts w:ascii="Times New Roman" w:hAnsi="Times New Roman" w:cs="Times New Roman"/>
      <w:sz w:val="20"/>
      <w:szCs w:val="20"/>
      <w:lang w:val="en-AU"/>
    </w:rPr>
  </w:style>
  <w:style w:type="character" w:customStyle="1" w:styleId="AntratsDiagrama">
    <w:name w:val="Antraštės Diagrama"/>
    <w:link w:val="Antrats"/>
    <w:uiPriority w:val="99"/>
    <w:qFormat/>
    <w:locked/>
    <w:rPr>
      <w:rFonts w:ascii="Times New Roman" w:hAnsi="Times New Roman" w:cs="Times New Roman"/>
      <w:sz w:val="24"/>
      <w:szCs w:val="24"/>
      <w:lang w:eastAsia="lt-LT"/>
    </w:rPr>
  </w:style>
  <w:style w:type="character" w:customStyle="1" w:styleId="PoratDiagrama">
    <w:name w:val="Poraštė Diagrama"/>
    <w:link w:val="Porat"/>
    <w:uiPriority w:val="99"/>
    <w:qFormat/>
    <w:locked/>
    <w:rPr>
      <w:rFonts w:ascii="Times New Roman" w:hAnsi="Times New Roman" w:cs="Times New Roman"/>
      <w:sz w:val="24"/>
      <w:szCs w:val="24"/>
      <w:lang w:eastAsia="lt-LT"/>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pPr>
      <w:spacing w:after="200" w:line="276" w:lineRule="auto"/>
    </w:pPr>
    <w:rPr>
      <w:rFonts w:ascii="Calibri" w:hAnsi="Calibri" w:cs="Calibri"/>
      <w:i/>
      <w:iCs/>
      <w:color w:val="4B4B4B"/>
      <w:sz w:val="22"/>
      <w:szCs w:val="22"/>
    </w:rPr>
  </w:style>
  <w:style w:type="character" w:customStyle="1" w:styleId="CitataDiagrama">
    <w:name w:val="Citata Diagrama"/>
    <w:link w:val="Citata"/>
    <w:uiPriority w:val="99"/>
    <w:qFormat/>
    <w:locked/>
    <w:rPr>
      <w:rFonts w:eastAsia="Times New Roman"/>
      <w:i/>
      <w:iCs/>
      <w:color w:val="4B4B4B"/>
      <w:lang w:eastAsia="lt-LT"/>
    </w:rPr>
  </w:style>
  <w:style w:type="character" w:customStyle="1" w:styleId="DebesliotekstasDiagrama">
    <w:name w:val="Debesėlio tekstas Diagrama"/>
    <w:link w:val="Debesliotekstas"/>
    <w:uiPriority w:val="99"/>
    <w:semiHidden/>
    <w:qFormat/>
    <w:locked/>
    <w:rPr>
      <w:rFonts w:ascii="Tahoma" w:hAnsi="Tahoma" w:cs="Tahoma"/>
      <w:sz w:val="16"/>
      <w:szCs w:val="16"/>
      <w:lang w:eastAsia="lt-LT"/>
    </w:rPr>
  </w:style>
  <w:style w:type="paragraph" w:customStyle="1" w:styleId="NumatytaLTGliederung1">
    <w:name w:val="Numatyta~LT~Gliederung 1"/>
    <w:uiPriority w:val="99"/>
    <w:qFormat/>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1">
    <w:name w:val="Įprastasis (tinklapis)1"/>
    <w:basedOn w:val="prastasis"/>
    <w:uiPriority w:val="99"/>
    <w:semiHidden/>
    <w:qFormat/>
    <w:pPr>
      <w:spacing w:before="100" w:beforeAutospacing="1" w:after="100" w:afterAutospacing="1"/>
    </w:pPr>
  </w:style>
  <w:style w:type="character" w:customStyle="1" w:styleId="KomentarotekstasDiagrama">
    <w:name w:val="Komentaro tekstas Diagrama"/>
    <w:link w:val="Komentarotekstas"/>
    <w:uiPriority w:val="99"/>
    <w:semiHidden/>
    <w:qFormat/>
    <w:locked/>
    <w:rPr>
      <w:rFonts w:ascii="Times New Roman" w:hAnsi="Times New Roman" w:cs="Times New Roman"/>
      <w:sz w:val="20"/>
      <w:szCs w:val="20"/>
      <w:lang w:eastAsia="lt-LT"/>
    </w:rPr>
  </w:style>
  <w:style w:type="character" w:customStyle="1" w:styleId="KomentarotemaDiagrama">
    <w:name w:val="Komentaro tema Diagrama"/>
    <w:link w:val="Komentarotema"/>
    <w:uiPriority w:val="99"/>
    <w:semiHidden/>
    <w:qFormat/>
    <w:locked/>
    <w:rPr>
      <w:rFonts w:ascii="Times New Roman" w:hAnsi="Times New Roman" w:cs="Times New Roman"/>
      <w:b/>
      <w:bCs/>
      <w:sz w:val="20"/>
      <w:szCs w:val="20"/>
      <w:lang w:eastAsia="lt-LT"/>
    </w:rPr>
  </w:style>
  <w:style w:type="character" w:styleId="Vietosrezervavimoenklotekstas">
    <w:name w:val="Placeholder Text"/>
    <w:uiPriority w:val="99"/>
    <w:semiHidden/>
    <w:qFormat/>
    <w:rPr>
      <w:color w:val="808080"/>
    </w:rPr>
  </w:style>
  <w:style w:type="character" w:customStyle="1" w:styleId="PagrindinistekstasDiagrama">
    <w:name w:val="Pagrindinis tekstas Diagrama"/>
    <w:link w:val="Pagrindinistekstas"/>
    <w:uiPriority w:val="99"/>
    <w:semiHidden/>
    <w:qFormat/>
    <w:locked/>
    <w:rPr>
      <w:rFonts w:ascii="Times New Roman" w:hAnsi="Times New Roman" w:cs="Times New Roman"/>
      <w:sz w:val="24"/>
      <w:szCs w:val="24"/>
    </w:rPr>
  </w:style>
  <w:style w:type="character" w:customStyle="1" w:styleId="Antrat1Diagrama">
    <w:name w:val="Antraštė 1 Diagrama"/>
    <w:link w:val="Antrat1"/>
    <w:qFormat/>
    <w:rPr>
      <w:rFonts w:ascii="Cambria" w:eastAsia="Times New Roman" w:hAnsi="Cambria" w:cs="Times New Roman"/>
      <w:b/>
      <w:bCs/>
      <w:kern w:val="32"/>
      <w:sz w:val="32"/>
      <w:szCs w:val="32"/>
    </w:rPr>
  </w:style>
  <w:style w:type="paragraph" w:customStyle="1" w:styleId="Turinioantrat1">
    <w:name w:val="Turinio antraštė1"/>
    <w:basedOn w:val="Antrat1"/>
    <w:next w:val="prastasis"/>
    <w:uiPriority w:val="39"/>
    <w:semiHidden/>
    <w:unhideWhenUsed/>
    <w:qFormat/>
    <w:pPr>
      <w:keepLines/>
      <w:spacing w:before="480" w:after="0" w:line="276" w:lineRule="auto"/>
      <w:outlineLvl w:val="9"/>
    </w:pPr>
    <w:rPr>
      <w:color w:val="365F91"/>
      <w:kern w:val="0"/>
      <w:sz w:val="28"/>
      <w:szCs w:val="28"/>
      <w:lang w:eastAsia="en-US"/>
    </w:rPr>
  </w:style>
  <w:style w:type="character" w:customStyle="1" w:styleId="Antrat2Diagrama">
    <w:name w:val="Antraštė 2 Diagrama"/>
    <w:link w:val="Antrat2"/>
    <w:qFormat/>
    <w:rPr>
      <w:rFonts w:ascii="Cambria" w:eastAsia="Times New Roman" w:hAnsi="Cambria" w:cs="Times New Roman"/>
      <w:b/>
      <w:bCs/>
      <w:i/>
      <w:iCs/>
      <w:sz w:val="28"/>
      <w:szCs w:val="28"/>
    </w:rPr>
  </w:style>
  <w:style w:type="character" w:customStyle="1" w:styleId="Antrat3Diagrama">
    <w:name w:val="Antraštė 3 Diagrama"/>
    <w:link w:val="Antrat3"/>
    <w:qFormat/>
    <w:rPr>
      <w:rFonts w:ascii="Cambria" w:eastAsia="Times New Roman" w:hAnsi="Cambria" w:cs="Times New Roman"/>
      <w:b/>
      <w:bCs/>
      <w:sz w:val="26"/>
      <w:szCs w:val="26"/>
    </w:rPr>
  </w:style>
  <w:style w:type="paragraph" w:styleId="Betarp">
    <w:name w:val="No Spacing"/>
    <w:uiPriority w:val="1"/>
    <w:qFormat/>
    <w:rPr>
      <w:rFonts w:ascii="Times New Roman" w:eastAsia="Times New Roman" w:hAnsi="Times New Roman"/>
      <w:sz w:val="24"/>
      <w:szCs w:val="24"/>
    </w:rPr>
  </w:style>
  <w:style w:type="paragraph" w:customStyle="1" w:styleId="xmsonormal">
    <w:name w:val="x_msonormal"/>
    <w:basedOn w:val="prastasis"/>
    <w:qFormat/>
    <w:pPr>
      <w:spacing w:before="100" w:beforeAutospacing="1" w:after="100" w:afterAutospacing="1"/>
    </w:pPr>
  </w:style>
  <w:style w:type="paragraph" w:customStyle="1" w:styleId="2vidutinistinklelis1">
    <w:name w:val="2 vidutinis tinklelis1"/>
    <w:uiPriority w:val="1"/>
    <w:qFormat/>
    <w:rPr>
      <w:rFonts w:ascii="Times New Roman" w:eastAsia="Times New Roman" w:hAnsi="Times New Roman"/>
      <w:sz w:val="24"/>
      <w:szCs w:val="24"/>
    </w:rPr>
  </w:style>
  <w:style w:type="paragraph" w:customStyle="1" w:styleId="ColorfulList-Accent11">
    <w:name w:val="Colorful List - Accent 11"/>
    <w:basedOn w:val="prastasis"/>
    <w:uiPriority w:val="99"/>
    <w:qFormat/>
    <w:pPr>
      <w:ind w:left="720"/>
    </w:pPr>
  </w:style>
  <w:style w:type="paragraph" w:customStyle="1" w:styleId="Pagrindinistekstas1">
    <w:name w:val="Pagrindinis tekstas1"/>
    <w:basedOn w:val="prastasis"/>
    <w:qFormat/>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paragraph" w:customStyle="1" w:styleId="Betarp1">
    <w:name w:val="Be tarpų1"/>
    <w:qFormat/>
    <w:pPr>
      <w:suppressAutoHyphens/>
    </w:pPr>
    <w:rPr>
      <w:rFonts w:ascii="Times New Roman" w:eastAsia="Times New Roman" w:hAnsi="Times New Roman"/>
      <w:sz w:val="24"/>
      <w:szCs w:val="24"/>
      <w:lang w:eastAsia="ar-SA"/>
    </w:rPr>
  </w:style>
  <w:style w:type="paragraph" w:customStyle="1" w:styleId="Pataisymai1">
    <w:name w:val="Pataisymai1"/>
    <w:hidden/>
    <w:uiPriority w:val="99"/>
    <w:semiHidden/>
    <w:qFormat/>
    <w:rPr>
      <w:rFonts w:ascii="Times New Roman" w:eastAsia="Times New Roman" w:hAnsi="Times New Roman"/>
      <w:sz w:val="24"/>
      <w:szCs w:val="24"/>
    </w:rPr>
  </w:style>
  <w:style w:type="character" w:customStyle="1" w:styleId="markedcontent">
    <w:name w:val="markedcontent"/>
    <w:basedOn w:val="Numatytasispastraiposriftas"/>
    <w:qFormat/>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Antrat4Diagrama">
    <w:name w:val="Antraštė 4 Diagrama"/>
    <w:basedOn w:val="Numatytasispastraiposriftas"/>
    <w:link w:val="Antrat4"/>
    <w:semiHidden/>
    <w:qFormat/>
    <w:rPr>
      <w:rFonts w:asciiTheme="majorHAnsi" w:eastAsiaTheme="majorEastAsia" w:hAnsiTheme="majorHAnsi" w:cstheme="majorBidi"/>
      <w:i/>
      <w:iCs/>
      <w:color w:val="2E74B5" w:themeColor="accent1" w:themeShade="BF"/>
      <w:sz w:val="24"/>
      <w:szCs w:val="24"/>
    </w:rPr>
  </w:style>
  <w:style w:type="character" w:customStyle="1" w:styleId="bzpusjuodis">
    <w:name w:val="bzpusjuodis"/>
    <w:basedOn w:val="Numatytasispastraiposriftas"/>
    <w:qFormat/>
  </w:style>
  <w:style w:type="character" w:customStyle="1" w:styleId="bzpetitas">
    <w:name w:val="bzpetitas"/>
    <w:basedOn w:val="Numatytasispastraiposriftas"/>
    <w:qFormat/>
  </w:style>
  <w:style w:type="character" w:customStyle="1" w:styleId="bzpaprastas">
    <w:name w:val="bzpaprastas"/>
    <w:basedOn w:val="Numatytasispastraiposriftas"/>
  </w:style>
  <w:style w:type="character" w:customStyle="1" w:styleId="bzkursyvas">
    <w:name w:val="bzkursyvas"/>
    <w:basedOn w:val="Numatytasispastraiposrifta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CFDA5-9176-4DDA-B8DF-8913E43D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28077</Words>
  <Characters>16004</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43994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dc:creator>
  <cp:lastModifiedBy>Aušra</cp:lastModifiedBy>
  <cp:revision>4</cp:revision>
  <cp:lastPrinted>2023-03-30T05:02:00Z</cp:lastPrinted>
  <dcterms:created xsi:type="dcterms:W3CDTF">2023-05-18T13:10:00Z</dcterms:created>
  <dcterms:modified xsi:type="dcterms:W3CDTF">2023-10-12T11:57:00Z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C46666B2DB2F4FB8BD8555522E3FD340</vt:lpwstr>
  </property>
</Properties>
</file>