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E3C7" w14:textId="77777777" w:rsidR="00BA2531" w:rsidRPr="00B03987" w:rsidRDefault="00BA2531">
      <w:pPr>
        <w:widowControl w:val="0"/>
        <w:rPr>
          <w:rFonts w:eastAsia="Calibri"/>
          <w:iCs/>
          <w:lang w:eastAsia="en-US"/>
        </w:rPr>
      </w:pPr>
    </w:p>
    <w:p w14:paraId="65AAE3C8" w14:textId="77777777" w:rsidR="00BA2531" w:rsidRPr="00B03987" w:rsidRDefault="00BA2531">
      <w:pPr>
        <w:widowControl w:val="0"/>
        <w:rPr>
          <w:rFonts w:eastAsia="Calibri"/>
          <w:iCs/>
          <w:lang w:eastAsia="en-US"/>
        </w:rPr>
      </w:pPr>
    </w:p>
    <w:p w14:paraId="65AAE3C9" w14:textId="77777777" w:rsidR="00BA2531" w:rsidRPr="00B03987" w:rsidRDefault="00A524C8">
      <w:pPr>
        <w:pStyle w:val="Standard"/>
        <w:widowControl w:val="0"/>
        <w:suppressAutoHyphens w:val="0"/>
        <w:rPr>
          <w:b/>
          <w:bCs/>
          <w:sz w:val="28"/>
          <w:szCs w:val="28"/>
        </w:rPr>
      </w:pPr>
      <w:r w:rsidRPr="00B03987">
        <w:rPr>
          <w:b/>
          <w:bCs/>
          <w:sz w:val="28"/>
          <w:szCs w:val="28"/>
        </w:rPr>
        <w:t>BAUSMIŲ VYKDYMO SISTEMOS PAREIGŪNO MODULINĖ PROFESINIO MOKYMO PROGRAMA</w:t>
      </w:r>
    </w:p>
    <w:p w14:paraId="65AAE3CA" w14:textId="77777777" w:rsidR="00BA2531" w:rsidRPr="00B03987" w:rsidRDefault="00A524C8">
      <w:pPr>
        <w:widowControl w:val="0"/>
        <w:rPr>
          <w:b/>
          <w:bCs/>
        </w:rPr>
      </w:pPr>
      <w:r w:rsidRPr="00B03987">
        <w:rPr>
          <w:b/>
          <w:bCs/>
        </w:rPr>
        <w:t>______________________________</w:t>
      </w:r>
    </w:p>
    <w:p w14:paraId="65AAE3CB" w14:textId="77777777" w:rsidR="00BA2531" w:rsidRPr="00B03987" w:rsidRDefault="00A524C8">
      <w:pPr>
        <w:widowControl w:val="0"/>
        <w:rPr>
          <w:i/>
          <w:sz w:val="20"/>
          <w:szCs w:val="20"/>
        </w:rPr>
      </w:pPr>
      <w:r w:rsidRPr="00B03987">
        <w:rPr>
          <w:i/>
          <w:sz w:val="20"/>
          <w:szCs w:val="20"/>
        </w:rPr>
        <w:t>(Programos pavadinimas)</w:t>
      </w:r>
    </w:p>
    <w:p w14:paraId="65AAE3CC" w14:textId="77777777" w:rsidR="00BA2531" w:rsidRPr="00B03987" w:rsidRDefault="00BA2531">
      <w:pPr>
        <w:widowControl w:val="0"/>
        <w:rPr>
          <w:rFonts w:eastAsia="Calibri"/>
          <w:iCs/>
          <w:lang w:eastAsia="en-US"/>
        </w:rPr>
      </w:pPr>
    </w:p>
    <w:p w14:paraId="65AAE3CD" w14:textId="77777777" w:rsidR="00BA2531" w:rsidRPr="00B03987" w:rsidRDefault="00BA2531">
      <w:pPr>
        <w:widowControl w:val="0"/>
        <w:rPr>
          <w:rFonts w:eastAsia="Calibri"/>
          <w:iCs/>
          <w:lang w:eastAsia="en-US"/>
        </w:rPr>
      </w:pPr>
    </w:p>
    <w:p w14:paraId="65AAE3CE" w14:textId="77777777" w:rsidR="00BA2531" w:rsidRPr="00B03987" w:rsidRDefault="00BA2531">
      <w:pPr>
        <w:widowControl w:val="0"/>
        <w:rPr>
          <w:rFonts w:eastAsia="Calibri"/>
          <w:iCs/>
          <w:lang w:eastAsia="en-US"/>
        </w:rPr>
      </w:pPr>
    </w:p>
    <w:p w14:paraId="65AAE3CF" w14:textId="77777777" w:rsidR="00BA2531" w:rsidRPr="00B03987" w:rsidRDefault="00A524C8">
      <w:pPr>
        <w:widowControl w:val="0"/>
      </w:pPr>
      <w:r w:rsidRPr="00B03987">
        <w:t>Programos valstybinis kodas ir apimtis mokymosi kreditais:</w:t>
      </w:r>
    </w:p>
    <w:p w14:paraId="65AAE3D0" w14:textId="77777777" w:rsidR="00BA2531" w:rsidRPr="00B03987" w:rsidRDefault="00E2181B" w:rsidP="00E2181B">
      <w:pPr>
        <w:widowControl w:val="0"/>
        <w:ind w:left="284"/>
      </w:pPr>
      <w:r w:rsidRPr="00B03987">
        <w:rPr>
          <w:rFonts w:eastAsia="Calibri"/>
        </w:rPr>
        <w:t>P43103208</w:t>
      </w:r>
      <w:r w:rsidR="00A524C8" w:rsidRPr="00B03987">
        <w:t xml:space="preserve"> – programa, skirta pirminiam profesiniam mokymui, 60 mokymosi kreditų</w:t>
      </w:r>
    </w:p>
    <w:p w14:paraId="65AAE3D1" w14:textId="77777777" w:rsidR="00BA2531" w:rsidRPr="00B03987" w:rsidRDefault="00BA2531">
      <w:pPr>
        <w:widowControl w:val="0"/>
      </w:pPr>
    </w:p>
    <w:p w14:paraId="65AAE3D2" w14:textId="77777777" w:rsidR="00BA2531" w:rsidRPr="00B03987" w:rsidRDefault="00A524C8">
      <w:pPr>
        <w:widowControl w:val="0"/>
        <w:rPr>
          <w:i/>
        </w:rPr>
      </w:pPr>
      <w:r w:rsidRPr="00B03987">
        <w:t>Kvalifikacijos pavadinimas – bausmių vykdymo sistemos pareigūnas</w:t>
      </w:r>
    </w:p>
    <w:p w14:paraId="65AAE3D3" w14:textId="77777777" w:rsidR="00BA2531" w:rsidRPr="00B03987" w:rsidRDefault="00BA2531">
      <w:pPr>
        <w:widowControl w:val="0"/>
      </w:pPr>
    </w:p>
    <w:p w14:paraId="65AAE3D4" w14:textId="77777777" w:rsidR="00BA2531" w:rsidRPr="00B03987" w:rsidRDefault="00A524C8">
      <w:pPr>
        <w:widowControl w:val="0"/>
        <w:rPr>
          <w:i/>
        </w:rPr>
      </w:pPr>
      <w:r w:rsidRPr="00B03987">
        <w:t>Kvalifikacijos lygis pagal Lietuvos kvalifikacijų sandarą (LTKS) – IV</w:t>
      </w:r>
    </w:p>
    <w:p w14:paraId="65AAE3D5" w14:textId="77777777" w:rsidR="00BA2531" w:rsidRPr="00B03987" w:rsidRDefault="00BA2531">
      <w:pPr>
        <w:widowControl w:val="0"/>
      </w:pPr>
    </w:p>
    <w:p w14:paraId="65AAE3D6" w14:textId="77777777" w:rsidR="00BA2531" w:rsidRPr="00B03987" w:rsidRDefault="00A524C8">
      <w:pPr>
        <w:widowControl w:val="0"/>
      </w:pPr>
      <w:r w:rsidRPr="00B03987">
        <w:t>Minimalus reikalaujamas išsilavinimas kvalifikacijai įgyti:</w:t>
      </w:r>
    </w:p>
    <w:p w14:paraId="65AAE3D7" w14:textId="77777777" w:rsidR="00BA2531" w:rsidRPr="00B03987" w:rsidRDefault="00E2181B" w:rsidP="00E2181B">
      <w:pPr>
        <w:widowControl w:val="0"/>
        <w:ind w:left="284"/>
      </w:pPr>
      <w:r w:rsidRPr="00B03987">
        <w:rPr>
          <w:rFonts w:eastAsia="Calibri"/>
        </w:rPr>
        <w:t>P43103208</w:t>
      </w:r>
      <w:r w:rsidRPr="00B03987">
        <w:t xml:space="preserve"> </w:t>
      </w:r>
      <w:r w:rsidR="00A524C8" w:rsidRPr="00B03987">
        <w:t>– vidurinis išsilavinimas</w:t>
      </w:r>
    </w:p>
    <w:p w14:paraId="65AAE3D8" w14:textId="77777777" w:rsidR="00BA2531" w:rsidRPr="00B03987" w:rsidRDefault="00BA2531">
      <w:pPr>
        <w:widowControl w:val="0"/>
      </w:pPr>
    </w:p>
    <w:p w14:paraId="65AAE3D9" w14:textId="77777777" w:rsidR="00BA2531" w:rsidRPr="00B03987" w:rsidRDefault="00A524C8">
      <w:pPr>
        <w:widowControl w:val="0"/>
      </w:pPr>
      <w:r w:rsidRPr="00B03987">
        <w:t>Reikalavimai profesinei patirčiai – nėra</w:t>
      </w:r>
    </w:p>
    <w:p w14:paraId="65AAE3DA" w14:textId="77777777" w:rsidR="00BA2531" w:rsidRPr="00B03987" w:rsidRDefault="00BA2531">
      <w:pPr>
        <w:widowControl w:val="0"/>
        <w:jc w:val="both"/>
      </w:pPr>
    </w:p>
    <w:p w14:paraId="65AAE3DB" w14:textId="77777777" w:rsidR="00BA2531" w:rsidRPr="00B03987" w:rsidRDefault="00A524C8">
      <w:pPr>
        <w:widowControl w:val="0"/>
        <w:jc w:val="both"/>
      </w:pPr>
      <w:r w:rsidRPr="00B03987">
        <w:t xml:space="preserve">Sveikatos reikalavimai </w:t>
      </w:r>
      <w:r w:rsidRPr="00B03987">
        <w:rPr>
          <w:i/>
        </w:rPr>
        <w:t xml:space="preserve">– </w:t>
      </w:r>
      <w:r w:rsidRPr="00B03987">
        <w:t>būti tokios sveikatos būklės, kuri leistų eiti pareigas vidaus tarnybos sistemoje</w:t>
      </w:r>
    </w:p>
    <w:p w14:paraId="65AAE3DC" w14:textId="77777777" w:rsidR="00BA2531" w:rsidRPr="00B03987" w:rsidRDefault="00BA2531">
      <w:pPr>
        <w:widowControl w:val="0"/>
      </w:pPr>
    </w:p>
    <w:p w14:paraId="65AAE3DD" w14:textId="77777777" w:rsidR="00BA2531" w:rsidRPr="00B03987" w:rsidRDefault="00A524C8">
      <w:pPr>
        <w:widowControl w:val="0"/>
      </w:pPr>
      <w:r w:rsidRPr="00B03987">
        <w:t xml:space="preserve">Amžiaus reikalavimai </w:t>
      </w:r>
      <w:r w:rsidRPr="00B03987">
        <w:rPr>
          <w:i/>
        </w:rPr>
        <w:t xml:space="preserve">– </w:t>
      </w:r>
      <w:r w:rsidRPr="00B03987">
        <w:t>ne mažiau kaip 18 metų ir ne daugiau kaip 55 metai</w:t>
      </w:r>
    </w:p>
    <w:p w14:paraId="65AAE3DE" w14:textId="77777777" w:rsidR="00BA2531" w:rsidRPr="00B03987" w:rsidRDefault="00BA2531">
      <w:pPr>
        <w:widowControl w:val="0"/>
      </w:pPr>
    </w:p>
    <w:p w14:paraId="65AAE3DF" w14:textId="77777777" w:rsidR="00BA2531" w:rsidRPr="00B03987" w:rsidRDefault="00A524C8">
      <w:pPr>
        <w:widowControl w:val="0"/>
        <w:jc w:val="both"/>
      </w:pPr>
      <w:r w:rsidRPr="00B03987">
        <w:t xml:space="preserve">Kiti reikalavimai </w:t>
      </w:r>
      <w:r w:rsidRPr="00B03987">
        <w:rPr>
          <w:i/>
        </w:rPr>
        <w:t xml:space="preserve">– </w:t>
      </w:r>
      <w:r w:rsidRPr="00B03987">
        <w:t>būti Lietuvos Respublikos piliečiu ir mokėti lietuvių kalbą, būti nepriekaištingos reputacijos, būti lojaliam Lietuvos valstybei, būti tokio fizinio pasirengimo, kuris leistų eiti pareigas vidaus tarnybos sistemoje.</w:t>
      </w:r>
    </w:p>
    <w:p w14:paraId="65AAE3E0" w14:textId="77777777" w:rsidR="00BA2531" w:rsidRPr="00B03987" w:rsidRDefault="00BA2531">
      <w:pPr>
        <w:widowControl w:val="0"/>
      </w:pPr>
    </w:p>
    <w:p w14:paraId="65AAE3E1" w14:textId="5C011D3A" w:rsidR="00BA2531" w:rsidRDefault="00BA2531">
      <w:pPr>
        <w:widowControl w:val="0"/>
      </w:pPr>
    </w:p>
    <w:p w14:paraId="65AAE3E2" w14:textId="77777777" w:rsidR="00BA2531" w:rsidRPr="00B03987" w:rsidRDefault="00A524C8">
      <w:pPr>
        <w:widowControl w:val="0"/>
        <w:rPr>
          <w:b/>
          <w:bCs/>
          <w:kern w:val="2"/>
          <w:sz w:val="28"/>
          <w:szCs w:val="28"/>
        </w:rPr>
      </w:pPr>
      <w:r w:rsidRPr="00B03987">
        <w:br w:type="page"/>
      </w:r>
    </w:p>
    <w:p w14:paraId="65AAE3E3" w14:textId="77777777" w:rsidR="00BA2531" w:rsidRPr="00B03987" w:rsidRDefault="00A524C8">
      <w:pPr>
        <w:pStyle w:val="Heading1"/>
        <w:keepNext w:val="0"/>
        <w:widowControl w:val="0"/>
        <w:spacing w:before="0" w:after="0"/>
        <w:jc w:val="center"/>
        <w:rPr>
          <w:rFonts w:ascii="Times New Roman" w:hAnsi="Times New Roman"/>
          <w:sz w:val="28"/>
          <w:szCs w:val="28"/>
        </w:rPr>
      </w:pPr>
      <w:r w:rsidRPr="00B03987">
        <w:rPr>
          <w:rFonts w:ascii="Times New Roman" w:hAnsi="Times New Roman"/>
          <w:sz w:val="28"/>
          <w:szCs w:val="28"/>
        </w:rPr>
        <w:lastRenderedPageBreak/>
        <w:t>1. PROGRAMOS APIBŪDINIMAS</w:t>
      </w:r>
    </w:p>
    <w:p w14:paraId="65AAE3E4" w14:textId="77777777" w:rsidR="00BA2531" w:rsidRPr="00B03987" w:rsidRDefault="00BA2531">
      <w:pPr>
        <w:widowControl w:val="0"/>
        <w:jc w:val="both"/>
      </w:pPr>
    </w:p>
    <w:p w14:paraId="65AAE3E5" w14:textId="77777777" w:rsidR="00BA2531" w:rsidRPr="00B03987" w:rsidRDefault="00A524C8">
      <w:pPr>
        <w:widowControl w:val="0"/>
        <w:ind w:firstLine="284"/>
        <w:jc w:val="both"/>
      </w:pPr>
      <w:r w:rsidRPr="00B03987">
        <w:rPr>
          <w:b/>
        </w:rPr>
        <w:t xml:space="preserve">Programos paskirtis. </w:t>
      </w:r>
      <w:r w:rsidRPr="00B03987">
        <w:rPr>
          <w:bCs/>
        </w:rPr>
        <w:t>Bausmių vykdymo sistemos pareigūno modulinė</w:t>
      </w:r>
      <w:r w:rsidRPr="00B03987">
        <w:t xml:space="preserve"> profesinio mokymo programa skirta parengti kvalifikuotą bausmių vykdymo sistemos pareigūną, kuris gebėtų įgyvendinti bendruosius bausmių vykdymo sistemos pareigūno veiklos ypatumus, diegiant ir įgyvendinant dinaminio saugumo</w:t>
      </w:r>
      <w:r w:rsidRPr="00B03987">
        <w:rPr>
          <w:rStyle w:val="FootnoteAnchor"/>
        </w:rPr>
        <w:footnoteReference w:id="1"/>
      </w:r>
      <w:r w:rsidRPr="00B03987">
        <w:t xml:space="preserve"> modelį, užtikrintų</w:t>
      </w:r>
      <w:r w:rsidRPr="00B03987">
        <w:rPr>
          <w:iCs/>
        </w:rPr>
        <w:t xml:space="preserve"> </w:t>
      </w:r>
      <w:r w:rsidRPr="00B03987">
        <w:t>kalėjimuose laikomų nuteistųjų ir suimtųjų dinaminį saugumą ir šių įstaigų apsaugą, vykdytų n</w:t>
      </w:r>
      <w:r w:rsidRPr="00B03987">
        <w:rPr>
          <w:iCs/>
        </w:rPr>
        <w:t xml:space="preserve">usikalstamų veikų ir kitų teisės pažeidimų kalėjimuose prevenciją ir atskleidimą, </w:t>
      </w:r>
      <w:r w:rsidRPr="00B03987">
        <w:t>taip pat k</w:t>
      </w:r>
      <w:r w:rsidRPr="00B03987">
        <w:rPr>
          <w:iCs/>
        </w:rPr>
        <w:t xml:space="preserve">alėjimuose esančių ir baudžiamajame procese dalyvaujančių asmenų apsaugą nuo nusikalstamo poveikio, </w:t>
      </w:r>
      <w:r w:rsidRPr="00B03987">
        <w:t xml:space="preserve">taip pat </w:t>
      </w:r>
      <w:r w:rsidRPr="00B03987">
        <w:rPr>
          <w:iCs/>
        </w:rPr>
        <w:t>suimtųjų ir nuteistųjų elgesio kontrolę, saugią aplinką kalėjime, pagal kompetenciją spręstų įvairaus pobūdžio suimtiesiems ir nuteistiesiems iškylančius klausimus ir problemas, bendraujant dinaminio saugumo principu.</w:t>
      </w:r>
    </w:p>
    <w:p w14:paraId="65AAE3E6" w14:textId="77777777" w:rsidR="00BA2531" w:rsidRPr="00B03987" w:rsidRDefault="00BA2531">
      <w:pPr>
        <w:pStyle w:val="Default"/>
        <w:widowControl w:val="0"/>
        <w:contextualSpacing/>
        <w:jc w:val="both"/>
        <w:rPr>
          <w:b/>
          <w:color w:val="auto"/>
        </w:rPr>
      </w:pPr>
    </w:p>
    <w:p w14:paraId="65AAE3E7" w14:textId="77777777" w:rsidR="00BA2531" w:rsidRPr="00B03987" w:rsidRDefault="00A524C8">
      <w:pPr>
        <w:pStyle w:val="Default"/>
        <w:widowControl w:val="0"/>
        <w:ind w:firstLine="284"/>
        <w:contextualSpacing/>
        <w:jc w:val="both"/>
        <w:rPr>
          <w:color w:val="auto"/>
        </w:rPr>
      </w:pPr>
      <w:r w:rsidRPr="00B03987">
        <w:rPr>
          <w:b/>
          <w:color w:val="auto"/>
        </w:rPr>
        <w:t>Būsimo darbo specifika.</w:t>
      </w:r>
      <w:r w:rsidRPr="00B03987">
        <w:rPr>
          <w:color w:val="auto"/>
        </w:rPr>
        <w:t xml:space="preserve"> Asmuo, įgijęs </w:t>
      </w:r>
      <w:r w:rsidRPr="00B03987">
        <w:rPr>
          <w:bCs/>
          <w:color w:val="auto"/>
        </w:rPr>
        <w:t>bausmių vykdymo sistemos pareigūno</w:t>
      </w:r>
      <w:r w:rsidRPr="00B03987">
        <w:rPr>
          <w:color w:val="auto"/>
        </w:rPr>
        <w:t xml:space="preserve"> kvalifikaciją galės dirbti Lietuvos kalėjimų tarnyboje.</w:t>
      </w:r>
    </w:p>
    <w:p w14:paraId="65AAE3E8" w14:textId="77777777" w:rsidR="00BA2531" w:rsidRPr="00B03987" w:rsidRDefault="00A524C8">
      <w:pPr>
        <w:pStyle w:val="Default"/>
        <w:widowControl w:val="0"/>
        <w:ind w:firstLine="284"/>
        <w:contextualSpacing/>
        <w:jc w:val="both"/>
        <w:rPr>
          <w:color w:val="auto"/>
        </w:rPr>
      </w:pPr>
      <w:r w:rsidRPr="00B03987">
        <w:rPr>
          <w:color w:val="auto"/>
        </w:rPr>
        <w:t xml:space="preserve">Darbo sąlygos: dirbama Lietuvos kalėjimų tarnybos patalpose ir lauke, su </w:t>
      </w:r>
      <w:r w:rsidRPr="00B03987">
        <w:rPr>
          <w:rFonts w:cs="Calibri"/>
          <w:color w:val="auto"/>
        </w:rPr>
        <w:t xml:space="preserve">nuteistaisiais ir(ar) suimtaisiais </w:t>
      </w:r>
      <w:r w:rsidRPr="00B03987">
        <w:rPr>
          <w:color w:val="auto"/>
        </w:rPr>
        <w:t xml:space="preserve">asmenimis, vilkint tarnybinę uniformą; patalpos (koridoriai, kameros, kabinetai), laukas (pastatų vidiniai kiemai, įvažiavimo / išvažiavimo teritorija), konvojavimo transportas, išvykimas į tikslinius objektus (teismus, ikiteisminio tyrimo įstaigas ir pan.). Dėl darbų specifikos pareigūnas aprūpinamas </w:t>
      </w:r>
      <w:r w:rsidRPr="00B03987">
        <w:rPr>
          <w:rFonts w:cs="Calibri"/>
          <w:color w:val="auto"/>
        </w:rPr>
        <w:t>specialiosiomis priemonėmis ir (ar) šaunamuoju ginklu</w:t>
      </w:r>
      <w:r w:rsidRPr="00B03987">
        <w:rPr>
          <w:color w:val="auto"/>
        </w:rPr>
        <w:t>.</w:t>
      </w:r>
    </w:p>
    <w:p w14:paraId="65AAE3E9" w14:textId="77777777" w:rsidR="00BA2531" w:rsidRPr="00B03987" w:rsidRDefault="00A524C8">
      <w:pPr>
        <w:pStyle w:val="Default"/>
        <w:widowControl w:val="0"/>
        <w:ind w:firstLine="284"/>
        <w:contextualSpacing/>
        <w:jc w:val="both"/>
        <w:rPr>
          <w:color w:val="auto"/>
        </w:rPr>
      </w:pPr>
      <w:r w:rsidRPr="00B03987">
        <w:rPr>
          <w:bCs/>
          <w:color w:val="auto"/>
        </w:rPr>
        <w:t>Bausmių vykdymo sistemos pareigūnas</w:t>
      </w:r>
      <w:r w:rsidRPr="00B03987">
        <w:rPr>
          <w:color w:val="auto"/>
        </w:rPr>
        <w:t xml:space="preserve"> savo veikloje vadovaujasi teisėtumo, nuteistųjų lygybės taikant bausmių vykdymo įstatymus, konfidencialumo, bausmių vykdymo individualizavimo, humanizmo, teisingo ir progresyvaus bausmių atlikimo, normalizavimo, atvirumo principais. Taip pat vadovaujamasi darbuotojų saugos ir sveikatos, ergonomikos, darbo higienos, priešgaisrinės saugos, elektrosaugos reikalavimais.</w:t>
      </w:r>
    </w:p>
    <w:p w14:paraId="65AAE3EA" w14:textId="77777777" w:rsidR="00BA2531" w:rsidRPr="00B03987" w:rsidRDefault="00A524C8">
      <w:pPr>
        <w:pStyle w:val="Default"/>
        <w:widowControl w:val="0"/>
        <w:ind w:firstLine="284"/>
        <w:contextualSpacing/>
        <w:jc w:val="both"/>
        <w:rPr>
          <w:color w:val="auto"/>
        </w:rPr>
      </w:pPr>
      <w:r w:rsidRPr="00B03987">
        <w:rPr>
          <w:bCs/>
          <w:color w:val="auto"/>
        </w:rPr>
        <w:t>Bausmių vykdymo sistemos pareigūnui</w:t>
      </w:r>
      <w:r w:rsidRPr="00B03987">
        <w:rPr>
          <w:color w:val="auto"/>
        </w:rPr>
        <w:t xml:space="preserve"> svarbios šios asmeninės savybės: komunikabilumas ir gebėjimas dirbti komandoje.</w:t>
      </w:r>
    </w:p>
    <w:p w14:paraId="65AAE3EB" w14:textId="77777777" w:rsidR="00BA2531" w:rsidRPr="00B03987" w:rsidRDefault="00A524C8">
      <w:pPr>
        <w:pStyle w:val="Default"/>
        <w:widowControl w:val="0"/>
        <w:ind w:firstLine="284"/>
        <w:contextualSpacing/>
        <w:jc w:val="both"/>
        <w:rPr>
          <w:color w:val="auto"/>
        </w:rPr>
      </w:pPr>
      <w:r w:rsidRPr="00B03987">
        <w:rPr>
          <w:bCs/>
          <w:color w:val="auto"/>
        </w:rPr>
        <w:t>Bausmių vykdymo sistemos pareigūnas</w:t>
      </w:r>
      <w:r w:rsidRPr="00B03987">
        <w:rPr>
          <w:color w:val="auto"/>
        </w:rPr>
        <w:t xml:space="preserve"> dirba savarankiškai, vadovaudamasis įstatymais ir poįstatyminiais teisės aktais vykdo jam pavestas sudėtingas užduotis, prižiūri nuteistuosius</w:t>
      </w:r>
      <w:r w:rsidRPr="00B03987">
        <w:rPr>
          <w:rFonts w:cs="Calibri"/>
          <w:color w:val="auto"/>
        </w:rPr>
        <w:t xml:space="preserve"> ir(ar) suimtuosius </w:t>
      </w:r>
      <w:r w:rsidRPr="00B03987">
        <w:rPr>
          <w:color w:val="auto"/>
        </w:rPr>
        <w:t xml:space="preserve">asmenimis. </w:t>
      </w:r>
      <w:r w:rsidRPr="00B03987">
        <w:rPr>
          <w:bCs/>
          <w:color w:val="auto"/>
        </w:rPr>
        <w:t>Bausmių vykdymo sistemos pareigūnui</w:t>
      </w:r>
      <w:r w:rsidRPr="00B03987">
        <w:rPr>
          <w:color w:val="auto"/>
        </w:rPr>
        <w:t xml:space="preserve"> veiklos uždavinius nustato skyriaus viršininkas.</w:t>
      </w:r>
    </w:p>
    <w:p w14:paraId="65AAE3EC" w14:textId="77777777" w:rsidR="00BA2531" w:rsidRPr="00B03987" w:rsidRDefault="00A524C8">
      <w:pPr>
        <w:pStyle w:val="Default"/>
        <w:widowControl w:val="0"/>
        <w:ind w:firstLine="284"/>
        <w:contextualSpacing/>
        <w:jc w:val="both"/>
        <w:rPr>
          <w:color w:val="auto"/>
        </w:rPr>
      </w:pPr>
      <w:r w:rsidRPr="00B03987">
        <w:rPr>
          <w:color w:val="auto"/>
        </w:rPr>
        <w:t>Tipinės darbo priemonės: kompiuterinė įranga, informacinės sistemos, duomenų bazės ir kitos skaitmenizuotos sistemos, ryšio ir vaizdo stebėjimo priemonės, transportas palydai ir konvojavimui, bepiločiai orlaiviai, vaizdo registratoriai, pavojaus mygtukai. Kitos naudojamos priemonės: specialiosios priemonės (antrankiai, lazdos, dujos, elektrošoko priemonės ir kt.) ir šaunamieji ginklai.</w:t>
      </w:r>
      <w:r w:rsidRPr="00B03987">
        <w:rPr>
          <w:rFonts w:eastAsia="Times New Roman"/>
          <w:color w:val="auto"/>
          <w:lang w:eastAsia="lt-LT"/>
        </w:rPr>
        <w:t xml:space="preserve"> </w:t>
      </w:r>
      <w:r w:rsidRPr="00B03987">
        <w:rPr>
          <w:color w:val="auto"/>
        </w:rPr>
        <w:t>Įranga, reikalinga riaušių, grupinio pasipriešinimo, pabėgimų iš kalėjimų ir įkaitų paėmimo atvejais.</w:t>
      </w:r>
    </w:p>
    <w:p w14:paraId="65AAE3ED" w14:textId="77777777" w:rsidR="00BA2531" w:rsidRPr="00B03987" w:rsidRDefault="00A524C8">
      <w:pPr>
        <w:pStyle w:val="Default"/>
        <w:widowControl w:val="0"/>
        <w:ind w:firstLine="284"/>
        <w:contextualSpacing/>
        <w:jc w:val="both"/>
        <w:rPr>
          <w:color w:val="auto"/>
        </w:rPr>
      </w:pPr>
      <w:r w:rsidRPr="00B03987">
        <w:rPr>
          <w:color w:val="auto"/>
        </w:rPr>
        <w:t>Papildomi reikalavimai: būti tokios sveikatos būklės, kuri leistų eiti pareigas vidaus tarnybos sistemoje (sveikatos būklės reikalavimus nustato sveikatos apsaugos ir vidaus reikalų ministrai), fizinio pasirengimo reikalavimus nustato vidaus reikalų ministras.</w:t>
      </w:r>
    </w:p>
    <w:p w14:paraId="65AAE3EE" w14:textId="77777777" w:rsidR="00BA2531" w:rsidRPr="00B03987" w:rsidRDefault="00A524C8">
      <w:pPr>
        <w:pStyle w:val="Default"/>
        <w:widowControl w:val="0"/>
        <w:ind w:firstLine="284"/>
        <w:contextualSpacing/>
        <w:jc w:val="both"/>
        <w:rPr>
          <w:iCs/>
          <w:color w:val="auto"/>
        </w:rPr>
      </w:pPr>
      <w:r w:rsidRPr="00B03987">
        <w:rPr>
          <w:color w:val="auto"/>
        </w:rPr>
        <w:t>Kvalifikaciją įgiję asmenys galės dirbti jaunesniaisiais specialistais, atsakingais už suimtųjų ir (ar) nuteistųjų priežiūrą, dinaminį saugumą kalėjimuose.</w:t>
      </w:r>
    </w:p>
    <w:p w14:paraId="65AAE3EF" w14:textId="77777777" w:rsidR="00BA2531" w:rsidRPr="00B03987" w:rsidRDefault="00BA2531">
      <w:pPr>
        <w:pStyle w:val="Standard"/>
        <w:widowControl w:val="0"/>
        <w:suppressAutoHyphens w:val="0"/>
        <w:rPr>
          <w:rFonts w:eastAsia="Calibri"/>
          <w:iCs/>
          <w:lang w:eastAsia="en-US"/>
        </w:rPr>
      </w:pPr>
    </w:p>
    <w:p w14:paraId="65AAE3F0" w14:textId="77777777" w:rsidR="00BA2531" w:rsidRPr="00B03987" w:rsidRDefault="00BA2531">
      <w:pPr>
        <w:pStyle w:val="Standard"/>
        <w:widowControl w:val="0"/>
        <w:suppressAutoHyphens w:val="0"/>
        <w:rPr>
          <w:rFonts w:eastAsia="Calibri"/>
          <w:iCs/>
          <w:lang w:eastAsia="en-US"/>
        </w:rPr>
      </w:pPr>
    </w:p>
    <w:p w14:paraId="65AAE3F1" w14:textId="77777777" w:rsidR="00BA2531" w:rsidRPr="00B03987" w:rsidRDefault="00BA2531">
      <w:pPr>
        <w:pStyle w:val="Standard"/>
        <w:widowControl w:val="0"/>
        <w:suppressAutoHyphens w:val="0"/>
        <w:rPr>
          <w:rFonts w:eastAsia="Calibri"/>
          <w:iCs/>
          <w:lang w:eastAsia="en-US"/>
        </w:rPr>
        <w:sectPr w:rsidR="00BA2531" w:rsidRPr="00B03987">
          <w:footerReference w:type="default" r:id="rId11"/>
          <w:pgSz w:w="11906" w:h="16838"/>
          <w:pgMar w:top="993" w:right="567" w:bottom="567" w:left="1418" w:header="0" w:footer="284" w:gutter="0"/>
          <w:cols w:space="1296"/>
          <w:formProt w:val="0"/>
          <w:docGrid w:linePitch="360"/>
        </w:sectPr>
      </w:pPr>
    </w:p>
    <w:p w14:paraId="65AAE3F2" w14:textId="77777777" w:rsidR="00BA2531" w:rsidRPr="00B03987" w:rsidRDefault="00A524C8">
      <w:pPr>
        <w:widowControl w:val="0"/>
        <w:jc w:val="center"/>
        <w:rPr>
          <w:b/>
          <w:sz w:val="28"/>
          <w:szCs w:val="28"/>
        </w:rPr>
      </w:pPr>
      <w:bookmarkStart w:id="0" w:name="_Toc487033700"/>
      <w:r w:rsidRPr="00B03987">
        <w:rPr>
          <w:b/>
          <w:sz w:val="28"/>
          <w:szCs w:val="28"/>
        </w:rPr>
        <w:lastRenderedPageBreak/>
        <w:t>2. PROGRAMOS PARAMETRAI</w:t>
      </w:r>
      <w:bookmarkEnd w:id="0"/>
    </w:p>
    <w:p w14:paraId="65AAE3F3" w14:textId="77777777" w:rsidR="00BA2531" w:rsidRPr="00B03987" w:rsidRDefault="00BA2531">
      <w:pPr>
        <w:pStyle w:val="Standard"/>
        <w:widowControl w:val="0"/>
        <w:suppressAutoHyphens w:val="0"/>
        <w:jc w:val="both"/>
        <w:rPr>
          <w:szCs w:val="28"/>
        </w:rPr>
      </w:pPr>
    </w:p>
    <w:tbl>
      <w:tblPr>
        <w:tblW w:w="5000" w:type="pct"/>
        <w:tblLayout w:type="fixed"/>
        <w:tblCellMar>
          <w:left w:w="103" w:type="dxa"/>
        </w:tblCellMar>
        <w:tblLook w:val="0000" w:firstRow="0" w:lastRow="0" w:firstColumn="0" w:lastColumn="0" w:noHBand="0" w:noVBand="0"/>
      </w:tblPr>
      <w:tblGrid>
        <w:gridCol w:w="1412"/>
        <w:gridCol w:w="2552"/>
        <w:gridCol w:w="994"/>
        <w:gridCol w:w="1274"/>
        <w:gridCol w:w="3119"/>
        <w:gridCol w:w="6343"/>
      </w:tblGrid>
      <w:tr w:rsidR="00B03987" w:rsidRPr="00B03987" w14:paraId="65AAE3FA" w14:textId="77777777">
        <w:trPr>
          <w:trHeight w:val="20"/>
        </w:trPr>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65AAE3F4" w14:textId="77777777" w:rsidR="00BA2531" w:rsidRPr="00B03987" w:rsidRDefault="00A524C8">
            <w:pPr>
              <w:pStyle w:val="Standard"/>
              <w:widowControl w:val="0"/>
              <w:suppressAutoHyphens w:val="0"/>
              <w:jc w:val="center"/>
              <w:rPr>
                <w:rFonts w:cs="Calibri"/>
                <w:b/>
              </w:rPr>
            </w:pPr>
            <w:r w:rsidRPr="00B03987">
              <w:rPr>
                <w:rFonts w:cs="Calibri"/>
                <w:b/>
              </w:rPr>
              <w:t>Valstybinis kodas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Pr>
          <w:p w14:paraId="65AAE3F5" w14:textId="77777777" w:rsidR="00BA2531" w:rsidRPr="00B03987" w:rsidRDefault="00A524C8">
            <w:pPr>
              <w:pStyle w:val="Standard"/>
              <w:widowControl w:val="0"/>
              <w:suppressAutoHyphens w:val="0"/>
              <w:jc w:val="center"/>
              <w:rPr>
                <w:rFonts w:cs="Calibri"/>
                <w:b/>
              </w:rPr>
            </w:pPr>
            <w:r w:rsidRPr="00B03987">
              <w:rPr>
                <w:rFonts w:cs="Calibri"/>
                <w:b/>
              </w:rPr>
              <w:t>Modulio pavadinimas</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14:paraId="65AAE3F6" w14:textId="77777777" w:rsidR="00BA2531" w:rsidRPr="00B03987" w:rsidRDefault="00A524C8">
            <w:pPr>
              <w:pStyle w:val="Standard"/>
              <w:widowControl w:val="0"/>
              <w:suppressAutoHyphens w:val="0"/>
              <w:jc w:val="center"/>
              <w:rPr>
                <w:rFonts w:cs="Calibri"/>
                <w:b/>
              </w:rPr>
            </w:pPr>
            <w:r w:rsidRPr="00B03987">
              <w:rPr>
                <w:rFonts w:cs="Calibri"/>
                <w:b/>
              </w:rPr>
              <w:t>LTKS lygis</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14:paraId="65AAE3F7" w14:textId="77777777" w:rsidR="00BA2531" w:rsidRPr="00B03987" w:rsidRDefault="00A524C8">
            <w:pPr>
              <w:pStyle w:val="Standard"/>
              <w:widowControl w:val="0"/>
              <w:suppressAutoHyphens w:val="0"/>
              <w:jc w:val="center"/>
              <w:rPr>
                <w:rFonts w:cs="Calibri"/>
                <w:b/>
              </w:rPr>
            </w:pPr>
            <w:r w:rsidRPr="00B03987">
              <w:rPr>
                <w:rFonts w:cs="Calibri"/>
                <w:b/>
              </w:rPr>
              <w:t>Apimtis mokymosi kreditais</w:t>
            </w:r>
          </w:p>
        </w:tc>
        <w:tc>
          <w:tcPr>
            <w:tcW w:w="3121" w:type="dxa"/>
            <w:tcBorders>
              <w:top w:val="single" w:sz="4" w:space="0" w:color="000001"/>
              <w:left w:val="single" w:sz="4" w:space="0" w:color="000001"/>
              <w:bottom w:val="single" w:sz="4" w:space="0" w:color="000001"/>
              <w:right w:val="single" w:sz="4" w:space="0" w:color="000001"/>
            </w:tcBorders>
            <w:shd w:val="clear" w:color="auto" w:fill="FFFFFF"/>
          </w:tcPr>
          <w:p w14:paraId="65AAE3F8" w14:textId="77777777" w:rsidR="00BA2531" w:rsidRPr="00B03987" w:rsidRDefault="00A524C8">
            <w:pPr>
              <w:pStyle w:val="Standard"/>
              <w:widowControl w:val="0"/>
              <w:suppressAutoHyphens w:val="0"/>
              <w:jc w:val="center"/>
              <w:rPr>
                <w:rFonts w:cs="Calibri"/>
                <w:b/>
              </w:rPr>
            </w:pPr>
            <w:r w:rsidRPr="00B03987">
              <w:rPr>
                <w:rFonts w:cs="Calibri"/>
                <w:b/>
              </w:rPr>
              <w:t>Kompetencijos</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Pr>
          <w:p w14:paraId="65AAE3F9" w14:textId="77777777" w:rsidR="00BA2531" w:rsidRPr="00B03987" w:rsidRDefault="00A524C8">
            <w:pPr>
              <w:pStyle w:val="Standard"/>
              <w:widowControl w:val="0"/>
              <w:suppressAutoHyphens w:val="0"/>
              <w:jc w:val="center"/>
              <w:rPr>
                <w:rFonts w:cs="Calibri"/>
                <w:b/>
              </w:rPr>
            </w:pPr>
            <w:r w:rsidRPr="00B03987">
              <w:rPr>
                <w:rFonts w:cs="Calibri"/>
                <w:b/>
              </w:rPr>
              <w:t>Kompetencijų pasiekimą iliustruojantys mokymosi rezultatai</w:t>
            </w:r>
          </w:p>
        </w:tc>
      </w:tr>
      <w:tr w:rsidR="00B03987" w:rsidRPr="00B03987" w14:paraId="65AAE3FC" w14:textId="77777777">
        <w:trPr>
          <w:trHeight w:val="20"/>
        </w:trPr>
        <w:tc>
          <w:tcPr>
            <w:tcW w:w="15703" w:type="dxa"/>
            <w:gridSpan w:val="6"/>
            <w:tcBorders>
              <w:top w:val="single" w:sz="4" w:space="0" w:color="000001"/>
              <w:left w:val="single" w:sz="4" w:space="0" w:color="000001"/>
              <w:bottom w:val="single" w:sz="4" w:space="0" w:color="000001"/>
              <w:right w:val="single" w:sz="4" w:space="0" w:color="000001"/>
            </w:tcBorders>
            <w:shd w:val="clear" w:color="auto" w:fill="FFFFFF"/>
          </w:tcPr>
          <w:p w14:paraId="65AAE3FB" w14:textId="77777777" w:rsidR="00BA2531" w:rsidRPr="00B03987" w:rsidRDefault="00A524C8">
            <w:pPr>
              <w:pStyle w:val="Standard"/>
              <w:widowControl w:val="0"/>
              <w:suppressAutoHyphens w:val="0"/>
              <w:rPr>
                <w:rFonts w:cs="Calibri"/>
                <w:b/>
              </w:rPr>
            </w:pPr>
            <w:r w:rsidRPr="00B03987">
              <w:rPr>
                <w:rFonts w:cs="Calibri"/>
                <w:b/>
              </w:rPr>
              <w:t>Įvadinis modulis (iš viso 1 mokymosi kreditas)</w:t>
            </w:r>
          </w:p>
        </w:tc>
      </w:tr>
      <w:tr w:rsidR="00B03987" w:rsidRPr="00B03987" w14:paraId="65AAE405" w14:textId="77777777">
        <w:trPr>
          <w:trHeight w:val="20"/>
        </w:trPr>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65AAE3FD" w14:textId="77777777" w:rsidR="00BA2531" w:rsidRPr="00B03987" w:rsidRDefault="00C45F7B">
            <w:pPr>
              <w:pStyle w:val="Standard"/>
              <w:widowControl w:val="0"/>
              <w:suppressAutoHyphens w:val="0"/>
              <w:jc w:val="center"/>
              <w:rPr>
                <w:rFonts w:cs="Calibri"/>
              </w:rPr>
            </w:pPr>
            <w:r w:rsidRPr="00B03987">
              <w:rPr>
                <w:rFonts w:eastAsia="Calibri"/>
                <w:lang w:val="en-US" w:eastAsia="en-US"/>
              </w:rPr>
              <w:t>4000005</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3FE" w14:textId="77777777" w:rsidR="00BA2531" w:rsidRPr="00B03987" w:rsidRDefault="00A524C8">
            <w:pPr>
              <w:pStyle w:val="Standard"/>
              <w:widowControl w:val="0"/>
              <w:suppressAutoHyphens w:val="0"/>
              <w:rPr>
                <w:rFonts w:cs="Calibri"/>
              </w:rPr>
            </w:pPr>
            <w:r w:rsidRPr="00B03987">
              <w:rPr>
                <w:rFonts w:cs="Calibri"/>
              </w:rPr>
              <w:t>Įvadas į profesiją</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3FF" w14:textId="77777777" w:rsidR="00BA2531" w:rsidRPr="00B03987" w:rsidRDefault="00A524C8">
            <w:pPr>
              <w:pStyle w:val="Standard"/>
              <w:widowControl w:val="0"/>
              <w:suppressAutoHyphens w:val="0"/>
              <w:jc w:val="center"/>
              <w:rPr>
                <w:rFonts w:cs="Calibri"/>
              </w:rPr>
            </w:pPr>
            <w:r w:rsidRPr="00B03987">
              <w:rPr>
                <w:rFonts w:cs="Calibri"/>
              </w:rPr>
              <w:t>IV</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00" w14:textId="77777777" w:rsidR="00BA2531" w:rsidRPr="00B03987" w:rsidRDefault="00A524C8">
            <w:pPr>
              <w:pStyle w:val="Standard"/>
              <w:widowControl w:val="0"/>
              <w:suppressAutoHyphens w:val="0"/>
              <w:jc w:val="center"/>
              <w:rPr>
                <w:rFonts w:cs="Calibri"/>
              </w:rPr>
            </w:pPr>
            <w:r w:rsidRPr="00B03987">
              <w:rPr>
                <w:rFonts w:cs="Calibri"/>
              </w:rPr>
              <w:t>1</w:t>
            </w: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01" w14:textId="77777777" w:rsidR="00BA2531" w:rsidRPr="00B03987" w:rsidRDefault="00A524C8" w:rsidP="004016F1">
            <w:pPr>
              <w:pStyle w:val="Standard"/>
              <w:widowControl w:val="0"/>
              <w:suppressAutoHyphens w:val="0"/>
              <w:rPr>
                <w:rFonts w:cs="Calibri"/>
              </w:rPr>
            </w:pPr>
            <w:r w:rsidRPr="00B03987">
              <w:rPr>
                <w:rFonts w:cs="Calibri"/>
              </w:rPr>
              <w:t>Pažinti profesiją.</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02" w14:textId="77777777" w:rsidR="00BA2531" w:rsidRPr="00B03987" w:rsidRDefault="00A524C8" w:rsidP="004016F1">
            <w:pPr>
              <w:pStyle w:val="2vidutinistinklelis1"/>
              <w:widowControl w:val="0"/>
              <w:rPr>
                <w:rFonts w:cs="Calibri"/>
              </w:rPr>
            </w:pPr>
            <w:r w:rsidRPr="00B03987">
              <w:rPr>
                <w:rFonts w:cs="Calibri"/>
              </w:rPr>
              <w:t>Apibūdinti bausmių vykdymo sistemos pareigūno profesiją ir jos teikiamas galimybes darbo rinkoje.</w:t>
            </w:r>
          </w:p>
          <w:p w14:paraId="65AAE403" w14:textId="77777777" w:rsidR="00BA2531" w:rsidRPr="00B03987" w:rsidRDefault="00A524C8" w:rsidP="004016F1">
            <w:pPr>
              <w:pStyle w:val="2vidutinistinklelis1"/>
              <w:widowControl w:val="0"/>
              <w:rPr>
                <w:rFonts w:cs="Calibri"/>
              </w:rPr>
            </w:pPr>
            <w:r w:rsidRPr="00B03987">
              <w:rPr>
                <w:rFonts w:cs="Calibri"/>
              </w:rPr>
              <w:t>Paaiškinti bausmių vykdymo sistemos pareigūno profesinės veiklos ypatumus, funkcijas ir uždavinius.</w:t>
            </w:r>
          </w:p>
          <w:p w14:paraId="65AAE404" w14:textId="77777777" w:rsidR="00BA2531" w:rsidRPr="00B03987" w:rsidRDefault="00A524C8" w:rsidP="004016F1">
            <w:pPr>
              <w:pStyle w:val="2vidutinistinklelis1"/>
              <w:widowControl w:val="0"/>
              <w:rPr>
                <w:rFonts w:cs="Calibri"/>
              </w:rPr>
            </w:pPr>
            <w:r w:rsidRPr="00B03987">
              <w:rPr>
                <w:rFonts w:cs="Calibri"/>
              </w:rPr>
              <w:t>Demonstruoti jau turimus, neformaliuoju ir (arba) savaiminiu būdu įgytus, bausmių vykdymo sistemos pareigūno kvalifikacijai būdingus gebėjimus.</w:t>
            </w:r>
          </w:p>
        </w:tc>
      </w:tr>
      <w:tr w:rsidR="00B03987" w:rsidRPr="00B03987" w14:paraId="65AAE407" w14:textId="77777777">
        <w:trPr>
          <w:trHeight w:val="432"/>
        </w:trPr>
        <w:tc>
          <w:tcPr>
            <w:tcW w:w="15703" w:type="dxa"/>
            <w:gridSpan w:val="6"/>
            <w:tcBorders>
              <w:top w:val="single" w:sz="4" w:space="0" w:color="000001"/>
              <w:left w:val="single" w:sz="4" w:space="0" w:color="000001"/>
              <w:bottom w:val="single" w:sz="4" w:space="0" w:color="000001"/>
              <w:right w:val="single" w:sz="4" w:space="0" w:color="000001"/>
            </w:tcBorders>
            <w:shd w:val="clear" w:color="auto" w:fill="FFFFFF"/>
          </w:tcPr>
          <w:p w14:paraId="65AAE406" w14:textId="77777777" w:rsidR="00BA2531" w:rsidRPr="00B03987" w:rsidRDefault="00A524C8">
            <w:pPr>
              <w:pStyle w:val="Standard"/>
              <w:widowControl w:val="0"/>
              <w:suppressAutoHyphens w:val="0"/>
              <w:rPr>
                <w:rFonts w:cs="Calibri"/>
                <w:b/>
              </w:rPr>
            </w:pPr>
            <w:r w:rsidRPr="00B03987">
              <w:rPr>
                <w:rFonts w:cs="Calibri"/>
                <w:b/>
              </w:rPr>
              <w:t>Kvalifikaciją sudarančioms kompetencijoms įgyti skirti moduliai (iš viso 49 mokymosi kreditai)</w:t>
            </w:r>
          </w:p>
        </w:tc>
      </w:tr>
      <w:tr w:rsidR="00B03987" w:rsidRPr="00B03987" w14:paraId="65AAE409" w14:textId="77777777">
        <w:trPr>
          <w:trHeight w:val="20"/>
        </w:trPr>
        <w:tc>
          <w:tcPr>
            <w:tcW w:w="15703" w:type="dxa"/>
            <w:gridSpan w:val="6"/>
            <w:tcBorders>
              <w:top w:val="single" w:sz="4" w:space="0" w:color="000001"/>
              <w:left w:val="single" w:sz="4" w:space="0" w:color="000001"/>
              <w:bottom w:val="single" w:sz="4" w:space="0" w:color="000001"/>
              <w:right w:val="single" w:sz="4" w:space="0" w:color="000001"/>
            </w:tcBorders>
            <w:shd w:val="clear" w:color="auto" w:fill="FFFFFF"/>
          </w:tcPr>
          <w:p w14:paraId="65AAE408" w14:textId="77777777" w:rsidR="00BA2531" w:rsidRPr="00B03987" w:rsidRDefault="00A524C8">
            <w:pPr>
              <w:pStyle w:val="Standard"/>
              <w:widowControl w:val="0"/>
              <w:suppressAutoHyphens w:val="0"/>
              <w:rPr>
                <w:rFonts w:cs="Calibri"/>
                <w:i/>
              </w:rPr>
            </w:pPr>
            <w:r w:rsidRPr="00B03987">
              <w:rPr>
                <w:rFonts w:cs="Calibri"/>
                <w:i/>
              </w:rPr>
              <w:t>Privalomieji (iš viso 49 mokymosi kreditai)</w:t>
            </w:r>
          </w:p>
        </w:tc>
      </w:tr>
      <w:tr w:rsidR="00B03987" w:rsidRPr="00B03987" w14:paraId="65AAE412" w14:textId="77777777">
        <w:trPr>
          <w:trHeight w:val="20"/>
        </w:trPr>
        <w:tc>
          <w:tcPr>
            <w:tcW w:w="1413"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40A" w14:textId="064B2D86" w:rsidR="00BA2531" w:rsidRPr="00B03987" w:rsidRDefault="00B03987">
            <w:pPr>
              <w:pStyle w:val="Standard"/>
              <w:widowControl w:val="0"/>
              <w:suppressAutoHyphens w:val="0"/>
              <w:jc w:val="center"/>
              <w:rPr>
                <w:rFonts w:cs="Calibri"/>
              </w:rPr>
            </w:pPr>
            <w:r w:rsidRPr="00B03987">
              <w:rPr>
                <w:rFonts w:eastAsia="Calibri"/>
              </w:rPr>
              <w:t>410323272</w:t>
            </w:r>
          </w:p>
        </w:tc>
        <w:tc>
          <w:tcPr>
            <w:tcW w:w="25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0B" w14:textId="77777777" w:rsidR="00BA2531" w:rsidRPr="00B03987" w:rsidRDefault="00A524C8">
            <w:pPr>
              <w:pStyle w:val="Default"/>
              <w:widowControl w:val="0"/>
              <w:rPr>
                <w:color w:val="auto"/>
              </w:rPr>
            </w:pPr>
            <w:bookmarkStart w:id="1" w:name="_Hlk125018869"/>
            <w:r w:rsidRPr="00B03987">
              <w:rPr>
                <w:rFonts w:cs="Calibri"/>
                <w:color w:val="auto"/>
              </w:rPr>
              <w:t>Bendrieji bausmių vykdymo sistemos pareigūno veiklos ypatumai diegiant ir įgyvendinant dinaminio saugumo modelį</w:t>
            </w:r>
            <w:bookmarkEnd w:id="1"/>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0C" w14:textId="77777777" w:rsidR="00BA2531" w:rsidRPr="00B03987" w:rsidRDefault="00A524C8">
            <w:pPr>
              <w:pStyle w:val="Standard"/>
              <w:widowControl w:val="0"/>
              <w:suppressAutoHyphens w:val="0"/>
              <w:jc w:val="center"/>
              <w:rPr>
                <w:rFonts w:cs="Calibri"/>
              </w:rPr>
            </w:pPr>
            <w:r w:rsidRPr="00B03987">
              <w:rPr>
                <w:rFonts w:cs="Calibri"/>
              </w:rPr>
              <w:t>IV</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0D" w14:textId="77777777" w:rsidR="00BA2531" w:rsidRPr="00B03987" w:rsidRDefault="00A524C8">
            <w:pPr>
              <w:pStyle w:val="Standard"/>
              <w:widowControl w:val="0"/>
              <w:suppressAutoHyphens w:val="0"/>
              <w:jc w:val="center"/>
              <w:rPr>
                <w:rFonts w:cs="Calibri"/>
              </w:rPr>
            </w:pPr>
            <w:r w:rsidRPr="00B03987">
              <w:rPr>
                <w:rFonts w:cs="Calibri"/>
              </w:rPr>
              <w:t>20</w:t>
            </w: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0E" w14:textId="77777777" w:rsidR="00BA2531" w:rsidRPr="00B03987" w:rsidRDefault="00A524C8" w:rsidP="004016F1">
            <w:pPr>
              <w:pStyle w:val="Default"/>
              <w:widowControl w:val="0"/>
              <w:rPr>
                <w:rFonts w:cs="Calibri"/>
                <w:color w:val="auto"/>
              </w:rPr>
            </w:pPr>
            <w:r w:rsidRPr="00B03987">
              <w:rPr>
                <w:rFonts w:cs="Calibri"/>
                <w:color w:val="auto"/>
              </w:rPr>
              <w:t>Užtikrinti nuteistųjų ir suimtųjų asmens teises ir laisves.</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0F" w14:textId="77777777" w:rsidR="00BA2531" w:rsidRPr="00B03987" w:rsidRDefault="00A524C8" w:rsidP="004016F1">
            <w:pPr>
              <w:pStyle w:val="Standard"/>
              <w:widowControl w:val="0"/>
              <w:suppressAutoHyphens w:val="0"/>
              <w:rPr>
                <w:rFonts w:cs="Calibri"/>
              </w:rPr>
            </w:pPr>
            <w:r w:rsidRPr="00B03987">
              <w:rPr>
                <w:rFonts w:cs="Calibri"/>
              </w:rPr>
              <w:t>Išmanyti tarptautinių ir nacionalinių teisės aktų, politinių strateginių dokumentų ir procedūrų, užtikrinančių kalėjimuose laikomų nuteistųjų ir suimtųjų asmens teises ir laisves, užtikrinant dinaminio saugumo modelį.</w:t>
            </w:r>
          </w:p>
          <w:p w14:paraId="65AAE410" w14:textId="77777777" w:rsidR="00BA2531" w:rsidRPr="00B03987" w:rsidRDefault="00A524C8" w:rsidP="004016F1">
            <w:pPr>
              <w:pStyle w:val="Standard"/>
              <w:widowControl w:val="0"/>
              <w:suppressAutoHyphens w:val="0"/>
              <w:rPr>
                <w:rFonts w:cs="Calibri"/>
              </w:rPr>
            </w:pPr>
            <w:r w:rsidRPr="00B03987">
              <w:rPr>
                <w:rFonts w:cs="Calibri"/>
              </w:rPr>
              <w:t>Apibūdinti viešųjų ir privačių interesų derinimo, atsparumo korupcijai reglamentavimą.</w:t>
            </w:r>
          </w:p>
          <w:p w14:paraId="65AAE411" w14:textId="77777777" w:rsidR="00BA2531" w:rsidRPr="00B03987" w:rsidRDefault="00A524C8" w:rsidP="004016F1">
            <w:pPr>
              <w:pStyle w:val="Standard"/>
              <w:widowControl w:val="0"/>
              <w:suppressAutoHyphens w:val="0"/>
              <w:rPr>
                <w:rFonts w:cs="Calibri"/>
              </w:rPr>
            </w:pPr>
            <w:r w:rsidRPr="00B03987">
              <w:rPr>
                <w:rFonts w:cs="Calibri"/>
              </w:rPr>
              <w:t>Laikytis vertybinių, profesinės etikos standartų gerbiant nuteistųjų ir suimtųjų tapatybę, požiūrius, įvairovę.</w:t>
            </w:r>
          </w:p>
        </w:tc>
      </w:tr>
      <w:tr w:rsidR="00B03987" w:rsidRPr="00B03987" w14:paraId="65AAE41B" w14:textId="77777777">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Pr>
          <w:p w14:paraId="65AAE413" w14:textId="77777777" w:rsidR="00BA2531" w:rsidRPr="00B03987" w:rsidRDefault="00BA2531">
            <w:pPr>
              <w:widowControl w:val="0"/>
            </w:pPr>
          </w:p>
        </w:tc>
        <w:tc>
          <w:tcPr>
            <w:tcW w:w="2553"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14" w14:textId="77777777" w:rsidR="00BA2531" w:rsidRPr="00B03987" w:rsidRDefault="00BA2531">
            <w:pPr>
              <w:widowControl w:val="0"/>
            </w:pPr>
          </w:p>
        </w:tc>
        <w:tc>
          <w:tcPr>
            <w:tcW w:w="99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15" w14:textId="77777777" w:rsidR="00BA2531" w:rsidRPr="00B03987" w:rsidRDefault="00BA2531">
            <w:pPr>
              <w:widowControl w:val="0"/>
            </w:pP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16" w14:textId="77777777" w:rsidR="00BA2531" w:rsidRPr="00B03987" w:rsidRDefault="00BA2531">
            <w:pPr>
              <w:widowControl w:val="0"/>
            </w:pP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17" w14:textId="77777777" w:rsidR="00BA2531" w:rsidRPr="00B03987" w:rsidRDefault="00A524C8" w:rsidP="004016F1">
            <w:pPr>
              <w:pStyle w:val="Standard"/>
              <w:widowControl w:val="0"/>
              <w:suppressAutoHyphens w:val="0"/>
              <w:rPr>
                <w:rFonts w:cs="Calibri"/>
              </w:rPr>
            </w:pPr>
            <w:r w:rsidRPr="00B03987">
              <w:t>Konstruktyviai bendrauti su suimtaisiais ir nuteistaisiais.</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18" w14:textId="77777777" w:rsidR="00BA2531" w:rsidRPr="00B03987" w:rsidRDefault="00A524C8" w:rsidP="004016F1">
            <w:pPr>
              <w:pStyle w:val="Standard"/>
              <w:widowControl w:val="0"/>
              <w:suppressAutoHyphens w:val="0"/>
              <w:rPr>
                <w:rFonts w:cs="Calibri"/>
              </w:rPr>
            </w:pPr>
            <w:r w:rsidRPr="00B03987">
              <w:rPr>
                <w:rFonts w:cs="Calibri"/>
              </w:rPr>
              <w:t>Apibūdinti bendravimo su suimtaisiais ir (ar) nuteistaisiais</w:t>
            </w:r>
            <w:r w:rsidR="004016F1" w:rsidRPr="00B03987">
              <w:rPr>
                <w:rFonts w:cs="Calibri"/>
              </w:rPr>
              <w:t xml:space="preserve"> </w:t>
            </w:r>
            <w:r w:rsidRPr="00B03987">
              <w:rPr>
                <w:rFonts w:cs="Calibri"/>
              </w:rPr>
              <w:t>principus.</w:t>
            </w:r>
          </w:p>
          <w:p w14:paraId="65AAE419" w14:textId="77777777" w:rsidR="00BA2531" w:rsidRPr="00B03987" w:rsidRDefault="00A524C8" w:rsidP="004016F1">
            <w:pPr>
              <w:pStyle w:val="Standard"/>
              <w:widowControl w:val="0"/>
              <w:suppressAutoHyphens w:val="0"/>
              <w:rPr>
                <w:rFonts w:cs="Calibri"/>
              </w:rPr>
            </w:pPr>
            <w:r w:rsidRPr="00B03987">
              <w:rPr>
                <w:rFonts w:cs="Calibri"/>
              </w:rPr>
              <w:t>Bendrauti su suimtaisiais ir nuteistaisiais laikantis pozityvaus santykio.</w:t>
            </w:r>
          </w:p>
          <w:p w14:paraId="65AAE41A" w14:textId="77777777" w:rsidR="00BA2531" w:rsidRPr="00B03987" w:rsidRDefault="00A524C8" w:rsidP="004016F1">
            <w:pPr>
              <w:pStyle w:val="Standard"/>
              <w:widowControl w:val="0"/>
              <w:suppressAutoHyphens w:val="0"/>
              <w:rPr>
                <w:rFonts w:cs="Calibri"/>
              </w:rPr>
            </w:pPr>
            <w:r w:rsidRPr="00B03987">
              <w:rPr>
                <w:rFonts w:cs="Calibri"/>
              </w:rPr>
              <w:t>Bendradarbiauti su skirtingų sričių specialistais, įstaigomis / institucijomis, taikant</w:t>
            </w:r>
            <w:r w:rsidR="004016F1" w:rsidRPr="00B03987">
              <w:rPr>
                <w:rFonts w:cs="Calibri"/>
              </w:rPr>
              <w:t xml:space="preserve"> </w:t>
            </w:r>
            <w:r w:rsidRPr="00B03987">
              <w:rPr>
                <w:rFonts w:cs="Calibri"/>
              </w:rPr>
              <w:t>tikslinius darbo metodus.</w:t>
            </w:r>
          </w:p>
        </w:tc>
      </w:tr>
      <w:tr w:rsidR="00B03987" w:rsidRPr="00B03987" w14:paraId="65AAE426" w14:textId="77777777">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Pr>
          <w:p w14:paraId="65AAE41C" w14:textId="77777777" w:rsidR="00BA2531" w:rsidRPr="00B03987" w:rsidRDefault="00BA2531">
            <w:pPr>
              <w:widowControl w:val="0"/>
            </w:pPr>
          </w:p>
        </w:tc>
        <w:tc>
          <w:tcPr>
            <w:tcW w:w="2553"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1D" w14:textId="77777777" w:rsidR="00BA2531" w:rsidRPr="00B03987" w:rsidRDefault="00BA2531">
            <w:pPr>
              <w:widowControl w:val="0"/>
            </w:pPr>
          </w:p>
        </w:tc>
        <w:tc>
          <w:tcPr>
            <w:tcW w:w="99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1E" w14:textId="77777777" w:rsidR="00BA2531" w:rsidRPr="00B03987" w:rsidRDefault="00BA2531">
            <w:pPr>
              <w:widowControl w:val="0"/>
            </w:pP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1F" w14:textId="77777777" w:rsidR="00BA2531" w:rsidRPr="00B03987" w:rsidRDefault="00BA2531">
            <w:pPr>
              <w:widowControl w:val="0"/>
            </w:pP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20" w14:textId="77777777" w:rsidR="00BA2531" w:rsidRPr="00B03987" w:rsidRDefault="00A524C8" w:rsidP="004016F1">
            <w:pPr>
              <w:pStyle w:val="Standard"/>
              <w:widowControl w:val="0"/>
              <w:suppressAutoHyphens w:val="0"/>
              <w:rPr>
                <w:rFonts w:cs="Calibri"/>
              </w:rPr>
            </w:pPr>
            <w:r w:rsidRPr="00B03987">
              <w:rPr>
                <w:rFonts w:cs="Calibri"/>
              </w:rPr>
              <w:t>Valdyti sudėtingas ir (ar) kritines situacijas ir konfliktus kalėjimuose.</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21" w14:textId="77777777" w:rsidR="00BA2531" w:rsidRPr="00B03987" w:rsidRDefault="00A524C8" w:rsidP="004016F1">
            <w:pPr>
              <w:pStyle w:val="Standard"/>
              <w:widowControl w:val="0"/>
              <w:suppressAutoHyphens w:val="0"/>
              <w:rPr>
                <w:rFonts w:cs="Calibri"/>
              </w:rPr>
            </w:pPr>
            <w:r w:rsidRPr="00B03987">
              <w:rPr>
                <w:rFonts w:cs="Calibri"/>
              </w:rPr>
              <w:t>Apibūdinti sudėtingas ir (ar) kritines situacijas ir konfliktus.</w:t>
            </w:r>
          </w:p>
          <w:p w14:paraId="65AAE422" w14:textId="77777777" w:rsidR="00BA2531" w:rsidRPr="00B03987" w:rsidRDefault="00A524C8" w:rsidP="004016F1">
            <w:pPr>
              <w:pStyle w:val="Standard"/>
              <w:widowControl w:val="0"/>
              <w:suppressAutoHyphens w:val="0"/>
              <w:rPr>
                <w:rFonts w:cs="Calibri"/>
              </w:rPr>
            </w:pPr>
            <w:r w:rsidRPr="00B03987">
              <w:rPr>
                <w:rFonts w:cs="Calibri"/>
              </w:rPr>
              <w:t>Valdyti konfliktus taikant įvairias technikas.</w:t>
            </w:r>
          </w:p>
          <w:p w14:paraId="65AAE423" w14:textId="77777777" w:rsidR="00BA2531" w:rsidRPr="00B03987" w:rsidRDefault="00A524C8" w:rsidP="004016F1">
            <w:pPr>
              <w:pStyle w:val="Standard"/>
              <w:widowControl w:val="0"/>
              <w:suppressAutoHyphens w:val="0"/>
              <w:rPr>
                <w:rFonts w:cs="Calibri"/>
              </w:rPr>
            </w:pPr>
            <w:r w:rsidRPr="00B03987">
              <w:rPr>
                <w:rFonts w:cs="Calibri"/>
              </w:rPr>
              <w:t>Taikyti aktyvią savižudybių ir savižalojimo prevenciją.</w:t>
            </w:r>
          </w:p>
          <w:p w14:paraId="65AAE424" w14:textId="1A43D8F3" w:rsidR="00BA2531" w:rsidRPr="00B03987" w:rsidRDefault="000F00D3" w:rsidP="004016F1">
            <w:pPr>
              <w:pStyle w:val="Standard"/>
              <w:widowControl w:val="0"/>
              <w:suppressAutoHyphens w:val="0"/>
              <w:rPr>
                <w:rFonts w:cs="Calibri"/>
              </w:rPr>
            </w:pPr>
            <w:r>
              <w:rPr>
                <w:rFonts w:cs="Calibri"/>
              </w:rPr>
              <w:t xml:space="preserve">Taikyti </w:t>
            </w:r>
            <w:r w:rsidR="00A524C8" w:rsidRPr="00B03987">
              <w:rPr>
                <w:rFonts w:cs="Calibri"/>
              </w:rPr>
              <w:t>apsaugos nuo užkrečiamų ligų būdus.</w:t>
            </w:r>
          </w:p>
          <w:p w14:paraId="65AAE425" w14:textId="77777777" w:rsidR="00BA2531" w:rsidRPr="00B03987" w:rsidRDefault="00A524C8" w:rsidP="004016F1">
            <w:pPr>
              <w:pStyle w:val="Standard"/>
              <w:widowControl w:val="0"/>
              <w:suppressAutoHyphens w:val="0"/>
              <w:rPr>
                <w:rFonts w:cs="Calibri"/>
              </w:rPr>
            </w:pPr>
            <w:r w:rsidRPr="00B03987">
              <w:rPr>
                <w:rFonts w:cs="Calibri"/>
              </w:rPr>
              <w:t>Teikti pirmąją pagalbą.</w:t>
            </w:r>
          </w:p>
        </w:tc>
      </w:tr>
      <w:tr w:rsidR="00B03987" w:rsidRPr="00B03987" w14:paraId="65AAE430" w14:textId="77777777">
        <w:trPr>
          <w:trHeight w:val="20"/>
        </w:trPr>
        <w:tc>
          <w:tcPr>
            <w:tcW w:w="1413"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427" w14:textId="725D0BCF" w:rsidR="00BA2531" w:rsidRPr="00B03987" w:rsidRDefault="00B03987">
            <w:pPr>
              <w:pStyle w:val="Standard"/>
              <w:widowControl w:val="0"/>
              <w:suppressAutoHyphens w:val="0"/>
              <w:jc w:val="center"/>
              <w:rPr>
                <w:rFonts w:cs="Calibri"/>
              </w:rPr>
            </w:pPr>
            <w:r w:rsidRPr="00B03987">
              <w:rPr>
                <w:rFonts w:eastAsia="Calibri"/>
              </w:rPr>
              <w:lastRenderedPageBreak/>
              <w:t>410323273</w:t>
            </w:r>
          </w:p>
        </w:tc>
        <w:tc>
          <w:tcPr>
            <w:tcW w:w="25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28" w14:textId="77777777" w:rsidR="00BA2531" w:rsidRPr="00B03987" w:rsidRDefault="00A524C8">
            <w:pPr>
              <w:pStyle w:val="Default"/>
              <w:widowControl w:val="0"/>
              <w:rPr>
                <w:color w:val="auto"/>
              </w:rPr>
            </w:pPr>
            <w:r w:rsidRPr="00B03987">
              <w:rPr>
                <w:rFonts w:cs="Calibri"/>
                <w:color w:val="auto"/>
              </w:rPr>
              <w:t>Kalėjimuose laikomų nuteistųjų ir suimtųjų dinaminio saugumo ir šių įstaigų apsaugos užtikrinimas</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29" w14:textId="77777777" w:rsidR="00BA2531" w:rsidRPr="00B03987" w:rsidRDefault="00A524C8">
            <w:pPr>
              <w:pStyle w:val="Standard"/>
              <w:widowControl w:val="0"/>
              <w:suppressAutoHyphens w:val="0"/>
              <w:jc w:val="center"/>
              <w:rPr>
                <w:rFonts w:cs="Calibri"/>
              </w:rPr>
            </w:pPr>
            <w:r w:rsidRPr="00B03987">
              <w:rPr>
                <w:rFonts w:cs="Calibri"/>
              </w:rPr>
              <w:t>IV</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2A" w14:textId="77777777" w:rsidR="00BA2531" w:rsidRPr="00B03987" w:rsidRDefault="00A524C8">
            <w:pPr>
              <w:pStyle w:val="Standard"/>
              <w:widowControl w:val="0"/>
              <w:suppressAutoHyphens w:val="0"/>
              <w:jc w:val="center"/>
              <w:rPr>
                <w:rFonts w:cs="Calibri"/>
              </w:rPr>
            </w:pPr>
            <w:r w:rsidRPr="00B03987">
              <w:rPr>
                <w:rFonts w:cs="Calibri"/>
              </w:rPr>
              <w:t>20</w:t>
            </w: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2B" w14:textId="77777777" w:rsidR="00BA2531" w:rsidRPr="00B03987" w:rsidRDefault="00A524C8" w:rsidP="004016F1">
            <w:pPr>
              <w:pStyle w:val="Standard"/>
              <w:widowControl w:val="0"/>
              <w:suppressAutoHyphens w:val="0"/>
              <w:rPr>
                <w:rFonts w:cs="Calibri"/>
              </w:rPr>
            </w:pPr>
            <w:r w:rsidRPr="00B03987">
              <w:rPr>
                <w:rFonts w:cs="Calibri"/>
              </w:rPr>
              <w:t>Atlikti atvykusių suimtųjų ir nuteistųjų kratas, perduoti jų vertingus daiktus saugojimui.</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2C" w14:textId="77777777" w:rsidR="00BA2531" w:rsidRPr="00B03987" w:rsidRDefault="00A524C8" w:rsidP="004016F1">
            <w:pPr>
              <w:pStyle w:val="Standard"/>
              <w:widowControl w:val="0"/>
              <w:suppressAutoHyphens w:val="0"/>
              <w:rPr>
                <w:rFonts w:cs="Calibri"/>
              </w:rPr>
            </w:pPr>
            <w:r w:rsidRPr="00B03987">
              <w:rPr>
                <w:rFonts w:cs="Calibri"/>
              </w:rPr>
              <w:t>Apibūdinti reikalingas procedūras, atvykus suimtajam ar nuteistajam į kalėjimą.</w:t>
            </w:r>
          </w:p>
          <w:p w14:paraId="65AAE42D" w14:textId="77777777" w:rsidR="00BA2531" w:rsidRPr="00B03987" w:rsidRDefault="00A524C8" w:rsidP="004016F1">
            <w:pPr>
              <w:pStyle w:val="Standard"/>
              <w:widowControl w:val="0"/>
              <w:suppressAutoHyphens w:val="0"/>
              <w:rPr>
                <w:rFonts w:cs="Calibri"/>
              </w:rPr>
            </w:pPr>
            <w:r w:rsidRPr="00B03987">
              <w:rPr>
                <w:rFonts w:cs="Calibri"/>
              </w:rPr>
              <w:t>Atlikti reikalingas procedūras, atvykus suimtajam ar nuteistajam į kalėjimą.</w:t>
            </w:r>
          </w:p>
          <w:p w14:paraId="65AAE42E" w14:textId="77777777" w:rsidR="00BA2531" w:rsidRPr="00B03987" w:rsidRDefault="00A524C8" w:rsidP="004016F1">
            <w:pPr>
              <w:pStyle w:val="Standard"/>
              <w:widowControl w:val="0"/>
              <w:suppressAutoHyphens w:val="0"/>
              <w:rPr>
                <w:rFonts w:cs="Calibri"/>
              </w:rPr>
            </w:pPr>
            <w:r w:rsidRPr="00B03987">
              <w:rPr>
                <w:rFonts w:cs="Calibri"/>
              </w:rPr>
              <w:t>Užtikrinti suimtojo ir (ar) nuteistojo asmeninius poreikius.</w:t>
            </w:r>
          </w:p>
          <w:p w14:paraId="65AAE42F" w14:textId="77777777" w:rsidR="00BA2531" w:rsidRPr="00B03987" w:rsidRDefault="00A524C8" w:rsidP="004016F1">
            <w:pPr>
              <w:pStyle w:val="Standard"/>
              <w:widowControl w:val="0"/>
              <w:suppressAutoHyphens w:val="0"/>
              <w:rPr>
                <w:rFonts w:cs="Calibri"/>
              </w:rPr>
            </w:pPr>
            <w:r w:rsidRPr="00B03987">
              <w:rPr>
                <w:rFonts w:cs="Calibri"/>
              </w:rPr>
              <w:t>Tvarkyti tarnybinę dokumentaciją, būtiną atvykus suimtiesiems ir nuteistiesiems.</w:t>
            </w:r>
          </w:p>
        </w:tc>
      </w:tr>
      <w:tr w:rsidR="00B03987" w:rsidRPr="00B03987" w14:paraId="65AAE43C" w14:textId="77777777">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Pr>
          <w:p w14:paraId="65AAE431" w14:textId="77777777" w:rsidR="00BA2531" w:rsidRPr="00B03987" w:rsidRDefault="00BA2531">
            <w:pPr>
              <w:widowControl w:val="0"/>
            </w:pPr>
          </w:p>
        </w:tc>
        <w:tc>
          <w:tcPr>
            <w:tcW w:w="2553"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32" w14:textId="77777777" w:rsidR="00BA2531" w:rsidRPr="00B03987" w:rsidRDefault="00BA2531">
            <w:pPr>
              <w:widowControl w:val="0"/>
            </w:pPr>
          </w:p>
        </w:tc>
        <w:tc>
          <w:tcPr>
            <w:tcW w:w="99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33" w14:textId="77777777" w:rsidR="00BA2531" w:rsidRPr="00B03987" w:rsidRDefault="00BA2531">
            <w:pPr>
              <w:widowControl w:val="0"/>
            </w:pP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34" w14:textId="77777777" w:rsidR="00BA2531" w:rsidRPr="00B03987" w:rsidRDefault="00BA2531">
            <w:pPr>
              <w:widowControl w:val="0"/>
            </w:pP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35" w14:textId="77777777" w:rsidR="00BA2531" w:rsidRPr="00B03987" w:rsidRDefault="00A524C8" w:rsidP="004016F1">
            <w:pPr>
              <w:pStyle w:val="Standard"/>
              <w:widowControl w:val="0"/>
              <w:suppressAutoHyphens w:val="0"/>
              <w:rPr>
                <w:rFonts w:cs="Calibri"/>
              </w:rPr>
            </w:pPr>
            <w:r w:rsidRPr="00B03987">
              <w:rPr>
                <w:rFonts w:cs="Calibri"/>
              </w:rPr>
              <w:t>Spręsti įvairaus pobūdžio suimtųjų (nuteistųjų) problemas ir iškylančius klausimus.</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36" w14:textId="77777777" w:rsidR="00BA2531" w:rsidRPr="00B03987" w:rsidRDefault="00A524C8" w:rsidP="004016F1">
            <w:pPr>
              <w:pStyle w:val="Standard"/>
              <w:widowControl w:val="0"/>
              <w:suppressAutoHyphens w:val="0"/>
              <w:rPr>
                <w:rFonts w:cs="Calibri"/>
              </w:rPr>
            </w:pPr>
            <w:r w:rsidRPr="00B03987">
              <w:rPr>
                <w:rFonts w:cs="Calibri"/>
              </w:rPr>
              <w:t>Apibūdinti saugumo svarbą ir saugumo užtikrinimo sistemą.</w:t>
            </w:r>
          </w:p>
          <w:p w14:paraId="65AAE437" w14:textId="5AE808CE" w:rsidR="00BA2531" w:rsidRPr="00B03987" w:rsidRDefault="00A524C8" w:rsidP="004016F1">
            <w:pPr>
              <w:pStyle w:val="Standard"/>
              <w:widowControl w:val="0"/>
              <w:suppressAutoHyphens w:val="0"/>
              <w:rPr>
                <w:rFonts w:cs="Calibri"/>
              </w:rPr>
            </w:pPr>
            <w:r w:rsidRPr="00B03987">
              <w:rPr>
                <w:rFonts w:cs="Calibri"/>
              </w:rPr>
              <w:t xml:space="preserve">Paaiškinti dinaminio saugumo metodus sprendžiant suimtųjų (nuteistųjų) problemas ir </w:t>
            </w:r>
            <w:r w:rsidR="00D179D5">
              <w:rPr>
                <w:rFonts w:cs="Calibri"/>
              </w:rPr>
              <w:t xml:space="preserve">iškylančius </w:t>
            </w:r>
            <w:r w:rsidRPr="00B03987">
              <w:rPr>
                <w:rFonts w:cs="Calibri"/>
              </w:rPr>
              <w:t>klausimus.</w:t>
            </w:r>
          </w:p>
          <w:p w14:paraId="65AAE438" w14:textId="7D4C0D6C" w:rsidR="00BA2531" w:rsidRPr="004C4F63" w:rsidRDefault="004C4F63" w:rsidP="004016F1">
            <w:pPr>
              <w:pStyle w:val="Standard"/>
              <w:widowControl w:val="0"/>
              <w:suppressAutoHyphens w:val="0"/>
              <w:rPr>
                <w:rFonts w:cs="Calibri"/>
              </w:rPr>
            </w:pPr>
            <w:r>
              <w:rPr>
                <w:rFonts w:cs="Calibri"/>
              </w:rPr>
              <w:t xml:space="preserve">Valdyti </w:t>
            </w:r>
            <w:r w:rsidR="00A524C8" w:rsidRPr="004C4F63">
              <w:rPr>
                <w:rFonts w:cs="Calibri"/>
              </w:rPr>
              <w:t>ypatingas situacijas kalėjimuose.</w:t>
            </w:r>
          </w:p>
          <w:p w14:paraId="65AAE439" w14:textId="77777777" w:rsidR="00BA2531" w:rsidRPr="004C4F63" w:rsidRDefault="00A524C8" w:rsidP="004016F1">
            <w:pPr>
              <w:pStyle w:val="Standard"/>
              <w:widowControl w:val="0"/>
              <w:suppressAutoHyphens w:val="0"/>
              <w:rPr>
                <w:rFonts w:cs="Calibri"/>
              </w:rPr>
            </w:pPr>
            <w:r w:rsidRPr="004C4F63">
              <w:rPr>
                <w:rFonts w:cs="Calibri"/>
              </w:rPr>
              <w:t>Panaudoti psichinę, fizinę prievartą, specialiąsias priemones ir (ar) šaunamąją ginklą.</w:t>
            </w:r>
          </w:p>
          <w:p w14:paraId="65AAE43B" w14:textId="769AF8B6" w:rsidR="00BA2531" w:rsidRPr="00B03987" w:rsidRDefault="00A524C8" w:rsidP="004854DE">
            <w:pPr>
              <w:pStyle w:val="Standard"/>
              <w:widowControl w:val="0"/>
              <w:suppressAutoHyphens w:val="0"/>
              <w:rPr>
                <w:rFonts w:cs="Calibri"/>
              </w:rPr>
            </w:pPr>
            <w:r w:rsidRPr="00B03987">
              <w:rPr>
                <w:rFonts w:cs="Calibri"/>
              </w:rPr>
              <w:t>Taikyti neatidėliotinas priemones ir teikti pagalbą, siekiant nutraukti neteisėtus nuteistųjų veiksmus ypatingų situacijų metu.</w:t>
            </w:r>
          </w:p>
        </w:tc>
      </w:tr>
      <w:tr w:rsidR="00B03987" w:rsidRPr="00B03987" w14:paraId="65AAE445" w14:textId="77777777">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Pr>
          <w:p w14:paraId="65AAE43D" w14:textId="77777777" w:rsidR="00BA2531" w:rsidRPr="00B03987" w:rsidRDefault="00BA2531">
            <w:pPr>
              <w:widowControl w:val="0"/>
            </w:pPr>
          </w:p>
        </w:tc>
        <w:tc>
          <w:tcPr>
            <w:tcW w:w="2553"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3E" w14:textId="77777777" w:rsidR="00BA2531" w:rsidRPr="00B03987" w:rsidRDefault="00BA2531">
            <w:pPr>
              <w:widowControl w:val="0"/>
            </w:pPr>
          </w:p>
        </w:tc>
        <w:tc>
          <w:tcPr>
            <w:tcW w:w="99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3F" w14:textId="77777777" w:rsidR="00BA2531" w:rsidRPr="00B03987" w:rsidRDefault="00BA2531">
            <w:pPr>
              <w:widowControl w:val="0"/>
            </w:pP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40" w14:textId="77777777" w:rsidR="00BA2531" w:rsidRPr="00B03987" w:rsidRDefault="00BA2531">
            <w:pPr>
              <w:widowControl w:val="0"/>
            </w:pP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41" w14:textId="77777777" w:rsidR="00BA2531" w:rsidRPr="00B03987" w:rsidRDefault="00A524C8" w:rsidP="004016F1">
            <w:pPr>
              <w:pStyle w:val="Standard"/>
              <w:widowControl w:val="0"/>
              <w:suppressAutoHyphens w:val="0"/>
            </w:pPr>
            <w:r w:rsidRPr="00B03987">
              <w:t>Kontroliuoti suimtųjų (nuteistųjų) gyvenamųjų patalpų būklę.</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42" w14:textId="77777777" w:rsidR="00BA2531" w:rsidRPr="00B03987" w:rsidRDefault="00A524C8" w:rsidP="004016F1">
            <w:pPr>
              <w:pStyle w:val="Standard"/>
              <w:widowControl w:val="0"/>
              <w:suppressAutoHyphens w:val="0"/>
              <w:rPr>
                <w:rFonts w:cs="Calibri"/>
              </w:rPr>
            </w:pPr>
            <w:r w:rsidRPr="00B03987">
              <w:rPr>
                <w:rFonts w:cs="Calibri"/>
              </w:rPr>
              <w:t>Apibūdinti statinės ir organizacinės apsaugos svarbą ir saugumo užtikrinimo sistemą.</w:t>
            </w:r>
          </w:p>
          <w:p w14:paraId="65AAE443" w14:textId="77777777" w:rsidR="00BA2531" w:rsidRPr="00B03987" w:rsidRDefault="00A524C8" w:rsidP="004016F1">
            <w:pPr>
              <w:pStyle w:val="Standard"/>
              <w:widowControl w:val="0"/>
              <w:suppressAutoHyphens w:val="0"/>
              <w:rPr>
                <w:rFonts w:cs="Calibri"/>
              </w:rPr>
            </w:pPr>
            <w:r w:rsidRPr="00B03987">
              <w:rPr>
                <w:rFonts w:cs="Calibri"/>
              </w:rPr>
              <w:t>Panaudoti statinės apsaugos priemones nuteistųjų ir (ar) suimtųjų apsaugos bei kalėjimo teritorijos apsaugos tikslais.</w:t>
            </w:r>
          </w:p>
          <w:p w14:paraId="65AAE444" w14:textId="77777777" w:rsidR="00BA2531" w:rsidRPr="00B03987" w:rsidRDefault="00A524C8" w:rsidP="004016F1">
            <w:pPr>
              <w:pStyle w:val="Standard"/>
              <w:widowControl w:val="0"/>
              <w:suppressAutoHyphens w:val="0"/>
              <w:rPr>
                <w:rFonts w:cs="Calibri"/>
              </w:rPr>
            </w:pPr>
            <w:r w:rsidRPr="00B03987">
              <w:rPr>
                <w:rFonts w:cs="Calibri"/>
              </w:rPr>
              <w:t>Užtikrinti kalėjimo vidaus tvarką.</w:t>
            </w:r>
          </w:p>
        </w:tc>
      </w:tr>
      <w:tr w:rsidR="00B03987" w:rsidRPr="00B03987" w14:paraId="65AAE44E" w14:textId="77777777">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Pr>
          <w:p w14:paraId="65AAE446" w14:textId="77777777" w:rsidR="00BA2531" w:rsidRPr="00B03987" w:rsidRDefault="00BA2531">
            <w:pPr>
              <w:widowControl w:val="0"/>
            </w:pPr>
          </w:p>
        </w:tc>
        <w:tc>
          <w:tcPr>
            <w:tcW w:w="2553"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47" w14:textId="77777777" w:rsidR="00BA2531" w:rsidRPr="00B03987" w:rsidRDefault="00BA2531">
            <w:pPr>
              <w:widowControl w:val="0"/>
            </w:pPr>
          </w:p>
        </w:tc>
        <w:tc>
          <w:tcPr>
            <w:tcW w:w="99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48" w14:textId="77777777" w:rsidR="00BA2531" w:rsidRPr="00B03987" w:rsidRDefault="00BA2531">
            <w:pPr>
              <w:widowControl w:val="0"/>
            </w:pP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49" w14:textId="77777777" w:rsidR="00BA2531" w:rsidRPr="00B03987" w:rsidRDefault="00BA2531">
            <w:pPr>
              <w:widowControl w:val="0"/>
            </w:pP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4A" w14:textId="77777777" w:rsidR="00BA2531" w:rsidRPr="00B03987" w:rsidRDefault="00A524C8" w:rsidP="004016F1">
            <w:pPr>
              <w:pStyle w:val="Standard"/>
              <w:widowControl w:val="0"/>
              <w:suppressAutoHyphens w:val="0"/>
            </w:pPr>
            <w:r w:rsidRPr="00B03987">
              <w:t>Konvojuoti suimtuosius ir nuteistuosius.</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4B" w14:textId="77777777" w:rsidR="00BA2531" w:rsidRPr="00B03987" w:rsidRDefault="00A524C8" w:rsidP="004016F1">
            <w:pPr>
              <w:pStyle w:val="Standard"/>
              <w:widowControl w:val="0"/>
              <w:suppressAutoHyphens w:val="0"/>
              <w:rPr>
                <w:rFonts w:cs="Calibri"/>
              </w:rPr>
            </w:pPr>
            <w:r w:rsidRPr="00B03987">
              <w:rPr>
                <w:rFonts w:cs="Calibri"/>
              </w:rPr>
              <w:t>Apibūdinti esmines konvojavimo nuostatas.</w:t>
            </w:r>
          </w:p>
          <w:p w14:paraId="65AAE44C" w14:textId="77777777" w:rsidR="00BA2531" w:rsidRPr="00B03987" w:rsidRDefault="00A524C8" w:rsidP="004016F1">
            <w:pPr>
              <w:pStyle w:val="Standard"/>
              <w:widowControl w:val="0"/>
              <w:suppressAutoHyphens w:val="0"/>
              <w:rPr>
                <w:rFonts w:cs="Calibri"/>
              </w:rPr>
            </w:pPr>
            <w:r w:rsidRPr="00B03987">
              <w:rPr>
                <w:rFonts w:cs="Calibri"/>
              </w:rPr>
              <w:t>Pasiruošti suimtųjų ir (ar) nuteistųjų konvojavimui.</w:t>
            </w:r>
          </w:p>
          <w:p w14:paraId="65AAE44D" w14:textId="77777777" w:rsidR="00BA2531" w:rsidRPr="00B03987" w:rsidRDefault="00A524C8" w:rsidP="004016F1">
            <w:pPr>
              <w:pStyle w:val="Standard"/>
              <w:widowControl w:val="0"/>
              <w:suppressAutoHyphens w:val="0"/>
              <w:rPr>
                <w:rFonts w:cs="Calibri"/>
              </w:rPr>
            </w:pPr>
            <w:r w:rsidRPr="00B03987">
              <w:rPr>
                <w:rFonts w:cs="Calibri"/>
              </w:rPr>
              <w:t>Vykdyti suimtųjų ir (ar) nuteistųjų konvojavimą.</w:t>
            </w:r>
          </w:p>
        </w:tc>
      </w:tr>
      <w:tr w:rsidR="00B03987" w:rsidRPr="00B03987" w14:paraId="65AAE457" w14:textId="77777777">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Pr>
          <w:p w14:paraId="65AAE44F" w14:textId="77777777" w:rsidR="00BA2531" w:rsidRPr="00B03987" w:rsidRDefault="00BA2531">
            <w:pPr>
              <w:widowControl w:val="0"/>
            </w:pPr>
          </w:p>
        </w:tc>
        <w:tc>
          <w:tcPr>
            <w:tcW w:w="2553"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0" w14:textId="77777777" w:rsidR="00BA2531" w:rsidRPr="00B03987" w:rsidRDefault="00BA2531">
            <w:pPr>
              <w:widowControl w:val="0"/>
            </w:pPr>
          </w:p>
        </w:tc>
        <w:tc>
          <w:tcPr>
            <w:tcW w:w="99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1" w14:textId="77777777" w:rsidR="00BA2531" w:rsidRPr="00B03987" w:rsidRDefault="00BA2531">
            <w:pPr>
              <w:widowControl w:val="0"/>
            </w:pP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2" w14:textId="77777777" w:rsidR="00BA2531" w:rsidRPr="00B03987" w:rsidRDefault="00BA2531">
            <w:pPr>
              <w:widowControl w:val="0"/>
            </w:pP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3" w14:textId="77777777" w:rsidR="00BA2531" w:rsidRPr="00B03987" w:rsidRDefault="00A524C8" w:rsidP="004016F1">
            <w:pPr>
              <w:pStyle w:val="Standard"/>
              <w:widowControl w:val="0"/>
              <w:suppressAutoHyphens w:val="0"/>
            </w:pPr>
            <w:r w:rsidRPr="00B03987">
              <w:t>Vykdyti nuteistųjų ir suimtųjų paleidimą iš laisvės atėmimo vietų įstaigos.</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4" w14:textId="77777777" w:rsidR="00BA2531" w:rsidRPr="00B03987" w:rsidRDefault="00A524C8" w:rsidP="004016F1">
            <w:pPr>
              <w:pStyle w:val="Standard"/>
              <w:widowControl w:val="0"/>
              <w:suppressAutoHyphens w:val="0"/>
              <w:rPr>
                <w:rFonts w:cs="Calibri"/>
              </w:rPr>
            </w:pPr>
            <w:r w:rsidRPr="00B03987">
              <w:rPr>
                <w:rFonts w:cs="Calibri"/>
              </w:rPr>
              <w:t>Paaiškinti socialinės integracijos svarbą ir galimybes.</w:t>
            </w:r>
          </w:p>
          <w:p w14:paraId="65AAE455" w14:textId="77777777" w:rsidR="00BA2531" w:rsidRPr="00B03987" w:rsidRDefault="00A524C8" w:rsidP="004016F1">
            <w:pPr>
              <w:pStyle w:val="Standard"/>
              <w:widowControl w:val="0"/>
              <w:suppressAutoHyphens w:val="0"/>
              <w:rPr>
                <w:rFonts w:cs="Calibri"/>
              </w:rPr>
            </w:pPr>
            <w:r w:rsidRPr="00B03987">
              <w:rPr>
                <w:rFonts w:cs="Calibri"/>
              </w:rPr>
              <w:t xml:space="preserve">Paruošti suimtuosius ir (ar) nuteistuosius paleisti iš </w:t>
            </w:r>
            <w:r w:rsidRPr="00B03987">
              <w:t>kalėjimo</w:t>
            </w:r>
            <w:r w:rsidRPr="00B03987">
              <w:rPr>
                <w:rFonts w:cs="Calibri"/>
              </w:rPr>
              <w:t>.</w:t>
            </w:r>
          </w:p>
          <w:p w14:paraId="65AAE456" w14:textId="77777777" w:rsidR="00BA2531" w:rsidRPr="00B03987" w:rsidRDefault="00A524C8" w:rsidP="004016F1">
            <w:pPr>
              <w:pStyle w:val="Standard"/>
              <w:widowControl w:val="0"/>
              <w:suppressAutoHyphens w:val="0"/>
              <w:rPr>
                <w:rFonts w:cs="Calibri"/>
              </w:rPr>
            </w:pPr>
            <w:r w:rsidRPr="00B03987">
              <w:rPr>
                <w:rFonts w:cs="Calibri"/>
              </w:rPr>
              <w:t xml:space="preserve">Paleisti suimtuosius ir (ar) nuteistuosius iš </w:t>
            </w:r>
            <w:r w:rsidRPr="00B03987">
              <w:t>kalėjimo</w:t>
            </w:r>
            <w:r w:rsidRPr="00B03987">
              <w:rPr>
                <w:rFonts w:cs="Calibri"/>
              </w:rPr>
              <w:t>.</w:t>
            </w:r>
          </w:p>
        </w:tc>
      </w:tr>
      <w:tr w:rsidR="00B03987" w:rsidRPr="00B03987" w14:paraId="65AAE461" w14:textId="77777777">
        <w:trPr>
          <w:trHeight w:val="20"/>
        </w:trPr>
        <w:tc>
          <w:tcPr>
            <w:tcW w:w="1413"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458" w14:textId="78B7E587" w:rsidR="00BA2531" w:rsidRPr="00B03987" w:rsidRDefault="00B03987">
            <w:pPr>
              <w:pStyle w:val="Standard"/>
              <w:widowControl w:val="0"/>
              <w:suppressAutoHyphens w:val="0"/>
              <w:jc w:val="center"/>
              <w:rPr>
                <w:rFonts w:cs="Calibri"/>
              </w:rPr>
            </w:pPr>
            <w:r w:rsidRPr="00B03987">
              <w:rPr>
                <w:rFonts w:eastAsia="Calibri"/>
              </w:rPr>
              <w:t>410323274</w:t>
            </w:r>
          </w:p>
        </w:tc>
        <w:tc>
          <w:tcPr>
            <w:tcW w:w="25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9" w14:textId="77777777" w:rsidR="00BA2531" w:rsidRPr="00B03987" w:rsidRDefault="00A524C8">
            <w:pPr>
              <w:pStyle w:val="Standard"/>
              <w:widowControl w:val="0"/>
              <w:suppressAutoHyphens w:val="0"/>
              <w:rPr>
                <w:rFonts w:cs="Calibri"/>
                <w:iCs/>
              </w:rPr>
            </w:pPr>
            <w:bookmarkStart w:id="2" w:name="_Hlk135658251"/>
            <w:r w:rsidRPr="00B03987">
              <w:rPr>
                <w:rFonts w:cs="Calibri"/>
                <w:iCs/>
              </w:rPr>
              <w:t>Nusikalstamų veikų ir kitų teisės pažeidimų kalėjimuose prevencija ir atskleidimas</w:t>
            </w:r>
            <w:bookmarkEnd w:id="2"/>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A" w14:textId="77777777" w:rsidR="00BA2531" w:rsidRPr="00B03987" w:rsidRDefault="00A524C8">
            <w:pPr>
              <w:pStyle w:val="Standard"/>
              <w:widowControl w:val="0"/>
              <w:suppressAutoHyphens w:val="0"/>
              <w:jc w:val="center"/>
              <w:rPr>
                <w:rFonts w:cs="Calibri"/>
              </w:rPr>
            </w:pPr>
            <w:r w:rsidRPr="00B03987">
              <w:rPr>
                <w:rFonts w:cs="Calibri"/>
              </w:rPr>
              <w:t>IV</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B" w14:textId="77777777" w:rsidR="00BA2531" w:rsidRPr="00B03987" w:rsidRDefault="00A524C8">
            <w:pPr>
              <w:pStyle w:val="Standard"/>
              <w:widowControl w:val="0"/>
              <w:suppressAutoHyphens w:val="0"/>
              <w:jc w:val="center"/>
              <w:rPr>
                <w:rFonts w:cs="Calibri"/>
              </w:rPr>
            </w:pPr>
            <w:r w:rsidRPr="00B03987">
              <w:rPr>
                <w:rFonts w:cs="Calibri"/>
              </w:rPr>
              <w:t>6</w:t>
            </w: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C" w14:textId="77777777" w:rsidR="00BA2531" w:rsidRPr="00B03987" w:rsidRDefault="00A524C8" w:rsidP="004016F1">
            <w:pPr>
              <w:pStyle w:val="Standard"/>
              <w:widowControl w:val="0"/>
              <w:suppressAutoHyphens w:val="0"/>
              <w:rPr>
                <w:rFonts w:cs="Calibri"/>
              </w:rPr>
            </w:pPr>
            <w:r w:rsidRPr="00B03987">
              <w:rPr>
                <w:rFonts w:cs="Calibri"/>
              </w:rPr>
              <w:t>Atlikti kriminogeninį vertinimą, stebėjimą ir kontrolę laisvės atėmimo vietų įstaigose</w:t>
            </w:r>
            <w:r w:rsidR="004016F1" w:rsidRPr="00B03987">
              <w:rPr>
                <w:rFonts w:cs="Calibri"/>
              </w:rPr>
              <w:t xml:space="preserve"> </w:t>
            </w:r>
            <w:r w:rsidRPr="00B03987">
              <w:rPr>
                <w:rFonts w:cs="Calibri"/>
              </w:rPr>
              <w:t>ir jų prieigose.</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5D" w14:textId="77777777" w:rsidR="00BA2531" w:rsidRPr="00B03987" w:rsidRDefault="00A524C8" w:rsidP="004016F1">
            <w:pPr>
              <w:pStyle w:val="Standard"/>
              <w:widowControl w:val="0"/>
              <w:suppressAutoHyphens w:val="0"/>
              <w:rPr>
                <w:rFonts w:cs="Calibri"/>
              </w:rPr>
            </w:pPr>
            <w:r w:rsidRPr="00B03987">
              <w:rPr>
                <w:rFonts w:cs="Calibri"/>
              </w:rPr>
              <w:t>Paaiškinti nusikalstamų veikų ir kitų teisės pažeidimų prevencijos ypatumus.</w:t>
            </w:r>
          </w:p>
          <w:p w14:paraId="65AAE45E" w14:textId="77777777" w:rsidR="00BA2531" w:rsidRPr="00B03987" w:rsidRDefault="00A524C8" w:rsidP="004016F1">
            <w:pPr>
              <w:pStyle w:val="Standard"/>
              <w:widowControl w:val="0"/>
              <w:suppressAutoHyphens w:val="0"/>
              <w:rPr>
                <w:rFonts w:cs="Calibri"/>
              </w:rPr>
            </w:pPr>
            <w:r w:rsidRPr="00B03987">
              <w:rPr>
                <w:rFonts w:cs="Calibri"/>
              </w:rPr>
              <w:t>Vykdyti tikslines užduotis kalėjimuose užtikrinant nusikalstamų veikų ir kitų teisės pažeidimų prevenciją.</w:t>
            </w:r>
          </w:p>
          <w:p w14:paraId="65AAE460" w14:textId="116B63EC" w:rsidR="00942916" w:rsidRPr="00B03987" w:rsidRDefault="00A524C8" w:rsidP="0080642D">
            <w:pPr>
              <w:pStyle w:val="Standard"/>
              <w:widowControl w:val="0"/>
              <w:suppressAutoHyphens w:val="0"/>
              <w:rPr>
                <w:rFonts w:cs="Calibri"/>
              </w:rPr>
            </w:pPr>
            <w:r w:rsidRPr="00B03987">
              <w:rPr>
                <w:rFonts w:cs="Calibri"/>
              </w:rPr>
              <w:t>Vykdyti tikslines užduotis kalėjimų prieigose užtikrinant nusikalstamų veikų ir kitų teisės pažeidimų prevenciją.</w:t>
            </w:r>
          </w:p>
        </w:tc>
      </w:tr>
      <w:tr w:rsidR="00B03987" w:rsidRPr="00B03987" w14:paraId="65AAE46A" w14:textId="77777777">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Pr>
          <w:p w14:paraId="65AAE462" w14:textId="77777777" w:rsidR="00BA2531" w:rsidRPr="00B03987" w:rsidRDefault="00BA2531">
            <w:pPr>
              <w:widowControl w:val="0"/>
            </w:pPr>
          </w:p>
        </w:tc>
        <w:tc>
          <w:tcPr>
            <w:tcW w:w="2553"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3" w14:textId="77777777" w:rsidR="00BA2531" w:rsidRPr="00B03987" w:rsidRDefault="00BA2531">
            <w:pPr>
              <w:widowControl w:val="0"/>
            </w:pPr>
          </w:p>
        </w:tc>
        <w:tc>
          <w:tcPr>
            <w:tcW w:w="99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4" w14:textId="77777777" w:rsidR="00BA2531" w:rsidRPr="00B03987" w:rsidRDefault="00BA2531">
            <w:pPr>
              <w:widowControl w:val="0"/>
            </w:pP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5" w14:textId="77777777" w:rsidR="00BA2531" w:rsidRPr="00B03987" w:rsidRDefault="00BA2531">
            <w:pPr>
              <w:widowControl w:val="0"/>
            </w:pP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6" w14:textId="77777777" w:rsidR="00BA2531" w:rsidRPr="00B03987" w:rsidRDefault="00A524C8" w:rsidP="004016F1">
            <w:pPr>
              <w:pStyle w:val="Standard"/>
              <w:widowControl w:val="0"/>
              <w:suppressAutoHyphens w:val="0"/>
              <w:rPr>
                <w:rFonts w:cs="Calibri"/>
              </w:rPr>
            </w:pPr>
            <w:r w:rsidRPr="00B03987">
              <w:rPr>
                <w:rFonts w:cs="Calibri"/>
              </w:rPr>
              <w:t xml:space="preserve">Atskleisti nusikalstamas veikas ir kitus teisės </w:t>
            </w:r>
            <w:r w:rsidRPr="00B03987">
              <w:rPr>
                <w:rFonts w:cs="Calibri"/>
              </w:rPr>
              <w:lastRenderedPageBreak/>
              <w:t>pažeidimus.</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7" w14:textId="77777777" w:rsidR="00BA2531" w:rsidRPr="00B03987" w:rsidRDefault="00A524C8" w:rsidP="004016F1">
            <w:pPr>
              <w:pStyle w:val="Standard"/>
              <w:widowControl w:val="0"/>
              <w:suppressAutoHyphens w:val="0"/>
              <w:rPr>
                <w:rFonts w:cs="Calibri"/>
              </w:rPr>
            </w:pPr>
            <w:r w:rsidRPr="00B03987">
              <w:rPr>
                <w:rFonts w:cs="Calibri"/>
              </w:rPr>
              <w:lastRenderedPageBreak/>
              <w:t>Apibūdinti nusikalstamos veikos ir (ar) kito teisės pažeidimo požymius.</w:t>
            </w:r>
          </w:p>
          <w:p w14:paraId="65AAE468" w14:textId="77777777" w:rsidR="00BA2531" w:rsidRPr="00B03987" w:rsidRDefault="00A524C8" w:rsidP="004016F1">
            <w:pPr>
              <w:pStyle w:val="Standard"/>
              <w:widowControl w:val="0"/>
              <w:suppressAutoHyphens w:val="0"/>
              <w:rPr>
                <w:rFonts w:cs="Calibri"/>
              </w:rPr>
            </w:pPr>
            <w:r w:rsidRPr="00B03987">
              <w:rPr>
                <w:rFonts w:cs="Calibri"/>
              </w:rPr>
              <w:lastRenderedPageBreak/>
              <w:t>Atpažinti nusikalstamos veikos ir (ar) kito teisės pažeidimo požymius.</w:t>
            </w:r>
          </w:p>
          <w:p w14:paraId="65AAE469" w14:textId="77777777" w:rsidR="00BA2531" w:rsidRPr="00B03987" w:rsidRDefault="00A524C8" w:rsidP="004016F1">
            <w:pPr>
              <w:pStyle w:val="Standard"/>
              <w:widowControl w:val="0"/>
              <w:suppressAutoHyphens w:val="0"/>
              <w:rPr>
                <w:rFonts w:cs="Calibri"/>
              </w:rPr>
            </w:pPr>
            <w:r w:rsidRPr="00B03987">
              <w:rPr>
                <w:rFonts w:cs="Calibri"/>
              </w:rPr>
              <w:t>Fiksuoti faktines įvykio aplinkybes.</w:t>
            </w:r>
          </w:p>
        </w:tc>
      </w:tr>
      <w:tr w:rsidR="00B03987" w:rsidRPr="00B03987" w14:paraId="65AAE473" w14:textId="77777777">
        <w:trPr>
          <w:trHeight w:val="20"/>
        </w:trPr>
        <w:tc>
          <w:tcPr>
            <w:tcW w:w="1413"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46B" w14:textId="03AA20EF" w:rsidR="00BA2531" w:rsidRPr="00B03987" w:rsidRDefault="00B03987">
            <w:pPr>
              <w:pStyle w:val="Standard"/>
              <w:widowControl w:val="0"/>
              <w:suppressAutoHyphens w:val="0"/>
              <w:jc w:val="center"/>
              <w:rPr>
                <w:rFonts w:cs="Calibri"/>
              </w:rPr>
            </w:pPr>
            <w:r w:rsidRPr="00B03987">
              <w:rPr>
                <w:rFonts w:eastAsia="Calibri"/>
              </w:rPr>
              <w:lastRenderedPageBreak/>
              <w:t>410323275</w:t>
            </w:r>
          </w:p>
        </w:tc>
        <w:tc>
          <w:tcPr>
            <w:tcW w:w="25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C" w14:textId="77777777" w:rsidR="00BA2531" w:rsidRPr="00B03987" w:rsidRDefault="00A524C8">
            <w:pPr>
              <w:pStyle w:val="Standard"/>
              <w:widowControl w:val="0"/>
              <w:suppressAutoHyphens w:val="0"/>
              <w:rPr>
                <w:rFonts w:cs="Calibri"/>
                <w:iCs/>
              </w:rPr>
            </w:pPr>
            <w:r w:rsidRPr="00B03987">
              <w:rPr>
                <w:rFonts w:cs="Calibri"/>
                <w:iCs/>
              </w:rPr>
              <w:t>Kalėjimuose esančių ir baudžiamajame procese dalyvaujančių asmenų apsaugos nuo nusikalstamo poveikio užtikrinimas</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D" w14:textId="77777777" w:rsidR="00BA2531" w:rsidRPr="00B03987" w:rsidRDefault="00A524C8">
            <w:pPr>
              <w:pStyle w:val="Standard"/>
              <w:widowControl w:val="0"/>
              <w:suppressAutoHyphens w:val="0"/>
              <w:jc w:val="center"/>
              <w:rPr>
                <w:rFonts w:cs="Calibri"/>
              </w:rPr>
            </w:pPr>
            <w:r w:rsidRPr="00B03987">
              <w:rPr>
                <w:rFonts w:cs="Calibri"/>
              </w:rPr>
              <w:t>IV</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E" w14:textId="77777777" w:rsidR="00BA2531" w:rsidRPr="00B03987" w:rsidRDefault="00A524C8">
            <w:pPr>
              <w:pStyle w:val="Standard"/>
              <w:widowControl w:val="0"/>
              <w:suppressAutoHyphens w:val="0"/>
              <w:jc w:val="center"/>
              <w:rPr>
                <w:rFonts w:cs="Calibri"/>
              </w:rPr>
            </w:pPr>
            <w:r w:rsidRPr="00B03987">
              <w:rPr>
                <w:rFonts w:cs="Calibri"/>
              </w:rPr>
              <w:t>3</w:t>
            </w: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6F" w14:textId="77777777" w:rsidR="00BA2531" w:rsidRPr="00B03987" w:rsidRDefault="00A524C8" w:rsidP="004016F1">
            <w:pPr>
              <w:pStyle w:val="Standard"/>
              <w:widowControl w:val="0"/>
              <w:suppressAutoHyphens w:val="0"/>
              <w:rPr>
                <w:rFonts w:cs="Calibri"/>
              </w:rPr>
            </w:pPr>
            <w:r w:rsidRPr="00B03987">
              <w:rPr>
                <w:rFonts w:cs="Calibri"/>
              </w:rPr>
              <w:t>Užtikrinti saugomo nuteistojo / suimtojo asmens apsaugą nuo nusikalstamo poveikio.</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70" w14:textId="77777777" w:rsidR="00BA2531" w:rsidRPr="00B03987" w:rsidRDefault="00A524C8" w:rsidP="004016F1">
            <w:pPr>
              <w:pStyle w:val="Standard"/>
              <w:widowControl w:val="0"/>
              <w:suppressAutoHyphens w:val="0"/>
            </w:pPr>
            <w:r w:rsidRPr="00B03987">
              <w:t>Apibūdinti esmines apsaugos nuo nusikalstamo poveikio nuostatas.</w:t>
            </w:r>
          </w:p>
          <w:p w14:paraId="65AAE471" w14:textId="77777777" w:rsidR="00BA2531" w:rsidRPr="00B03987" w:rsidRDefault="00A524C8" w:rsidP="004016F1">
            <w:pPr>
              <w:pStyle w:val="Standard"/>
              <w:widowControl w:val="0"/>
              <w:suppressAutoHyphens w:val="0"/>
            </w:pPr>
            <w:r w:rsidRPr="00B03987">
              <w:t>Taikyti esmines apsaugos nuo nusikalstamo poveikio nuostatas.</w:t>
            </w:r>
          </w:p>
          <w:p w14:paraId="65AAE472" w14:textId="77777777" w:rsidR="00BA2531" w:rsidRPr="00B03987" w:rsidRDefault="00A524C8" w:rsidP="004016F1">
            <w:pPr>
              <w:pStyle w:val="Standard"/>
              <w:widowControl w:val="0"/>
              <w:suppressAutoHyphens w:val="0"/>
            </w:pPr>
            <w:r w:rsidRPr="00B03987">
              <w:t>Bendradarbiauti su atsakingais pareigūnais ir kitomis apsaugą nuo nusikalstamo poveikio vykdančiomis institucijomis.</w:t>
            </w:r>
          </w:p>
        </w:tc>
      </w:tr>
      <w:tr w:rsidR="00B03987" w:rsidRPr="00B03987" w14:paraId="65AAE47C" w14:textId="77777777">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Pr>
          <w:p w14:paraId="65AAE474" w14:textId="77777777" w:rsidR="00BA2531" w:rsidRPr="00B03987" w:rsidRDefault="00BA2531">
            <w:pPr>
              <w:widowControl w:val="0"/>
            </w:pPr>
          </w:p>
        </w:tc>
        <w:tc>
          <w:tcPr>
            <w:tcW w:w="2553"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75" w14:textId="77777777" w:rsidR="00BA2531" w:rsidRPr="00B03987" w:rsidRDefault="00BA2531">
            <w:pPr>
              <w:widowControl w:val="0"/>
            </w:pPr>
          </w:p>
        </w:tc>
        <w:tc>
          <w:tcPr>
            <w:tcW w:w="99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76" w14:textId="77777777" w:rsidR="00BA2531" w:rsidRPr="00B03987" w:rsidRDefault="00BA2531">
            <w:pPr>
              <w:widowControl w:val="0"/>
            </w:pP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77" w14:textId="77777777" w:rsidR="00BA2531" w:rsidRPr="00B03987" w:rsidRDefault="00BA2531">
            <w:pPr>
              <w:widowControl w:val="0"/>
            </w:pP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78" w14:textId="77777777" w:rsidR="00BA2531" w:rsidRPr="00B03987" w:rsidRDefault="00A524C8" w:rsidP="004016F1">
            <w:pPr>
              <w:pStyle w:val="Standard"/>
              <w:widowControl w:val="0"/>
              <w:suppressAutoHyphens w:val="0"/>
              <w:rPr>
                <w:rFonts w:cs="Calibri"/>
              </w:rPr>
            </w:pPr>
            <w:r w:rsidRPr="00B03987">
              <w:rPr>
                <w:rFonts w:cs="Calibri"/>
              </w:rPr>
              <w:t>Stebėti nuteistojo / suimtojo elgesį siekiant sumažinti neigiamo poveikio tikimybę.</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79" w14:textId="77777777" w:rsidR="004016F1" w:rsidRPr="00B03987" w:rsidRDefault="00A524C8" w:rsidP="004016F1">
            <w:pPr>
              <w:pStyle w:val="Standard"/>
              <w:widowControl w:val="0"/>
              <w:suppressAutoHyphens w:val="0"/>
            </w:pPr>
            <w:r w:rsidRPr="00B03987">
              <w:t>Apibūdinti rizikos veiksnius stebint suimtojo ir (ar) nuteistojo elgesį.</w:t>
            </w:r>
          </w:p>
          <w:p w14:paraId="65AAE47A" w14:textId="77777777" w:rsidR="00BA2531" w:rsidRPr="00B03987" w:rsidRDefault="00A524C8" w:rsidP="004016F1">
            <w:pPr>
              <w:pStyle w:val="Standard"/>
              <w:widowControl w:val="0"/>
              <w:suppressAutoHyphens w:val="0"/>
            </w:pPr>
            <w:r w:rsidRPr="00B03987">
              <w:t>Valdyti rizikos veiksnius.</w:t>
            </w:r>
          </w:p>
          <w:p w14:paraId="65AAE47B" w14:textId="77777777" w:rsidR="00BA2531" w:rsidRPr="00B03987" w:rsidRDefault="00A524C8" w:rsidP="004016F1">
            <w:pPr>
              <w:pStyle w:val="Standard"/>
              <w:widowControl w:val="0"/>
              <w:suppressAutoHyphens w:val="0"/>
            </w:pPr>
            <w:r w:rsidRPr="00B03987">
              <w:t>Teikti informaciją specialistams pastebėjus nuteistojo / suimtojo, kuriam galimai daromas nusikalstamas poveikis, reikšmingus elgesio pokyčius.</w:t>
            </w:r>
          </w:p>
        </w:tc>
      </w:tr>
      <w:tr w:rsidR="00B03987" w:rsidRPr="00B03987" w14:paraId="65AAE47E" w14:textId="77777777">
        <w:trPr>
          <w:trHeight w:val="20"/>
        </w:trPr>
        <w:tc>
          <w:tcPr>
            <w:tcW w:w="15703" w:type="dxa"/>
            <w:gridSpan w:val="6"/>
            <w:tcBorders>
              <w:top w:val="single" w:sz="4" w:space="0" w:color="000001"/>
              <w:left w:val="single" w:sz="4" w:space="0" w:color="000001"/>
              <w:bottom w:val="single" w:sz="4" w:space="0" w:color="000001"/>
              <w:right w:val="single" w:sz="4" w:space="0" w:color="000001"/>
            </w:tcBorders>
            <w:shd w:val="clear" w:color="auto" w:fill="FFFFFF"/>
          </w:tcPr>
          <w:p w14:paraId="65AAE47D" w14:textId="77777777" w:rsidR="00BA2531" w:rsidRPr="00B03987" w:rsidRDefault="00A524C8">
            <w:pPr>
              <w:pStyle w:val="Standard"/>
              <w:widowControl w:val="0"/>
              <w:suppressAutoHyphens w:val="0"/>
              <w:rPr>
                <w:rFonts w:cs="Calibri"/>
                <w:b/>
              </w:rPr>
            </w:pPr>
            <w:r w:rsidRPr="00B03987">
              <w:rPr>
                <w:rFonts w:cs="Calibri"/>
                <w:b/>
              </w:rPr>
              <w:t>Baigiamasis modulis (iš viso 10 mokymosi kreditų)</w:t>
            </w:r>
          </w:p>
        </w:tc>
      </w:tr>
      <w:tr w:rsidR="00B03987" w:rsidRPr="00B03987" w14:paraId="65AAE487" w14:textId="77777777">
        <w:trPr>
          <w:trHeight w:val="20"/>
        </w:trPr>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65AAE47F" w14:textId="08464306" w:rsidR="00BA2531" w:rsidRPr="00B03987" w:rsidRDefault="00B03987">
            <w:pPr>
              <w:pStyle w:val="Standard"/>
              <w:widowControl w:val="0"/>
              <w:suppressAutoHyphens w:val="0"/>
              <w:jc w:val="center"/>
              <w:rPr>
                <w:rFonts w:cs="Calibri"/>
              </w:rPr>
            </w:pPr>
            <w:r w:rsidRPr="00B03987">
              <w:rPr>
                <w:rFonts w:eastAsia="Calibri"/>
              </w:rPr>
              <w:t>4000002</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80" w14:textId="77777777" w:rsidR="00BA2531" w:rsidRPr="00B03987" w:rsidRDefault="00A524C8">
            <w:pPr>
              <w:pStyle w:val="Standard"/>
              <w:widowControl w:val="0"/>
              <w:suppressAutoHyphens w:val="0"/>
              <w:rPr>
                <w:rFonts w:cs="Calibri"/>
                <w:iCs/>
              </w:rPr>
            </w:pPr>
            <w:r w:rsidRPr="00B03987">
              <w:rPr>
                <w:rFonts w:cs="Calibri"/>
                <w:iCs/>
              </w:rPr>
              <w:t>Įvadas į darbo rinką</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81" w14:textId="77777777" w:rsidR="00BA2531" w:rsidRPr="00B03987" w:rsidRDefault="00A524C8">
            <w:pPr>
              <w:pStyle w:val="Standard"/>
              <w:widowControl w:val="0"/>
              <w:suppressAutoHyphens w:val="0"/>
              <w:jc w:val="center"/>
              <w:rPr>
                <w:rFonts w:cs="Calibri"/>
              </w:rPr>
            </w:pPr>
            <w:r w:rsidRPr="00B03987">
              <w:rPr>
                <w:rFonts w:cs="Calibri"/>
              </w:rPr>
              <w:t>IV</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82" w14:textId="77777777" w:rsidR="00BA2531" w:rsidRPr="00B03987" w:rsidRDefault="00A524C8">
            <w:pPr>
              <w:pStyle w:val="Standard"/>
              <w:widowControl w:val="0"/>
              <w:suppressAutoHyphens w:val="0"/>
              <w:jc w:val="center"/>
              <w:rPr>
                <w:rFonts w:cs="Calibri"/>
              </w:rPr>
            </w:pPr>
            <w:r w:rsidRPr="00B03987">
              <w:rPr>
                <w:rFonts w:cs="Calibri"/>
              </w:rPr>
              <w:t>10</w:t>
            </w:r>
          </w:p>
        </w:tc>
        <w:tc>
          <w:tcPr>
            <w:tcW w:w="31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83" w14:textId="77777777" w:rsidR="00BA2531" w:rsidRPr="00B03987" w:rsidRDefault="00A524C8" w:rsidP="004016F1">
            <w:pPr>
              <w:pStyle w:val="Standard"/>
              <w:widowControl w:val="0"/>
              <w:suppressAutoHyphens w:val="0"/>
              <w:rPr>
                <w:rFonts w:cs="Calibri"/>
              </w:rPr>
            </w:pPr>
            <w:r w:rsidRPr="00B03987">
              <w:rPr>
                <w:rFonts w:cs="Calibri"/>
              </w:rPr>
              <w:t>Formuoti darbinius įgūdžius realioje darbo vietoje.</w:t>
            </w:r>
          </w:p>
        </w:tc>
        <w:tc>
          <w:tcPr>
            <w:tcW w:w="6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84" w14:textId="77777777" w:rsidR="00BA2531" w:rsidRPr="00B03987" w:rsidRDefault="00A524C8" w:rsidP="004016F1">
            <w:pPr>
              <w:pStyle w:val="NoSpacing"/>
              <w:widowControl w:val="0"/>
              <w:rPr>
                <w:rFonts w:cs="Calibri"/>
              </w:rPr>
            </w:pPr>
            <w:r w:rsidRPr="00B03987">
              <w:rPr>
                <w:rFonts w:cs="Calibri"/>
              </w:rPr>
              <w:t>Susipažinti su būsimo darbo ypatumais ir darbo aplinka bei adaptuotis realioje darbo vietoje.</w:t>
            </w:r>
          </w:p>
          <w:p w14:paraId="65AAE485" w14:textId="77777777" w:rsidR="00BA2531" w:rsidRPr="00B03987" w:rsidRDefault="00A524C8" w:rsidP="004016F1">
            <w:pPr>
              <w:pStyle w:val="NoSpacing"/>
              <w:widowControl w:val="0"/>
              <w:rPr>
                <w:rFonts w:cs="Calibri"/>
              </w:rPr>
            </w:pPr>
            <w:r w:rsidRPr="00B03987">
              <w:rPr>
                <w:rFonts w:cs="Calibri"/>
              </w:rPr>
              <w:t>Įsivertinti ir realioje darbo vietoje taikyti įgytas žinias ir gebėjimus.</w:t>
            </w:r>
          </w:p>
          <w:p w14:paraId="65AAE486" w14:textId="77777777" w:rsidR="00BA2531" w:rsidRPr="00B03987" w:rsidRDefault="00A524C8" w:rsidP="004016F1">
            <w:pPr>
              <w:pStyle w:val="NoSpacing"/>
              <w:widowControl w:val="0"/>
              <w:rPr>
                <w:rFonts w:cs="Calibri"/>
              </w:rPr>
            </w:pPr>
            <w:r w:rsidRPr="00B03987">
              <w:rPr>
                <w:rFonts w:cs="Calibri"/>
              </w:rPr>
              <w:t>Įsivertinti asmenines integracijos į darbo rinką galimybes.</w:t>
            </w:r>
          </w:p>
        </w:tc>
      </w:tr>
    </w:tbl>
    <w:p w14:paraId="65AAE488" w14:textId="77777777" w:rsidR="00BA2531" w:rsidRPr="00B03987" w:rsidRDefault="00A524C8">
      <w:pPr>
        <w:widowControl w:val="0"/>
        <w:jc w:val="center"/>
        <w:rPr>
          <w:b/>
          <w:sz w:val="28"/>
          <w:szCs w:val="28"/>
        </w:rPr>
      </w:pPr>
      <w:r w:rsidRPr="00B03987">
        <w:br w:type="page"/>
      </w:r>
      <w:r w:rsidRPr="00B03987">
        <w:rPr>
          <w:b/>
          <w:sz w:val="28"/>
          <w:szCs w:val="28"/>
        </w:rPr>
        <w:lastRenderedPageBreak/>
        <w:t>3. REKOMENDUOJAMA MODULIŲ SEKA</w:t>
      </w:r>
    </w:p>
    <w:p w14:paraId="65AAE489" w14:textId="77777777" w:rsidR="00BA2531" w:rsidRPr="00B03987" w:rsidRDefault="00BA2531">
      <w:pPr>
        <w:pStyle w:val="Heading1"/>
        <w:keepNext w:val="0"/>
        <w:widowControl w:val="0"/>
        <w:spacing w:before="0" w:after="0"/>
        <w:jc w:val="both"/>
        <w:rPr>
          <w:rFonts w:ascii="Times New Roman" w:hAnsi="Times New Roman"/>
          <w:b w:val="0"/>
          <w:sz w:val="24"/>
        </w:rPr>
      </w:pPr>
    </w:p>
    <w:tbl>
      <w:tblPr>
        <w:tblW w:w="5000" w:type="pct"/>
        <w:jc w:val="center"/>
        <w:tblLayout w:type="fixed"/>
        <w:tblCellMar>
          <w:left w:w="103" w:type="dxa"/>
        </w:tblCellMar>
        <w:tblLook w:val="0000" w:firstRow="0" w:lastRow="0" w:firstColumn="0" w:lastColumn="0" w:noHBand="0" w:noVBand="0"/>
      </w:tblPr>
      <w:tblGrid>
        <w:gridCol w:w="1613"/>
        <w:gridCol w:w="4760"/>
        <w:gridCol w:w="1275"/>
        <w:gridCol w:w="2412"/>
        <w:gridCol w:w="5634"/>
      </w:tblGrid>
      <w:tr w:rsidR="00B03987" w:rsidRPr="00B03987" w14:paraId="65AAE48F" w14:textId="77777777" w:rsidTr="00B03987">
        <w:trPr>
          <w:jc w:val="center"/>
        </w:trPr>
        <w:tc>
          <w:tcPr>
            <w:tcW w:w="1613" w:type="dxa"/>
            <w:tcBorders>
              <w:top w:val="single" w:sz="4" w:space="0" w:color="000001"/>
              <w:left w:val="single" w:sz="4" w:space="0" w:color="000001"/>
              <w:bottom w:val="single" w:sz="4" w:space="0" w:color="000001"/>
              <w:right w:val="single" w:sz="4" w:space="0" w:color="000001"/>
            </w:tcBorders>
            <w:shd w:val="clear" w:color="auto" w:fill="FFFFFF"/>
          </w:tcPr>
          <w:p w14:paraId="65AAE48A" w14:textId="77777777" w:rsidR="00BA2531" w:rsidRPr="00B03987" w:rsidRDefault="00A524C8">
            <w:pPr>
              <w:pStyle w:val="Standard"/>
              <w:widowControl w:val="0"/>
              <w:suppressAutoHyphens w:val="0"/>
              <w:jc w:val="center"/>
              <w:rPr>
                <w:b/>
              </w:rPr>
            </w:pPr>
            <w:r w:rsidRPr="00B03987">
              <w:rPr>
                <w:b/>
              </w:rPr>
              <w:t>Valstybinis kodas</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Pr>
          <w:p w14:paraId="65AAE48B" w14:textId="77777777" w:rsidR="00BA2531" w:rsidRPr="00B03987" w:rsidRDefault="00A524C8">
            <w:pPr>
              <w:pStyle w:val="Standard"/>
              <w:widowControl w:val="0"/>
              <w:suppressAutoHyphens w:val="0"/>
              <w:jc w:val="center"/>
              <w:rPr>
                <w:b/>
              </w:rPr>
            </w:pPr>
            <w:r w:rsidRPr="00B03987">
              <w:rPr>
                <w:b/>
              </w:rPr>
              <w:t>Modulio pavadinimas</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14:paraId="65AAE48C" w14:textId="77777777" w:rsidR="00BA2531" w:rsidRPr="00B03987" w:rsidRDefault="00A524C8">
            <w:pPr>
              <w:pStyle w:val="Standard"/>
              <w:widowControl w:val="0"/>
              <w:suppressAutoHyphens w:val="0"/>
              <w:jc w:val="center"/>
              <w:rPr>
                <w:b/>
              </w:rPr>
            </w:pPr>
            <w:r w:rsidRPr="00B03987">
              <w:rPr>
                <w:b/>
              </w:rPr>
              <w:t>LTKS lygis</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Pr>
          <w:p w14:paraId="65AAE48D" w14:textId="77777777" w:rsidR="00BA2531" w:rsidRPr="00B03987" w:rsidRDefault="00A524C8">
            <w:pPr>
              <w:pStyle w:val="Standard"/>
              <w:widowControl w:val="0"/>
              <w:suppressAutoHyphens w:val="0"/>
              <w:jc w:val="center"/>
              <w:rPr>
                <w:b/>
              </w:rPr>
            </w:pPr>
            <w:r w:rsidRPr="00B03987">
              <w:rPr>
                <w:b/>
              </w:rPr>
              <w:t>Apimtis mokymosi kreditais</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Pr>
          <w:p w14:paraId="65AAE48E" w14:textId="77777777" w:rsidR="00BA2531" w:rsidRPr="00B03987" w:rsidRDefault="00A524C8">
            <w:pPr>
              <w:pStyle w:val="Standard"/>
              <w:widowControl w:val="0"/>
              <w:suppressAutoHyphens w:val="0"/>
              <w:jc w:val="center"/>
              <w:rPr>
                <w:b/>
              </w:rPr>
            </w:pPr>
            <w:r w:rsidRPr="00B03987">
              <w:rPr>
                <w:b/>
              </w:rPr>
              <w:t>Asmens pasirengimo mokytis modulyje reikalavimai (jei taikoma)</w:t>
            </w:r>
          </w:p>
        </w:tc>
      </w:tr>
      <w:tr w:rsidR="00B03987" w:rsidRPr="00B03987" w14:paraId="65AAE491" w14:textId="77777777" w:rsidTr="00B03987">
        <w:trPr>
          <w:jc w:val="center"/>
        </w:trPr>
        <w:tc>
          <w:tcPr>
            <w:tcW w:w="15694" w:type="dxa"/>
            <w:gridSpan w:val="5"/>
            <w:tcBorders>
              <w:top w:val="single" w:sz="4" w:space="0" w:color="000001"/>
              <w:left w:val="single" w:sz="4" w:space="0" w:color="000001"/>
              <w:bottom w:val="single" w:sz="4" w:space="0" w:color="000001"/>
              <w:right w:val="single" w:sz="4" w:space="0" w:color="000001"/>
            </w:tcBorders>
            <w:shd w:val="clear" w:color="auto" w:fill="F2F2F2"/>
          </w:tcPr>
          <w:p w14:paraId="65AAE490" w14:textId="77777777" w:rsidR="00BA2531" w:rsidRPr="00B03987" w:rsidRDefault="00A524C8">
            <w:pPr>
              <w:pStyle w:val="Standard"/>
              <w:widowControl w:val="0"/>
              <w:suppressAutoHyphens w:val="0"/>
              <w:rPr>
                <w:b/>
              </w:rPr>
            </w:pPr>
            <w:r w:rsidRPr="00B03987">
              <w:rPr>
                <w:b/>
              </w:rPr>
              <w:t>Įvadinis modulis (iš viso 1 mokymosi kreditas)</w:t>
            </w:r>
          </w:p>
        </w:tc>
      </w:tr>
      <w:tr w:rsidR="00B03987" w:rsidRPr="00B03987" w14:paraId="65AAE497" w14:textId="77777777" w:rsidTr="00B03987">
        <w:trPr>
          <w:jc w:val="center"/>
        </w:trPr>
        <w:tc>
          <w:tcPr>
            <w:tcW w:w="1613" w:type="dxa"/>
            <w:tcBorders>
              <w:top w:val="single" w:sz="4" w:space="0" w:color="000001"/>
              <w:left w:val="single" w:sz="4" w:space="0" w:color="000001"/>
              <w:bottom w:val="single" w:sz="4" w:space="0" w:color="000001"/>
              <w:right w:val="single" w:sz="4" w:space="0" w:color="000001"/>
            </w:tcBorders>
            <w:shd w:val="clear" w:color="auto" w:fill="FFFFFF"/>
          </w:tcPr>
          <w:p w14:paraId="65AAE492" w14:textId="3E23A92B" w:rsidR="00BA2531" w:rsidRPr="00B03987" w:rsidRDefault="00B03987">
            <w:pPr>
              <w:pStyle w:val="Standard"/>
              <w:widowControl w:val="0"/>
              <w:suppressAutoHyphens w:val="0"/>
              <w:jc w:val="center"/>
            </w:pPr>
            <w:r w:rsidRPr="00B03987">
              <w:rPr>
                <w:rFonts w:eastAsia="Calibri"/>
                <w:lang w:val="en-US" w:eastAsia="en-US"/>
              </w:rPr>
              <w:t>4000005</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93" w14:textId="77777777" w:rsidR="00BA2531" w:rsidRPr="00B03987" w:rsidRDefault="00A524C8">
            <w:pPr>
              <w:pStyle w:val="Standard"/>
              <w:widowControl w:val="0"/>
              <w:suppressAutoHyphens w:val="0"/>
            </w:pPr>
            <w:r w:rsidRPr="00B03987">
              <w:t>Įvadas į profesiją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94" w14:textId="77777777" w:rsidR="00BA2531" w:rsidRPr="00B03987" w:rsidRDefault="00A524C8">
            <w:pPr>
              <w:pStyle w:val="Standard"/>
              <w:widowControl w:val="0"/>
              <w:suppressAutoHyphens w:val="0"/>
              <w:jc w:val="center"/>
            </w:pPr>
            <w:r w:rsidRPr="00B03987">
              <w:t>IV</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95" w14:textId="77777777" w:rsidR="00BA2531" w:rsidRPr="00B03987" w:rsidRDefault="00A524C8">
            <w:pPr>
              <w:pStyle w:val="Standard"/>
              <w:widowControl w:val="0"/>
              <w:suppressAutoHyphens w:val="0"/>
              <w:jc w:val="center"/>
            </w:pPr>
            <w:r w:rsidRPr="00B03987">
              <w:t>1</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96" w14:textId="77777777" w:rsidR="00BA2531" w:rsidRPr="00B03987" w:rsidRDefault="00A524C8">
            <w:pPr>
              <w:pStyle w:val="Standard"/>
              <w:widowControl w:val="0"/>
              <w:suppressAutoHyphens w:val="0"/>
              <w:rPr>
                <w:i/>
              </w:rPr>
            </w:pPr>
            <w:r w:rsidRPr="00B03987">
              <w:rPr>
                <w:i/>
              </w:rPr>
              <w:t>Netaikoma</w:t>
            </w:r>
          </w:p>
        </w:tc>
      </w:tr>
      <w:tr w:rsidR="00B03987" w:rsidRPr="00B03987" w14:paraId="65AAE499" w14:textId="77777777" w:rsidTr="00B03987">
        <w:trPr>
          <w:trHeight w:val="174"/>
          <w:jc w:val="center"/>
        </w:trPr>
        <w:tc>
          <w:tcPr>
            <w:tcW w:w="15694" w:type="dxa"/>
            <w:gridSpan w:val="5"/>
            <w:tcBorders>
              <w:top w:val="single" w:sz="4" w:space="0" w:color="000001"/>
              <w:left w:val="single" w:sz="4" w:space="0" w:color="000001"/>
              <w:bottom w:val="single" w:sz="4" w:space="0" w:color="000001"/>
              <w:right w:val="single" w:sz="4" w:space="0" w:color="000001"/>
            </w:tcBorders>
            <w:shd w:val="clear" w:color="auto" w:fill="F2F2F2"/>
          </w:tcPr>
          <w:p w14:paraId="65AAE498" w14:textId="77777777" w:rsidR="00BA2531" w:rsidRPr="00B03987" w:rsidRDefault="00A524C8">
            <w:pPr>
              <w:pStyle w:val="NoSpacing"/>
              <w:widowControl w:val="0"/>
              <w:rPr>
                <w:b/>
              </w:rPr>
            </w:pPr>
            <w:r w:rsidRPr="00B03987">
              <w:rPr>
                <w:b/>
              </w:rPr>
              <w:t>Kvalifikaciją sudarančioms kompetencijoms įgyti skirti moduliai (iš viso 49 mokymosi kreditai)</w:t>
            </w:r>
          </w:p>
        </w:tc>
      </w:tr>
      <w:tr w:rsidR="00B03987" w:rsidRPr="00B03987" w14:paraId="65AAE49B" w14:textId="77777777" w:rsidTr="00B03987">
        <w:trPr>
          <w:trHeight w:val="174"/>
          <w:jc w:val="center"/>
        </w:trPr>
        <w:tc>
          <w:tcPr>
            <w:tcW w:w="15694" w:type="dxa"/>
            <w:gridSpan w:val="5"/>
            <w:tcBorders>
              <w:top w:val="single" w:sz="4" w:space="0" w:color="000001"/>
              <w:left w:val="single" w:sz="4" w:space="0" w:color="000001"/>
              <w:bottom w:val="single" w:sz="4" w:space="0" w:color="000001"/>
              <w:right w:val="single" w:sz="4" w:space="0" w:color="000001"/>
            </w:tcBorders>
            <w:shd w:val="clear" w:color="auto" w:fill="FFFFFF"/>
          </w:tcPr>
          <w:p w14:paraId="65AAE49A" w14:textId="77777777" w:rsidR="00BA2531" w:rsidRPr="00B03987" w:rsidRDefault="00A524C8">
            <w:pPr>
              <w:pStyle w:val="Standard"/>
              <w:widowControl w:val="0"/>
              <w:suppressAutoHyphens w:val="0"/>
              <w:rPr>
                <w:i/>
              </w:rPr>
            </w:pPr>
            <w:r w:rsidRPr="00B03987">
              <w:rPr>
                <w:i/>
              </w:rPr>
              <w:t>Privalomieji (iš viso 49 mokymosi kreditai)</w:t>
            </w:r>
          </w:p>
        </w:tc>
      </w:tr>
      <w:tr w:rsidR="00B03987" w:rsidRPr="00B03987" w14:paraId="65AAE4A1" w14:textId="77777777" w:rsidTr="00B03987">
        <w:trPr>
          <w:trHeight w:val="174"/>
          <w:jc w:val="center"/>
        </w:trPr>
        <w:tc>
          <w:tcPr>
            <w:tcW w:w="1613" w:type="dxa"/>
            <w:tcBorders>
              <w:top w:val="single" w:sz="4" w:space="0" w:color="000001"/>
              <w:left w:val="single" w:sz="4" w:space="0" w:color="000001"/>
              <w:bottom w:val="single" w:sz="4" w:space="0" w:color="000001"/>
              <w:right w:val="single" w:sz="4" w:space="0" w:color="000001"/>
            </w:tcBorders>
            <w:shd w:val="clear" w:color="auto" w:fill="FFFFFF"/>
          </w:tcPr>
          <w:p w14:paraId="65AAE49C" w14:textId="38EAF1E4" w:rsidR="00B03987" w:rsidRPr="00B03987" w:rsidRDefault="00B03987" w:rsidP="00B03987">
            <w:pPr>
              <w:pStyle w:val="Standard"/>
              <w:widowControl w:val="0"/>
              <w:suppressAutoHyphens w:val="0"/>
              <w:jc w:val="center"/>
            </w:pPr>
            <w:r w:rsidRPr="00B03987">
              <w:rPr>
                <w:rFonts w:eastAsia="Calibri"/>
              </w:rPr>
              <w:t>410323272</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9D" w14:textId="77777777" w:rsidR="00B03987" w:rsidRPr="00B03987" w:rsidRDefault="00B03987" w:rsidP="00B03987">
            <w:pPr>
              <w:pStyle w:val="Default"/>
              <w:widowControl w:val="0"/>
              <w:rPr>
                <w:color w:val="auto"/>
              </w:rPr>
            </w:pPr>
            <w:r w:rsidRPr="00B03987">
              <w:rPr>
                <w:rFonts w:cs="Calibri"/>
                <w:color w:val="auto"/>
              </w:rPr>
              <w:t>Bendrieji bausmių vykdymo sistemos pareigūno veiklos ypatumai diegiant ir įgyvendinant dinaminio saugumo modelį</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9E" w14:textId="77777777" w:rsidR="00B03987" w:rsidRPr="00B03987" w:rsidRDefault="00B03987" w:rsidP="00B03987">
            <w:pPr>
              <w:pStyle w:val="Standard"/>
              <w:widowControl w:val="0"/>
              <w:suppressAutoHyphens w:val="0"/>
              <w:jc w:val="center"/>
            </w:pPr>
            <w:r w:rsidRPr="00B03987">
              <w:t>IV</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9F" w14:textId="77777777" w:rsidR="00B03987" w:rsidRPr="00B03987" w:rsidRDefault="00B03987" w:rsidP="00B03987">
            <w:pPr>
              <w:pStyle w:val="Standard"/>
              <w:widowControl w:val="0"/>
              <w:suppressAutoHyphens w:val="0"/>
              <w:jc w:val="center"/>
            </w:pPr>
            <w:r w:rsidRPr="00B03987">
              <w:t>20</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0" w14:textId="77777777" w:rsidR="00B03987" w:rsidRPr="00B03987" w:rsidRDefault="00B03987" w:rsidP="00B03987">
            <w:pPr>
              <w:pStyle w:val="Standard"/>
              <w:widowControl w:val="0"/>
              <w:suppressAutoHyphens w:val="0"/>
              <w:rPr>
                <w:i/>
              </w:rPr>
            </w:pPr>
            <w:r w:rsidRPr="00B03987">
              <w:rPr>
                <w:i/>
              </w:rPr>
              <w:t>Netaikoma</w:t>
            </w:r>
          </w:p>
        </w:tc>
      </w:tr>
      <w:tr w:rsidR="00B03987" w:rsidRPr="00B03987" w14:paraId="65AAE4A7" w14:textId="77777777" w:rsidTr="00B03987">
        <w:trPr>
          <w:trHeight w:val="174"/>
          <w:jc w:val="center"/>
        </w:trPr>
        <w:tc>
          <w:tcPr>
            <w:tcW w:w="1613" w:type="dxa"/>
            <w:tcBorders>
              <w:top w:val="single" w:sz="4" w:space="0" w:color="000001"/>
              <w:left w:val="single" w:sz="4" w:space="0" w:color="000001"/>
              <w:bottom w:val="single" w:sz="4" w:space="0" w:color="000001"/>
              <w:right w:val="single" w:sz="4" w:space="0" w:color="000001"/>
            </w:tcBorders>
            <w:shd w:val="clear" w:color="auto" w:fill="FFFFFF"/>
          </w:tcPr>
          <w:p w14:paraId="65AAE4A2" w14:textId="284E7EA3" w:rsidR="00B03987" w:rsidRPr="00B03987" w:rsidRDefault="00B03987" w:rsidP="00B03987">
            <w:pPr>
              <w:pStyle w:val="Standard"/>
              <w:widowControl w:val="0"/>
              <w:suppressAutoHyphens w:val="0"/>
              <w:jc w:val="center"/>
            </w:pPr>
            <w:r w:rsidRPr="00B03987">
              <w:rPr>
                <w:rFonts w:eastAsia="Calibri"/>
              </w:rPr>
              <w:t>410323273</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3" w14:textId="77777777" w:rsidR="00B03987" w:rsidRPr="00B03987" w:rsidRDefault="00B03987" w:rsidP="00B03987">
            <w:pPr>
              <w:pStyle w:val="Default"/>
              <w:widowControl w:val="0"/>
              <w:rPr>
                <w:color w:val="auto"/>
              </w:rPr>
            </w:pPr>
            <w:r w:rsidRPr="00B03987">
              <w:rPr>
                <w:color w:val="auto"/>
              </w:rPr>
              <w:t>Kalėjimuose laikomų nuteistųjų ir suimtųjų dinaminio saugumo ir šių įstaigų apsaugos užtikrinimas</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4" w14:textId="77777777" w:rsidR="00B03987" w:rsidRPr="00B03987" w:rsidRDefault="00B03987" w:rsidP="00B03987">
            <w:pPr>
              <w:pStyle w:val="Standard"/>
              <w:widowControl w:val="0"/>
              <w:suppressAutoHyphens w:val="0"/>
              <w:jc w:val="center"/>
            </w:pPr>
            <w:r w:rsidRPr="00B03987">
              <w:t>IV</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5" w14:textId="77777777" w:rsidR="00B03987" w:rsidRPr="00B03987" w:rsidRDefault="00B03987" w:rsidP="00B03987">
            <w:pPr>
              <w:pStyle w:val="Standard"/>
              <w:widowControl w:val="0"/>
              <w:suppressAutoHyphens w:val="0"/>
              <w:jc w:val="center"/>
            </w:pPr>
            <w:r w:rsidRPr="00B03987">
              <w:t>20</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6" w14:textId="77777777" w:rsidR="00B03987" w:rsidRPr="00B03987" w:rsidRDefault="00B03987" w:rsidP="00B03987">
            <w:pPr>
              <w:pStyle w:val="Standard"/>
              <w:widowControl w:val="0"/>
              <w:suppressAutoHyphens w:val="0"/>
              <w:rPr>
                <w:i/>
              </w:rPr>
            </w:pPr>
            <w:r w:rsidRPr="00B03987">
              <w:rPr>
                <w:i/>
              </w:rPr>
              <w:t>Netaikoma</w:t>
            </w:r>
          </w:p>
        </w:tc>
      </w:tr>
      <w:tr w:rsidR="00B03987" w:rsidRPr="00B03987" w14:paraId="65AAE4AD" w14:textId="77777777" w:rsidTr="00B03987">
        <w:trPr>
          <w:trHeight w:val="174"/>
          <w:jc w:val="center"/>
        </w:trPr>
        <w:tc>
          <w:tcPr>
            <w:tcW w:w="1613" w:type="dxa"/>
            <w:tcBorders>
              <w:top w:val="single" w:sz="4" w:space="0" w:color="000001"/>
              <w:left w:val="single" w:sz="4" w:space="0" w:color="000001"/>
              <w:bottom w:val="single" w:sz="4" w:space="0" w:color="000001"/>
              <w:right w:val="single" w:sz="4" w:space="0" w:color="000001"/>
            </w:tcBorders>
            <w:shd w:val="clear" w:color="auto" w:fill="FFFFFF"/>
          </w:tcPr>
          <w:p w14:paraId="65AAE4A8" w14:textId="665CFFA4" w:rsidR="00B03987" w:rsidRPr="00B03987" w:rsidRDefault="00B03987" w:rsidP="00B03987">
            <w:pPr>
              <w:pStyle w:val="Standard"/>
              <w:widowControl w:val="0"/>
              <w:suppressAutoHyphens w:val="0"/>
              <w:jc w:val="center"/>
            </w:pPr>
            <w:r w:rsidRPr="00B03987">
              <w:rPr>
                <w:rFonts w:eastAsia="Calibri"/>
              </w:rPr>
              <w:t>410323274</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9" w14:textId="77777777" w:rsidR="00B03987" w:rsidRPr="00B03987" w:rsidRDefault="00B03987" w:rsidP="00B03987">
            <w:pPr>
              <w:pStyle w:val="Standard"/>
              <w:widowControl w:val="0"/>
              <w:suppressAutoHyphens w:val="0"/>
              <w:rPr>
                <w:iCs/>
              </w:rPr>
            </w:pPr>
            <w:r w:rsidRPr="00B03987">
              <w:rPr>
                <w:iCs/>
              </w:rPr>
              <w:t>Nusikalstamų veikų ir kitų teisės pažeidimų kalėjimuose prevencija ir atskleidimas</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A" w14:textId="77777777" w:rsidR="00B03987" w:rsidRPr="00B03987" w:rsidRDefault="00B03987" w:rsidP="00B03987">
            <w:pPr>
              <w:pStyle w:val="Standard"/>
              <w:widowControl w:val="0"/>
              <w:suppressAutoHyphens w:val="0"/>
              <w:jc w:val="center"/>
            </w:pPr>
            <w:r w:rsidRPr="00B03987">
              <w:t>IV</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B" w14:textId="77777777" w:rsidR="00B03987" w:rsidRPr="00B03987" w:rsidRDefault="00B03987" w:rsidP="00B03987">
            <w:pPr>
              <w:pStyle w:val="Standard"/>
              <w:widowControl w:val="0"/>
              <w:suppressAutoHyphens w:val="0"/>
              <w:jc w:val="center"/>
            </w:pPr>
            <w:r w:rsidRPr="00B03987">
              <w:t>6</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C" w14:textId="77777777" w:rsidR="00B03987" w:rsidRPr="00B03987" w:rsidRDefault="00B03987" w:rsidP="00B03987">
            <w:pPr>
              <w:pStyle w:val="Standard"/>
              <w:widowControl w:val="0"/>
              <w:suppressAutoHyphens w:val="0"/>
              <w:rPr>
                <w:i/>
              </w:rPr>
            </w:pPr>
            <w:r w:rsidRPr="00B03987">
              <w:rPr>
                <w:i/>
              </w:rPr>
              <w:t>Netaikoma</w:t>
            </w:r>
          </w:p>
        </w:tc>
      </w:tr>
      <w:tr w:rsidR="00B03987" w:rsidRPr="00B03987" w14:paraId="65AAE4B3" w14:textId="77777777" w:rsidTr="00B03987">
        <w:trPr>
          <w:trHeight w:val="174"/>
          <w:jc w:val="center"/>
        </w:trPr>
        <w:tc>
          <w:tcPr>
            <w:tcW w:w="1613" w:type="dxa"/>
            <w:tcBorders>
              <w:top w:val="single" w:sz="4" w:space="0" w:color="000001"/>
              <w:left w:val="single" w:sz="4" w:space="0" w:color="000001"/>
              <w:bottom w:val="single" w:sz="4" w:space="0" w:color="000001"/>
              <w:right w:val="single" w:sz="4" w:space="0" w:color="000001"/>
            </w:tcBorders>
            <w:shd w:val="clear" w:color="auto" w:fill="FFFFFF"/>
          </w:tcPr>
          <w:p w14:paraId="65AAE4AE" w14:textId="18C81AE9" w:rsidR="00B03987" w:rsidRPr="00B03987" w:rsidRDefault="00B03987" w:rsidP="00B03987">
            <w:pPr>
              <w:pStyle w:val="Standard"/>
              <w:widowControl w:val="0"/>
              <w:suppressAutoHyphens w:val="0"/>
              <w:jc w:val="center"/>
            </w:pPr>
            <w:r w:rsidRPr="00B03987">
              <w:rPr>
                <w:rFonts w:eastAsia="Calibri"/>
              </w:rPr>
              <w:t>410323275</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AF" w14:textId="77777777" w:rsidR="00B03987" w:rsidRPr="00B03987" w:rsidRDefault="00B03987" w:rsidP="00B03987">
            <w:pPr>
              <w:pStyle w:val="Standard"/>
              <w:widowControl w:val="0"/>
              <w:suppressAutoHyphens w:val="0"/>
              <w:rPr>
                <w:iCs/>
              </w:rPr>
            </w:pPr>
            <w:r w:rsidRPr="00B03987">
              <w:rPr>
                <w:iCs/>
              </w:rPr>
              <w:t>Kalėjimuose esančių ir baudžiamajame procese dalyvaujančių asmenų apsaugos nuo nusikalstamo poveikio užtikrinimas</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B0" w14:textId="77777777" w:rsidR="00B03987" w:rsidRPr="00B03987" w:rsidRDefault="00B03987" w:rsidP="00B03987">
            <w:pPr>
              <w:pStyle w:val="Standard"/>
              <w:widowControl w:val="0"/>
              <w:suppressAutoHyphens w:val="0"/>
              <w:jc w:val="center"/>
            </w:pPr>
            <w:r w:rsidRPr="00B03987">
              <w:t>IV</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B1" w14:textId="77777777" w:rsidR="00B03987" w:rsidRPr="00B03987" w:rsidRDefault="00B03987" w:rsidP="00B03987">
            <w:pPr>
              <w:pStyle w:val="Standard"/>
              <w:widowControl w:val="0"/>
              <w:suppressAutoHyphens w:val="0"/>
              <w:jc w:val="center"/>
            </w:pPr>
            <w:r w:rsidRPr="00B03987">
              <w:t>3</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B2" w14:textId="77777777" w:rsidR="00B03987" w:rsidRPr="00B03987" w:rsidRDefault="00B03987" w:rsidP="00B03987">
            <w:pPr>
              <w:pStyle w:val="Standard"/>
              <w:widowControl w:val="0"/>
              <w:suppressAutoHyphens w:val="0"/>
              <w:rPr>
                <w:i/>
              </w:rPr>
            </w:pPr>
            <w:r w:rsidRPr="00B03987">
              <w:rPr>
                <w:i/>
              </w:rPr>
              <w:t>Netaikoma</w:t>
            </w:r>
          </w:p>
        </w:tc>
      </w:tr>
      <w:tr w:rsidR="00B03987" w:rsidRPr="00B03987" w14:paraId="65AAE4B5" w14:textId="77777777" w:rsidTr="00B03987">
        <w:trPr>
          <w:trHeight w:val="174"/>
          <w:jc w:val="center"/>
        </w:trPr>
        <w:tc>
          <w:tcPr>
            <w:tcW w:w="15694" w:type="dxa"/>
            <w:gridSpan w:val="5"/>
            <w:tcBorders>
              <w:top w:val="single" w:sz="4" w:space="0" w:color="000001"/>
              <w:left w:val="single" w:sz="4" w:space="0" w:color="000001"/>
              <w:bottom w:val="single" w:sz="4" w:space="0" w:color="000001"/>
              <w:right w:val="single" w:sz="4" w:space="0" w:color="000001"/>
            </w:tcBorders>
            <w:shd w:val="clear" w:color="auto" w:fill="F2F2F2"/>
          </w:tcPr>
          <w:p w14:paraId="65AAE4B4" w14:textId="77777777" w:rsidR="00B03987" w:rsidRPr="00B03987" w:rsidRDefault="00B03987" w:rsidP="00B03987">
            <w:pPr>
              <w:pStyle w:val="Standard"/>
              <w:widowControl w:val="0"/>
              <w:suppressAutoHyphens w:val="0"/>
              <w:rPr>
                <w:b/>
              </w:rPr>
            </w:pPr>
            <w:r w:rsidRPr="00B03987">
              <w:rPr>
                <w:b/>
              </w:rPr>
              <w:t>Baigiamasis modulis (iš viso 10 mokymosi kreditų)</w:t>
            </w:r>
          </w:p>
        </w:tc>
      </w:tr>
      <w:tr w:rsidR="00B03987" w:rsidRPr="00B03987" w14:paraId="65AAE4BB" w14:textId="77777777" w:rsidTr="00B03987">
        <w:trPr>
          <w:trHeight w:val="174"/>
          <w:jc w:val="center"/>
        </w:trPr>
        <w:tc>
          <w:tcPr>
            <w:tcW w:w="1613" w:type="dxa"/>
            <w:tcBorders>
              <w:top w:val="single" w:sz="4" w:space="0" w:color="000001"/>
              <w:left w:val="single" w:sz="4" w:space="0" w:color="000001"/>
              <w:bottom w:val="single" w:sz="4" w:space="0" w:color="000001"/>
              <w:right w:val="single" w:sz="4" w:space="0" w:color="000001"/>
            </w:tcBorders>
            <w:shd w:val="clear" w:color="auto" w:fill="FFFFFF"/>
          </w:tcPr>
          <w:p w14:paraId="65AAE4B6" w14:textId="0E0302BE" w:rsidR="00B03987" w:rsidRPr="00B03987" w:rsidRDefault="00B03987" w:rsidP="00B03987">
            <w:pPr>
              <w:pStyle w:val="Standard"/>
              <w:widowControl w:val="0"/>
              <w:suppressAutoHyphens w:val="0"/>
              <w:jc w:val="center"/>
            </w:pPr>
            <w:r w:rsidRPr="00B03987">
              <w:rPr>
                <w:rFonts w:eastAsia="Calibri"/>
              </w:rPr>
              <w:t>4000002</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B7" w14:textId="77777777" w:rsidR="00B03987" w:rsidRPr="00B03987" w:rsidRDefault="00B03987" w:rsidP="00B03987">
            <w:pPr>
              <w:pStyle w:val="Standard"/>
              <w:widowControl w:val="0"/>
              <w:suppressAutoHyphens w:val="0"/>
              <w:rPr>
                <w:iCs/>
              </w:rPr>
            </w:pPr>
            <w:r w:rsidRPr="00B03987">
              <w:rPr>
                <w:iCs/>
              </w:rPr>
              <w:t>Įvadas į darbo rinką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B8" w14:textId="77777777" w:rsidR="00B03987" w:rsidRPr="00B03987" w:rsidRDefault="00B03987" w:rsidP="00B03987">
            <w:pPr>
              <w:pStyle w:val="Standard"/>
              <w:widowControl w:val="0"/>
              <w:suppressAutoHyphens w:val="0"/>
              <w:jc w:val="center"/>
            </w:pPr>
            <w:r w:rsidRPr="00B03987">
              <w:t>IV</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B9" w14:textId="77777777" w:rsidR="00B03987" w:rsidRPr="00B03987" w:rsidRDefault="00B03987" w:rsidP="00B03987">
            <w:pPr>
              <w:pStyle w:val="Standard"/>
              <w:widowControl w:val="0"/>
              <w:suppressAutoHyphens w:val="0"/>
              <w:jc w:val="center"/>
            </w:pPr>
            <w:r w:rsidRPr="00B03987">
              <w:t>10</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BA" w14:textId="77777777" w:rsidR="00B03987" w:rsidRPr="00B03987" w:rsidRDefault="00B03987" w:rsidP="00B03987">
            <w:pPr>
              <w:pStyle w:val="Standard"/>
              <w:widowControl w:val="0"/>
              <w:suppressAutoHyphens w:val="0"/>
              <w:jc w:val="both"/>
              <w:rPr>
                <w:i/>
              </w:rPr>
            </w:pPr>
            <w:r w:rsidRPr="00B03987">
              <w:rPr>
                <w:i/>
              </w:rPr>
              <w:t>Baigti visi bausmių vykdymo sistemos pareigūno kvalifikaciją sudarantys privalomieji moduliai.</w:t>
            </w:r>
          </w:p>
        </w:tc>
      </w:tr>
    </w:tbl>
    <w:p w14:paraId="65AAE4BC" w14:textId="77777777" w:rsidR="00BA2531" w:rsidRPr="00B03987" w:rsidRDefault="00A524C8">
      <w:pPr>
        <w:pStyle w:val="Standard"/>
        <w:widowControl w:val="0"/>
        <w:suppressAutoHyphens w:val="0"/>
      </w:pPr>
      <w:r w:rsidRPr="00B03987">
        <w:rPr>
          <w:iCs/>
        </w:rPr>
        <w:t>Pastaba. Darbuotojų</w:t>
      </w:r>
      <w:r w:rsidRPr="00B03987">
        <w:t xml:space="preserve"> saugos ir sveikatos, saugaus elgesio ekstremaliose situacijose ir </w:t>
      </w:r>
      <w:r w:rsidRPr="00B03987">
        <w:rPr>
          <w:bCs/>
        </w:rPr>
        <w:t xml:space="preserve">sąmoningo fizinio aktyvumo reguliavimo </w:t>
      </w:r>
      <w:r w:rsidRPr="00B03987">
        <w:t>mokymas integruotas į kvalifikaciją sudarančioms kompetencijoms įgyti skirtus modulius.</w:t>
      </w:r>
    </w:p>
    <w:p w14:paraId="65AAE4BD" w14:textId="77777777" w:rsidR="00BA2531" w:rsidRPr="00B03987" w:rsidRDefault="00A524C8">
      <w:pPr>
        <w:pStyle w:val="Heading1"/>
        <w:keepNext w:val="0"/>
        <w:widowControl w:val="0"/>
        <w:spacing w:before="0" w:after="0"/>
        <w:jc w:val="both"/>
        <w:rPr>
          <w:rFonts w:ascii="Times New Roman" w:hAnsi="Times New Roman"/>
          <w:b w:val="0"/>
          <w:sz w:val="24"/>
        </w:rPr>
      </w:pPr>
      <w:r w:rsidRPr="00B03987">
        <w:br w:type="page"/>
      </w:r>
    </w:p>
    <w:p w14:paraId="65AAE4BE" w14:textId="77777777" w:rsidR="00BA2531" w:rsidRPr="00B03987" w:rsidRDefault="00A524C8">
      <w:pPr>
        <w:pStyle w:val="Heading1"/>
        <w:keepNext w:val="0"/>
        <w:widowControl w:val="0"/>
        <w:spacing w:before="0" w:after="0"/>
        <w:jc w:val="center"/>
        <w:rPr>
          <w:rFonts w:ascii="Times New Roman" w:hAnsi="Times New Roman"/>
          <w:sz w:val="28"/>
          <w:szCs w:val="28"/>
        </w:rPr>
      </w:pPr>
      <w:r w:rsidRPr="00B03987">
        <w:rPr>
          <w:rFonts w:ascii="Times New Roman" w:hAnsi="Times New Roman"/>
          <w:sz w:val="28"/>
          <w:szCs w:val="28"/>
        </w:rPr>
        <w:lastRenderedPageBreak/>
        <w:t>4. REKOMENDACIJOS DĖL PROFESINEI VEIKLAI REIKALINGŲ BENDRŲJŲ KOMPETENCIJŲ UGDYMO</w:t>
      </w:r>
    </w:p>
    <w:p w14:paraId="65AAE4BF" w14:textId="77777777" w:rsidR="00BA2531" w:rsidRPr="00B03987" w:rsidRDefault="00BA2531">
      <w:pPr>
        <w:pStyle w:val="Standard"/>
        <w:widowControl w:val="0"/>
        <w:suppressAutoHyphens w:val="0"/>
      </w:pPr>
    </w:p>
    <w:tbl>
      <w:tblPr>
        <w:tblW w:w="5000" w:type="pct"/>
        <w:tblLayout w:type="fixed"/>
        <w:tblCellMar>
          <w:left w:w="103" w:type="dxa"/>
        </w:tblCellMar>
        <w:tblLook w:val="0000" w:firstRow="0" w:lastRow="0" w:firstColumn="0" w:lastColumn="0" w:noHBand="0" w:noVBand="0"/>
      </w:tblPr>
      <w:tblGrid>
        <w:gridCol w:w="5138"/>
        <w:gridCol w:w="10556"/>
      </w:tblGrid>
      <w:tr w:rsidR="00B03987" w:rsidRPr="00B03987" w14:paraId="65AAE4C2" w14:textId="77777777">
        <w:tc>
          <w:tcPr>
            <w:tcW w:w="5141" w:type="dxa"/>
            <w:tcBorders>
              <w:top w:val="single" w:sz="4" w:space="0" w:color="000001"/>
              <w:left w:val="single" w:sz="4" w:space="0" w:color="000001"/>
              <w:bottom w:val="single" w:sz="4" w:space="0" w:color="000001"/>
              <w:right w:val="single" w:sz="4" w:space="0" w:color="000001"/>
            </w:tcBorders>
            <w:shd w:val="clear" w:color="auto" w:fill="F2F2F2"/>
          </w:tcPr>
          <w:p w14:paraId="65AAE4C0" w14:textId="77777777" w:rsidR="00BA2531" w:rsidRPr="00B03987" w:rsidRDefault="00A524C8">
            <w:pPr>
              <w:pStyle w:val="Standard"/>
              <w:widowControl w:val="0"/>
              <w:suppressAutoHyphens w:val="0"/>
              <w:rPr>
                <w:b/>
              </w:rPr>
            </w:pPr>
            <w:r w:rsidRPr="00B03987">
              <w:rPr>
                <w:b/>
              </w:rPr>
              <w:t>Bendrosios kompetencijos</w:t>
            </w:r>
          </w:p>
        </w:tc>
        <w:tc>
          <w:tcPr>
            <w:tcW w:w="10562" w:type="dxa"/>
            <w:tcBorders>
              <w:top w:val="single" w:sz="4" w:space="0" w:color="000001"/>
              <w:left w:val="single" w:sz="4" w:space="0" w:color="000001"/>
              <w:bottom w:val="single" w:sz="4" w:space="0" w:color="000001"/>
              <w:right w:val="single" w:sz="4" w:space="0" w:color="000001"/>
            </w:tcBorders>
            <w:shd w:val="clear" w:color="auto" w:fill="F2F2F2"/>
          </w:tcPr>
          <w:p w14:paraId="65AAE4C1" w14:textId="77777777" w:rsidR="00BA2531" w:rsidRPr="00B03987" w:rsidRDefault="00A524C8">
            <w:pPr>
              <w:pStyle w:val="Standard"/>
              <w:widowControl w:val="0"/>
              <w:suppressAutoHyphens w:val="0"/>
              <w:rPr>
                <w:b/>
              </w:rPr>
            </w:pPr>
            <w:r w:rsidRPr="00B03987">
              <w:rPr>
                <w:b/>
              </w:rPr>
              <w:t>Bendrųjų kompetencijų pasiekimą iliustruojantys mokymosi rezultatai</w:t>
            </w:r>
          </w:p>
        </w:tc>
      </w:tr>
      <w:tr w:rsidR="00B03987" w:rsidRPr="00B03987" w14:paraId="65AAE4CB" w14:textId="77777777">
        <w:tc>
          <w:tcPr>
            <w:tcW w:w="5141" w:type="dxa"/>
            <w:tcBorders>
              <w:top w:val="single" w:sz="4" w:space="0" w:color="000001"/>
              <w:left w:val="single" w:sz="4" w:space="0" w:color="000001"/>
              <w:bottom w:val="single" w:sz="4" w:space="0" w:color="000001"/>
              <w:right w:val="single" w:sz="4" w:space="0" w:color="000001"/>
            </w:tcBorders>
            <w:shd w:val="clear" w:color="auto" w:fill="FFFFFF"/>
          </w:tcPr>
          <w:p w14:paraId="65AAE4C3" w14:textId="77777777" w:rsidR="00BA2531" w:rsidRPr="00B03987" w:rsidRDefault="00A524C8">
            <w:pPr>
              <w:pStyle w:val="Standard"/>
              <w:widowControl w:val="0"/>
              <w:suppressAutoHyphens w:val="0"/>
            </w:pPr>
            <w:r w:rsidRPr="00B03987">
              <w:t>Raštingumo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Pr>
          <w:p w14:paraId="65AAE4C4" w14:textId="77777777" w:rsidR="00BA2531" w:rsidRPr="00B03987" w:rsidRDefault="00A524C8">
            <w:pPr>
              <w:pStyle w:val="Standard"/>
              <w:widowControl w:val="0"/>
              <w:suppressAutoHyphens w:val="0"/>
            </w:pPr>
            <w:r w:rsidRPr="00B03987">
              <w:t>Paaiškinti lietuvių kalbos, kaip valstybinės, teisinį reglamentavimą.</w:t>
            </w:r>
          </w:p>
          <w:p w14:paraId="65AAE4C5" w14:textId="77777777" w:rsidR="00BA2531" w:rsidRPr="00B03987" w:rsidRDefault="00A524C8">
            <w:pPr>
              <w:pStyle w:val="Standard"/>
              <w:widowControl w:val="0"/>
              <w:suppressAutoHyphens w:val="0"/>
            </w:pPr>
            <w:r w:rsidRPr="00B03987">
              <w:t>Bendrauti vartojant bendrinės lietuvių kalbos, dalykinės ir profesinės kalbos leksiką bei terminiją.</w:t>
            </w:r>
          </w:p>
          <w:p w14:paraId="65AAE4C6" w14:textId="77777777" w:rsidR="00BA2531" w:rsidRPr="00B03987" w:rsidRDefault="00A524C8">
            <w:pPr>
              <w:pStyle w:val="Standard"/>
              <w:widowControl w:val="0"/>
              <w:suppressAutoHyphens w:val="0"/>
            </w:pPr>
            <w:r w:rsidRPr="00B03987">
              <w:t>Parengti tarnybinį pranešimą, prašymą, dalykinį laišką.</w:t>
            </w:r>
          </w:p>
          <w:p w14:paraId="65AAE4C7" w14:textId="77777777" w:rsidR="00BA2531" w:rsidRPr="00B03987" w:rsidRDefault="00A524C8">
            <w:pPr>
              <w:pStyle w:val="Standard"/>
              <w:widowControl w:val="0"/>
              <w:suppressAutoHyphens w:val="0"/>
            </w:pPr>
            <w:r w:rsidRPr="00B03987">
              <w:t>Sklandžiai dėstyti mintis žodžiu ir raštu.</w:t>
            </w:r>
          </w:p>
          <w:p w14:paraId="65AAE4C8" w14:textId="77777777" w:rsidR="00BA2531" w:rsidRPr="00B03987" w:rsidRDefault="00A524C8">
            <w:pPr>
              <w:pStyle w:val="Standard"/>
              <w:widowControl w:val="0"/>
              <w:suppressAutoHyphens w:val="0"/>
            </w:pPr>
            <w:r w:rsidRPr="00B03987">
              <w:t>Atpažinti dažniau pasitaikančias kalbos klaidas ir jas ištaisyti.</w:t>
            </w:r>
          </w:p>
          <w:p w14:paraId="65AAE4C9" w14:textId="77777777" w:rsidR="00BA2531" w:rsidRPr="00B03987" w:rsidRDefault="00A524C8">
            <w:pPr>
              <w:pStyle w:val="Standard"/>
              <w:widowControl w:val="0"/>
              <w:suppressAutoHyphens w:val="0"/>
            </w:pPr>
            <w:r w:rsidRPr="00B03987">
              <w:t>Taisyklingai tarti ir kirčiuoti dažniau vartojamus žodžius, terminus, sąvokas.</w:t>
            </w:r>
          </w:p>
          <w:p w14:paraId="65AAE4CA" w14:textId="77777777" w:rsidR="00BA2531" w:rsidRPr="00B03987" w:rsidRDefault="00A524C8">
            <w:pPr>
              <w:pStyle w:val="Standard"/>
              <w:widowControl w:val="0"/>
              <w:suppressAutoHyphens w:val="0"/>
            </w:pPr>
            <w:r w:rsidRPr="00B03987">
              <w:t>Ieškoti ir rasti reikiamos informacijos kalbos vartojimo klausimais įvairiuose šaltiniuose.</w:t>
            </w:r>
          </w:p>
        </w:tc>
      </w:tr>
      <w:tr w:rsidR="00B03987" w:rsidRPr="00B03987" w14:paraId="65AAE4CF" w14:textId="77777777">
        <w:tc>
          <w:tcPr>
            <w:tcW w:w="5141" w:type="dxa"/>
            <w:tcBorders>
              <w:top w:val="single" w:sz="4" w:space="0" w:color="000001"/>
              <w:left w:val="single" w:sz="4" w:space="0" w:color="000001"/>
              <w:bottom w:val="single" w:sz="4" w:space="0" w:color="000001"/>
              <w:right w:val="single" w:sz="4" w:space="0" w:color="000001"/>
            </w:tcBorders>
            <w:shd w:val="clear" w:color="auto" w:fill="FFFFFF"/>
          </w:tcPr>
          <w:p w14:paraId="65AAE4CC" w14:textId="77777777" w:rsidR="00BA2531" w:rsidRPr="00B03987" w:rsidRDefault="00A524C8">
            <w:pPr>
              <w:pStyle w:val="Standard"/>
              <w:widowControl w:val="0"/>
              <w:suppressAutoHyphens w:val="0"/>
            </w:pPr>
            <w:r w:rsidRPr="00B03987">
              <w:t>Matematinė kompetencija ir gamtos mokslų, technologijų ir inžinerijos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Pr>
          <w:p w14:paraId="65AAE4CD" w14:textId="77777777" w:rsidR="00BA2531" w:rsidRPr="00B03987" w:rsidRDefault="00A524C8">
            <w:pPr>
              <w:pStyle w:val="Standard"/>
              <w:widowControl w:val="0"/>
              <w:suppressAutoHyphens w:val="0"/>
            </w:pPr>
            <w:r w:rsidRPr="00B03987">
              <w:t>Naudoti ilgio, tūrio, svorio ir kitus matavimo prietaisus.</w:t>
            </w:r>
          </w:p>
          <w:p w14:paraId="65AAE4CE" w14:textId="77777777" w:rsidR="00BA2531" w:rsidRPr="00B03987" w:rsidRDefault="00A524C8">
            <w:pPr>
              <w:pStyle w:val="Standard"/>
              <w:widowControl w:val="0"/>
              <w:suppressAutoHyphens w:val="0"/>
              <w:jc w:val="both"/>
            </w:pPr>
            <w:r w:rsidRPr="00B03987">
              <w:t>Analizuoti bausmių vykdymo sistemos pareigūno veiklos, nusikalstamų veikų tyrimo, administracinių nusižengimų ir kitus statistinius duomenis.</w:t>
            </w:r>
          </w:p>
        </w:tc>
      </w:tr>
      <w:tr w:rsidR="00B03987" w:rsidRPr="00B03987" w14:paraId="65AAE4D5" w14:textId="77777777">
        <w:tc>
          <w:tcPr>
            <w:tcW w:w="5141" w:type="dxa"/>
            <w:tcBorders>
              <w:top w:val="single" w:sz="4" w:space="0" w:color="000001"/>
              <w:left w:val="single" w:sz="4" w:space="0" w:color="000001"/>
              <w:bottom w:val="single" w:sz="4" w:space="0" w:color="000001"/>
              <w:right w:val="single" w:sz="4" w:space="0" w:color="000001"/>
            </w:tcBorders>
            <w:shd w:val="clear" w:color="auto" w:fill="FFFFFF"/>
          </w:tcPr>
          <w:p w14:paraId="65AAE4D0" w14:textId="77777777" w:rsidR="00BA2531" w:rsidRPr="00B03987" w:rsidRDefault="00A524C8">
            <w:pPr>
              <w:pStyle w:val="Standard"/>
              <w:widowControl w:val="0"/>
              <w:suppressAutoHyphens w:val="0"/>
            </w:pPr>
            <w:r w:rsidRPr="00B03987">
              <w:t>Skaitmeninė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Pr>
          <w:p w14:paraId="65AAE4D1" w14:textId="77777777" w:rsidR="00BA2531" w:rsidRPr="00B03987" w:rsidRDefault="00A524C8">
            <w:pPr>
              <w:pStyle w:val="Standard"/>
              <w:widowControl w:val="0"/>
              <w:suppressAutoHyphens w:val="0"/>
            </w:pPr>
            <w:r w:rsidRPr="00B03987">
              <w:t>Naudotis internetu. Atlikti informacijos paiešką internete, surasti reikalingus duomenis ir juos išsaugoti.</w:t>
            </w:r>
          </w:p>
          <w:p w14:paraId="65AAE4D2" w14:textId="77777777" w:rsidR="00BA2531" w:rsidRPr="00B03987" w:rsidRDefault="00A524C8">
            <w:pPr>
              <w:pStyle w:val="Standard"/>
              <w:widowControl w:val="0"/>
              <w:suppressAutoHyphens w:val="0"/>
            </w:pPr>
            <w:r w:rsidRPr="00B03987">
              <w:t>Mokėti naudotis kompiuterine įranga, planšetiniu kompiuteriu, išmaniaisiais mobiliaisiais įrenginiais.</w:t>
            </w:r>
          </w:p>
          <w:p w14:paraId="65AAE4D3" w14:textId="77777777" w:rsidR="00BA2531" w:rsidRPr="00B03987" w:rsidRDefault="00A524C8">
            <w:pPr>
              <w:pStyle w:val="Standard"/>
              <w:widowControl w:val="0"/>
              <w:suppressAutoHyphens w:val="0"/>
            </w:pPr>
            <w:r w:rsidRPr="00B03987">
              <w:t>Mokytis nuotoliniu būdu virtualioje mokymo(</w:t>
            </w:r>
            <w:proofErr w:type="spellStart"/>
            <w:r w:rsidRPr="00B03987">
              <w:t>si</w:t>
            </w:r>
            <w:proofErr w:type="spellEnd"/>
            <w:r w:rsidRPr="00B03987">
              <w:t>) aplinkoje.</w:t>
            </w:r>
          </w:p>
          <w:p w14:paraId="65AAE4D4" w14:textId="62375C63" w:rsidR="00BA2531" w:rsidRPr="00B03987" w:rsidRDefault="00A524C8">
            <w:pPr>
              <w:pStyle w:val="Standard"/>
              <w:widowControl w:val="0"/>
              <w:suppressAutoHyphens w:val="0"/>
            </w:pPr>
            <w:r w:rsidRPr="00B03987">
              <w:t>Mokytis naudoti</w:t>
            </w:r>
            <w:r w:rsidR="00D50F7C">
              <w:t>s</w:t>
            </w:r>
            <w:r w:rsidRPr="00B03987">
              <w:t xml:space="preserve"> duomenų bazėmis.</w:t>
            </w:r>
          </w:p>
        </w:tc>
      </w:tr>
      <w:tr w:rsidR="00B03987" w:rsidRPr="00B03987" w14:paraId="65AAE4DA" w14:textId="77777777">
        <w:tc>
          <w:tcPr>
            <w:tcW w:w="5141" w:type="dxa"/>
            <w:tcBorders>
              <w:top w:val="single" w:sz="4" w:space="0" w:color="000001"/>
              <w:left w:val="single" w:sz="4" w:space="0" w:color="000001"/>
              <w:bottom w:val="single" w:sz="4" w:space="0" w:color="000001"/>
              <w:right w:val="single" w:sz="4" w:space="0" w:color="000001"/>
            </w:tcBorders>
            <w:shd w:val="clear" w:color="auto" w:fill="FFFFFF"/>
          </w:tcPr>
          <w:p w14:paraId="65AAE4D6" w14:textId="77777777" w:rsidR="00BA2531" w:rsidRPr="00B03987" w:rsidRDefault="00A524C8">
            <w:pPr>
              <w:pStyle w:val="Standard"/>
              <w:widowControl w:val="0"/>
              <w:suppressAutoHyphens w:val="0"/>
            </w:pPr>
            <w:r w:rsidRPr="00B03987">
              <w:t>Asmeninė, socialinė ir mokymosi mokytis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Pr>
          <w:p w14:paraId="65AAE4D7" w14:textId="77777777" w:rsidR="00BA2531" w:rsidRPr="00B03987" w:rsidRDefault="00A524C8">
            <w:pPr>
              <w:pStyle w:val="Standard"/>
              <w:widowControl w:val="0"/>
              <w:suppressAutoHyphens w:val="0"/>
            </w:pPr>
            <w:r w:rsidRPr="00B03987">
              <w:t>Planuoti ir organizuoti savo mokymąsi.</w:t>
            </w:r>
          </w:p>
          <w:p w14:paraId="65AAE4D8" w14:textId="77777777" w:rsidR="00BA2531" w:rsidRPr="00B03987" w:rsidRDefault="00A524C8">
            <w:pPr>
              <w:pStyle w:val="Standard"/>
              <w:widowControl w:val="0"/>
              <w:suppressAutoHyphens w:val="0"/>
            </w:pPr>
            <w:r w:rsidRPr="00B03987">
              <w:t>Įvertinti savo pajėgumus ir mokymosi rezultatus.</w:t>
            </w:r>
          </w:p>
          <w:p w14:paraId="65AAE4D9" w14:textId="77777777" w:rsidR="00BA2531" w:rsidRPr="00B03987" w:rsidRDefault="00A524C8">
            <w:pPr>
              <w:pStyle w:val="Standard"/>
              <w:widowControl w:val="0"/>
              <w:suppressAutoHyphens w:val="0"/>
            </w:pPr>
            <w:r w:rsidRPr="00B03987">
              <w:t>Mokytis individualiai ir komandoje.</w:t>
            </w:r>
          </w:p>
        </w:tc>
      </w:tr>
      <w:tr w:rsidR="00B03987" w:rsidRPr="00B03987" w14:paraId="65AAE4E1" w14:textId="77777777">
        <w:tc>
          <w:tcPr>
            <w:tcW w:w="5141" w:type="dxa"/>
            <w:tcBorders>
              <w:top w:val="single" w:sz="4" w:space="0" w:color="000001"/>
              <w:left w:val="single" w:sz="4" w:space="0" w:color="000001"/>
              <w:bottom w:val="single" w:sz="4" w:space="0" w:color="000001"/>
              <w:right w:val="single" w:sz="4" w:space="0" w:color="000001"/>
            </w:tcBorders>
            <w:shd w:val="clear" w:color="auto" w:fill="FFFFFF"/>
          </w:tcPr>
          <w:p w14:paraId="65AAE4DB" w14:textId="77777777" w:rsidR="00BA2531" w:rsidRPr="00B03987" w:rsidRDefault="00A524C8">
            <w:pPr>
              <w:pStyle w:val="Standard"/>
              <w:widowControl w:val="0"/>
              <w:suppressAutoHyphens w:val="0"/>
            </w:pPr>
            <w:r w:rsidRPr="00B03987">
              <w:t>Pilietiškumo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Pr>
          <w:p w14:paraId="65AAE4DC" w14:textId="77777777" w:rsidR="00BA2531" w:rsidRPr="00B03987" w:rsidRDefault="00A524C8">
            <w:pPr>
              <w:pStyle w:val="Standard"/>
              <w:widowControl w:val="0"/>
              <w:suppressAutoHyphens w:val="0"/>
            </w:pPr>
            <w:r w:rsidRPr="00B03987">
              <w:t>Gerbti tradicijas ir valstybę.</w:t>
            </w:r>
          </w:p>
          <w:p w14:paraId="65AAE4DD" w14:textId="77777777" w:rsidR="00BA2531" w:rsidRPr="00B03987" w:rsidRDefault="00A524C8">
            <w:pPr>
              <w:pStyle w:val="Standard"/>
              <w:widowControl w:val="0"/>
              <w:suppressAutoHyphens w:val="0"/>
            </w:pPr>
            <w:r w:rsidRPr="00B03987">
              <w:t>Gerbti bausmių vykdymo sistemos pareigūno vardą.</w:t>
            </w:r>
          </w:p>
          <w:p w14:paraId="65AAE4DE" w14:textId="77777777" w:rsidR="00BA2531" w:rsidRPr="00B03987" w:rsidRDefault="00A524C8">
            <w:pPr>
              <w:pStyle w:val="Standard"/>
              <w:widowControl w:val="0"/>
              <w:suppressAutoHyphens w:val="0"/>
            </w:pPr>
            <w:r w:rsidRPr="00B03987">
              <w:t>Gerbti save ir kitus.</w:t>
            </w:r>
          </w:p>
          <w:p w14:paraId="65AAE4DF" w14:textId="77777777" w:rsidR="00BA2531" w:rsidRPr="00B03987" w:rsidRDefault="00A524C8">
            <w:pPr>
              <w:pStyle w:val="Standard"/>
              <w:widowControl w:val="0"/>
              <w:suppressAutoHyphens w:val="0"/>
            </w:pPr>
            <w:r w:rsidRPr="00B03987">
              <w:t>Pagarbiai bendrauti ir elgtis su bendramoksliais, dėstytojais, vadovais ir kitais asmenimis.</w:t>
            </w:r>
          </w:p>
          <w:p w14:paraId="65AAE4E0" w14:textId="77777777" w:rsidR="00BA2531" w:rsidRPr="00B03987" w:rsidRDefault="00A524C8">
            <w:pPr>
              <w:pStyle w:val="Standard"/>
              <w:widowControl w:val="0"/>
              <w:suppressAutoHyphens w:val="0"/>
            </w:pPr>
            <w:r w:rsidRPr="00B03987">
              <w:t>Valdyti savo emocijas ir psichologines būsenas.</w:t>
            </w:r>
          </w:p>
        </w:tc>
      </w:tr>
      <w:tr w:rsidR="00B03987" w:rsidRPr="00B03987" w14:paraId="65AAE4E6" w14:textId="77777777">
        <w:tc>
          <w:tcPr>
            <w:tcW w:w="5141" w:type="dxa"/>
            <w:tcBorders>
              <w:top w:val="single" w:sz="4" w:space="0" w:color="000001"/>
              <w:left w:val="single" w:sz="4" w:space="0" w:color="000001"/>
              <w:bottom w:val="single" w:sz="4" w:space="0" w:color="000001"/>
              <w:right w:val="single" w:sz="4" w:space="0" w:color="000001"/>
            </w:tcBorders>
            <w:shd w:val="clear" w:color="auto" w:fill="FFFFFF"/>
          </w:tcPr>
          <w:p w14:paraId="65AAE4E2" w14:textId="77777777" w:rsidR="00BA2531" w:rsidRPr="00B03987" w:rsidRDefault="00A524C8">
            <w:pPr>
              <w:pStyle w:val="Standard"/>
              <w:widowControl w:val="0"/>
              <w:suppressAutoHyphens w:val="0"/>
            </w:pPr>
            <w:r w:rsidRPr="00B03987">
              <w:t>Darbo organizavimo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Pr>
          <w:p w14:paraId="65AAE4E3" w14:textId="77777777" w:rsidR="00BA2531" w:rsidRPr="00B03987" w:rsidRDefault="00A524C8">
            <w:pPr>
              <w:pStyle w:val="Standard"/>
              <w:widowControl w:val="0"/>
              <w:suppressAutoHyphens w:val="0"/>
            </w:pPr>
            <w:r w:rsidRPr="00B03987">
              <w:t>Dirbti savarankiškai ir komandoje.</w:t>
            </w:r>
          </w:p>
          <w:p w14:paraId="65AAE4E4" w14:textId="77777777" w:rsidR="00BA2531" w:rsidRPr="00B03987" w:rsidRDefault="00A524C8">
            <w:pPr>
              <w:pStyle w:val="Standard"/>
              <w:widowControl w:val="0"/>
              <w:suppressAutoHyphens w:val="0"/>
            </w:pPr>
            <w:r w:rsidRPr="00B03987">
              <w:t>Savarankiškai planuoti savo laiką.</w:t>
            </w:r>
          </w:p>
          <w:p w14:paraId="65AAE4E5" w14:textId="77777777" w:rsidR="00BA2531" w:rsidRPr="00B03987" w:rsidRDefault="00A524C8">
            <w:pPr>
              <w:pStyle w:val="Standard"/>
              <w:widowControl w:val="0"/>
              <w:suppressAutoHyphens w:val="0"/>
            </w:pPr>
            <w:r w:rsidRPr="00B03987">
              <w:t>Suprasti veiklos bendradarbiavimo principus.</w:t>
            </w:r>
          </w:p>
        </w:tc>
      </w:tr>
      <w:tr w:rsidR="00B03987" w:rsidRPr="00B03987" w14:paraId="65AAE4EB" w14:textId="77777777">
        <w:tc>
          <w:tcPr>
            <w:tcW w:w="5141" w:type="dxa"/>
            <w:tcBorders>
              <w:top w:val="single" w:sz="4" w:space="0" w:color="000001"/>
              <w:left w:val="single" w:sz="4" w:space="0" w:color="000001"/>
              <w:bottom w:val="single" w:sz="4" w:space="0" w:color="000001"/>
              <w:right w:val="single" w:sz="4" w:space="0" w:color="000001"/>
            </w:tcBorders>
            <w:shd w:val="clear" w:color="auto" w:fill="FFFFFF"/>
          </w:tcPr>
          <w:p w14:paraId="65AAE4E7" w14:textId="77777777" w:rsidR="00BA2531" w:rsidRPr="00B03987" w:rsidRDefault="00A524C8">
            <w:pPr>
              <w:pStyle w:val="Standard"/>
              <w:widowControl w:val="0"/>
              <w:suppressAutoHyphens w:val="0"/>
            </w:pPr>
            <w:r w:rsidRPr="00B03987">
              <w:t>Kultūrinio sąmoningumo ir raiškos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Pr>
          <w:p w14:paraId="65AAE4E8" w14:textId="77777777" w:rsidR="00BA2531" w:rsidRPr="00B03987" w:rsidRDefault="00A524C8">
            <w:pPr>
              <w:pStyle w:val="Standard"/>
              <w:widowControl w:val="0"/>
              <w:suppressAutoHyphens w:val="0"/>
            </w:pPr>
            <w:r w:rsidRPr="00B03987">
              <w:t>Suprasti tarpkultūrinius skirtumus.</w:t>
            </w:r>
          </w:p>
          <w:p w14:paraId="65AAE4E9" w14:textId="77777777" w:rsidR="00BA2531" w:rsidRPr="00B03987" w:rsidRDefault="00A524C8">
            <w:pPr>
              <w:pStyle w:val="Standard"/>
              <w:widowControl w:val="0"/>
              <w:suppressAutoHyphens w:val="0"/>
            </w:pPr>
            <w:r w:rsidRPr="00B03987">
              <w:t>Spręsti tarpkultūrinio bendravimo problemas.</w:t>
            </w:r>
          </w:p>
          <w:p w14:paraId="65AAE4EA" w14:textId="77777777" w:rsidR="00BA2531" w:rsidRPr="00B03987" w:rsidRDefault="00A524C8">
            <w:pPr>
              <w:pStyle w:val="Standard"/>
              <w:widowControl w:val="0"/>
              <w:suppressAutoHyphens w:val="0"/>
            </w:pPr>
            <w:r w:rsidRPr="00B03987">
              <w:t>Puoselėti estetinį požiūrį į aplinką ir bausmių vykdymo sistemos pareigūno įvaizdį.</w:t>
            </w:r>
          </w:p>
        </w:tc>
      </w:tr>
    </w:tbl>
    <w:p w14:paraId="65AAE4EC" w14:textId="77777777" w:rsidR="00BA2531" w:rsidRPr="00B03987" w:rsidRDefault="00A524C8">
      <w:pPr>
        <w:widowControl w:val="0"/>
        <w:jc w:val="center"/>
        <w:rPr>
          <w:b/>
          <w:sz w:val="28"/>
          <w:szCs w:val="28"/>
        </w:rPr>
      </w:pPr>
      <w:r w:rsidRPr="00B03987">
        <w:br w:type="page"/>
      </w:r>
      <w:r w:rsidRPr="00B03987">
        <w:rPr>
          <w:b/>
          <w:sz w:val="28"/>
          <w:szCs w:val="28"/>
        </w:rPr>
        <w:lastRenderedPageBreak/>
        <w:t>5. PROGRAMOS STRUKTŪRA, VYKDANT PIRMINĮ IR TĘSTINĮ PROFESINĮ MOKYMĄ</w:t>
      </w:r>
    </w:p>
    <w:p w14:paraId="65AAE4ED" w14:textId="77777777" w:rsidR="00BA2531" w:rsidRPr="00B03987" w:rsidRDefault="00BA2531">
      <w:pPr>
        <w:pStyle w:val="Standard"/>
        <w:widowControl w:val="0"/>
        <w:suppressAutoHyphens w:val="0"/>
      </w:pPr>
    </w:p>
    <w:tbl>
      <w:tblPr>
        <w:tblW w:w="5000" w:type="pct"/>
        <w:tblLayout w:type="fixed"/>
        <w:tblCellMar>
          <w:left w:w="103" w:type="dxa"/>
        </w:tblCellMar>
        <w:tblLook w:val="0000" w:firstRow="0" w:lastRow="0" w:firstColumn="0" w:lastColumn="0" w:noHBand="0" w:noVBand="0"/>
      </w:tblPr>
      <w:tblGrid>
        <w:gridCol w:w="7846"/>
        <w:gridCol w:w="7848"/>
      </w:tblGrid>
      <w:tr w:rsidR="00B03987" w:rsidRPr="00B03987" w14:paraId="65AAE4EF" w14:textId="77777777">
        <w:trPr>
          <w:trHeight w:val="57"/>
        </w:trPr>
        <w:tc>
          <w:tcPr>
            <w:tcW w:w="15703"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4EE" w14:textId="77777777" w:rsidR="00BA2531" w:rsidRPr="00B03987" w:rsidRDefault="00A524C8">
            <w:pPr>
              <w:pStyle w:val="Standard"/>
              <w:widowControl w:val="0"/>
              <w:suppressAutoHyphens w:val="0"/>
              <w:rPr>
                <w:b/>
              </w:rPr>
            </w:pPr>
            <w:r w:rsidRPr="00B03987">
              <w:rPr>
                <w:b/>
              </w:rPr>
              <w:t>Kvalifikacija – bausmių vykdymo sistemos pareigūnas, LTKS lygis – IV</w:t>
            </w:r>
          </w:p>
        </w:tc>
      </w:tr>
      <w:tr w:rsidR="00B03987" w:rsidRPr="00B03987" w14:paraId="65AAE4F2" w14:textId="77777777">
        <w:trPr>
          <w:trHeight w:val="57"/>
        </w:trPr>
        <w:tc>
          <w:tcPr>
            <w:tcW w:w="7851" w:type="dxa"/>
            <w:tcBorders>
              <w:top w:val="single" w:sz="4" w:space="0" w:color="000001"/>
              <w:left w:val="single" w:sz="4" w:space="0" w:color="000001"/>
              <w:bottom w:val="single" w:sz="4" w:space="0" w:color="000001"/>
              <w:right w:val="single" w:sz="4" w:space="0" w:color="000001"/>
            </w:tcBorders>
            <w:shd w:val="clear" w:color="auto" w:fill="D9D9D9"/>
          </w:tcPr>
          <w:p w14:paraId="65AAE4F0" w14:textId="77777777" w:rsidR="00BA2531" w:rsidRPr="00B03987" w:rsidRDefault="00A524C8">
            <w:pPr>
              <w:pStyle w:val="Standard"/>
              <w:widowControl w:val="0"/>
              <w:suppressAutoHyphens w:val="0"/>
              <w:jc w:val="center"/>
              <w:rPr>
                <w:b/>
              </w:rPr>
            </w:pPr>
            <w:r w:rsidRPr="00B03987">
              <w:rPr>
                <w:b/>
              </w:rPr>
              <w:t>Programos, skirtos pirminiam profesiniam mokymui, struktūra</w:t>
            </w:r>
          </w:p>
        </w:tc>
        <w:tc>
          <w:tcPr>
            <w:tcW w:w="785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65AAE4F1" w14:textId="77777777" w:rsidR="00BA2531" w:rsidRPr="00B03987" w:rsidRDefault="00A524C8">
            <w:pPr>
              <w:pStyle w:val="Standard"/>
              <w:widowControl w:val="0"/>
              <w:suppressAutoHyphens w:val="0"/>
              <w:jc w:val="center"/>
              <w:rPr>
                <w:b/>
              </w:rPr>
            </w:pPr>
            <w:r w:rsidRPr="00B03987">
              <w:rPr>
                <w:b/>
              </w:rPr>
              <w:t>Programos, skirtos tęstiniam profesiniam mokymui, struktūra</w:t>
            </w:r>
          </w:p>
        </w:tc>
      </w:tr>
      <w:tr w:rsidR="00B03987" w:rsidRPr="00B03987" w14:paraId="65AAE4F7" w14:textId="77777777">
        <w:trPr>
          <w:trHeight w:val="57"/>
        </w:trPr>
        <w:tc>
          <w:tcPr>
            <w:tcW w:w="7851" w:type="dxa"/>
            <w:tcBorders>
              <w:top w:val="single" w:sz="4" w:space="0" w:color="000001"/>
              <w:left w:val="single" w:sz="4" w:space="0" w:color="000001"/>
              <w:bottom w:val="single" w:sz="4" w:space="0" w:color="000001"/>
              <w:right w:val="single" w:sz="4" w:space="0" w:color="000001"/>
            </w:tcBorders>
            <w:shd w:val="clear" w:color="auto" w:fill="FFFFFF"/>
          </w:tcPr>
          <w:p w14:paraId="65AAE4F3" w14:textId="77777777" w:rsidR="00BA2531" w:rsidRPr="00B03987" w:rsidRDefault="00A524C8">
            <w:pPr>
              <w:pStyle w:val="Standard"/>
              <w:widowControl w:val="0"/>
              <w:suppressAutoHyphens w:val="0"/>
              <w:rPr>
                <w:i/>
              </w:rPr>
            </w:pPr>
            <w:r w:rsidRPr="00B03987">
              <w:rPr>
                <w:i/>
              </w:rPr>
              <w:t>Įvadinis modulis (iš viso 1 mokymosi kreditai)</w:t>
            </w:r>
          </w:p>
          <w:p w14:paraId="65AAE4F4" w14:textId="77777777" w:rsidR="00BA2531" w:rsidRPr="00B03987" w:rsidRDefault="00A524C8">
            <w:pPr>
              <w:pStyle w:val="Standard"/>
              <w:widowControl w:val="0"/>
              <w:suppressAutoHyphens w:val="0"/>
              <w:ind w:left="284"/>
            </w:pPr>
            <w:r w:rsidRPr="00B03987">
              <w:t>Įvadas į profesiją, 1 mokymosi kreditas</w:t>
            </w:r>
          </w:p>
        </w:tc>
        <w:tc>
          <w:tcPr>
            <w:tcW w:w="785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F5" w14:textId="77777777" w:rsidR="00BA2531" w:rsidRPr="00B03987" w:rsidRDefault="00A524C8">
            <w:pPr>
              <w:pStyle w:val="Standard"/>
              <w:widowControl w:val="0"/>
              <w:suppressAutoHyphens w:val="0"/>
              <w:jc w:val="both"/>
              <w:rPr>
                <w:i/>
              </w:rPr>
            </w:pPr>
            <w:r w:rsidRPr="00B03987">
              <w:rPr>
                <w:i/>
              </w:rPr>
              <w:t>Įvadinis modulis (0 mokymosi kreditų)</w:t>
            </w:r>
          </w:p>
          <w:p w14:paraId="65AAE4F6" w14:textId="77777777" w:rsidR="00BA2531" w:rsidRPr="00B03987" w:rsidRDefault="00A524C8">
            <w:pPr>
              <w:pStyle w:val="Standard"/>
              <w:widowControl w:val="0"/>
              <w:suppressAutoHyphens w:val="0"/>
              <w:ind w:left="284"/>
              <w:jc w:val="both"/>
            </w:pPr>
            <w:r w:rsidRPr="00B03987">
              <w:t>–</w:t>
            </w:r>
          </w:p>
        </w:tc>
      </w:tr>
      <w:tr w:rsidR="00B03987" w:rsidRPr="00B03987" w14:paraId="65AAE4FC" w14:textId="77777777">
        <w:trPr>
          <w:trHeight w:val="57"/>
        </w:trPr>
        <w:tc>
          <w:tcPr>
            <w:tcW w:w="7851" w:type="dxa"/>
            <w:tcBorders>
              <w:top w:val="single" w:sz="4" w:space="0" w:color="000001"/>
              <w:left w:val="single" w:sz="4" w:space="0" w:color="000001"/>
              <w:bottom w:val="single" w:sz="4" w:space="0" w:color="000001"/>
              <w:right w:val="single" w:sz="4" w:space="0" w:color="000001"/>
            </w:tcBorders>
            <w:shd w:val="clear" w:color="auto" w:fill="FFFFFF"/>
          </w:tcPr>
          <w:p w14:paraId="65AAE4F8" w14:textId="77777777" w:rsidR="00BA2531" w:rsidRPr="00B03987" w:rsidRDefault="00A524C8">
            <w:pPr>
              <w:pStyle w:val="Standard"/>
              <w:widowControl w:val="0"/>
              <w:suppressAutoHyphens w:val="0"/>
              <w:rPr>
                <w:i/>
              </w:rPr>
            </w:pPr>
            <w:r w:rsidRPr="00B03987">
              <w:rPr>
                <w:i/>
              </w:rPr>
              <w:t>Bendrieji moduliai (iš viso 0 mokymosi kreditų)</w:t>
            </w:r>
          </w:p>
          <w:p w14:paraId="65AAE4F9" w14:textId="77777777" w:rsidR="00BA2531" w:rsidRPr="00B03987" w:rsidRDefault="00A524C8">
            <w:pPr>
              <w:pStyle w:val="Standard"/>
              <w:widowControl w:val="0"/>
              <w:suppressAutoHyphens w:val="0"/>
              <w:ind w:left="284"/>
            </w:pPr>
            <w:r w:rsidRPr="00B03987">
              <w:t>–</w:t>
            </w:r>
          </w:p>
        </w:tc>
        <w:tc>
          <w:tcPr>
            <w:tcW w:w="785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4FA" w14:textId="77777777" w:rsidR="00BA2531" w:rsidRPr="00B03987" w:rsidRDefault="00A524C8">
            <w:pPr>
              <w:pStyle w:val="Standard"/>
              <w:widowControl w:val="0"/>
              <w:suppressAutoHyphens w:val="0"/>
              <w:jc w:val="both"/>
              <w:rPr>
                <w:i/>
              </w:rPr>
            </w:pPr>
            <w:r w:rsidRPr="00B03987">
              <w:rPr>
                <w:i/>
              </w:rPr>
              <w:t>Bendrieji moduliai (0 mokymosi kreditų)</w:t>
            </w:r>
          </w:p>
          <w:p w14:paraId="65AAE4FB" w14:textId="77777777" w:rsidR="00BA2531" w:rsidRPr="00B03987" w:rsidRDefault="00A524C8">
            <w:pPr>
              <w:pStyle w:val="Standard"/>
              <w:widowControl w:val="0"/>
              <w:suppressAutoHyphens w:val="0"/>
              <w:ind w:left="284"/>
              <w:jc w:val="both"/>
            </w:pPr>
            <w:r w:rsidRPr="00B03987">
              <w:t>–</w:t>
            </w:r>
          </w:p>
        </w:tc>
      </w:tr>
      <w:tr w:rsidR="00B03987" w:rsidRPr="00B03987" w14:paraId="65AAE504" w14:textId="77777777">
        <w:trPr>
          <w:trHeight w:val="57"/>
        </w:trPr>
        <w:tc>
          <w:tcPr>
            <w:tcW w:w="7851" w:type="dxa"/>
            <w:tcBorders>
              <w:top w:val="single" w:sz="4" w:space="0" w:color="000001"/>
              <w:left w:val="single" w:sz="4" w:space="0" w:color="000001"/>
              <w:bottom w:val="single" w:sz="4" w:space="0" w:color="000001"/>
              <w:right w:val="single" w:sz="4" w:space="0" w:color="000001"/>
            </w:tcBorders>
            <w:shd w:val="clear" w:color="auto" w:fill="FFFFFF"/>
          </w:tcPr>
          <w:p w14:paraId="65AAE4FD" w14:textId="77777777" w:rsidR="00BA2531" w:rsidRPr="00B03987" w:rsidRDefault="00A524C8">
            <w:pPr>
              <w:pStyle w:val="Standard"/>
              <w:widowControl w:val="0"/>
              <w:suppressAutoHyphens w:val="0"/>
              <w:rPr>
                <w:i/>
              </w:rPr>
            </w:pPr>
            <w:r w:rsidRPr="00B03987">
              <w:rPr>
                <w:i/>
              </w:rPr>
              <w:t>Kvalifikaciją sudarančioms kompetencijoms įgyti skirti moduliai (iš viso 49 mokymosi kreditai)</w:t>
            </w:r>
          </w:p>
          <w:p w14:paraId="65AAE4FE" w14:textId="77777777" w:rsidR="00BA2531" w:rsidRPr="00B03987" w:rsidRDefault="00A524C8">
            <w:pPr>
              <w:pStyle w:val="Standard"/>
              <w:widowControl w:val="0"/>
              <w:suppressAutoHyphens w:val="0"/>
              <w:ind w:left="284"/>
            </w:pPr>
            <w:r w:rsidRPr="00B03987">
              <w:t>Bendrieji bausmių vykdymo sistemos pareigūno veiklos ypatumai diegiant ir įgyvendinant dinaminio saugumo modelį, 20 mokymosi kreditų</w:t>
            </w:r>
          </w:p>
          <w:p w14:paraId="65AAE4FF" w14:textId="77777777" w:rsidR="00BA2531" w:rsidRPr="00B03987" w:rsidRDefault="00A524C8">
            <w:pPr>
              <w:pStyle w:val="Standard"/>
              <w:widowControl w:val="0"/>
              <w:suppressAutoHyphens w:val="0"/>
              <w:ind w:left="284"/>
              <w:rPr>
                <w:iCs/>
              </w:rPr>
            </w:pPr>
            <w:r w:rsidRPr="00B03987">
              <w:rPr>
                <w:iCs/>
              </w:rPr>
              <w:t>Kalėjimuose laikomų nuteistųjų ir suimtųjų dinaminio saugumo ir šių įstaigų apsaugos užtikrinimas, 20 mokymosi kreditų</w:t>
            </w:r>
          </w:p>
          <w:p w14:paraId="65AAE500" w14:textId="77777777" w:rsidR="00BA2531" w:rsidRPr="00B03987" w:rsidRDefault="00A524C8">
            <w:pPr>
              <w:pStyle w:val="Standard"/>
              <w:widowControl w:val="0"/>
              <w:suppressAutoHyphens w:val="0"/>
              <w:ind w:left="284"/>
              <w:rPr>
                <w:iCs/>
              </w:rPr>
            </w:pPr>
            <w:r w:rsidRPr="00B03987">
              <w:rPr>
                <w:iCs/>
              </w:rPr>
              <w:t>Nusikalstamų veikų ir kitų teisės pažeidimų kalėjimuose prevencija ir atskleidimas, 6 mokymosi kreditai</w:t>
            </w:r>
          </w:p>
          <w:p w14:paraId="65AAE501" w14:textId="77777777" w:rsidR="00BA2531" w:rsidRPr="00B03987" w:rsidRDefault="00A524C8">
            <w:pPr>
              <w:pStyle w:val="Standard"/>
              <w:widowControl w:val="0"/>
              <w:suppressAutoHyphens w:val="0"/>
              <w:ind w:left="284"/>
            </w:pPr>
            <w:r w:rsidRPr="00B03987">
              <w:rPr>
                <w:iCs/>
              </w:rPr>
              <w:t>Kalėjimuose esančių ir baudžiamajame procese dalyvaujančių asmenų apsaugos nuo nusikalstamo poveikio užtikrinimas, 3 mokymosi kreditai</w:t>
            </w:r>
          </w:p>
        </w:tc>
        <w:tc>
          <w:tcPr>
            <w:tcW w:w="785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502" w14:textId="77777777" w:rsidR="00BA2531" w:rsidRPr="00B03987" w:rsidRDefault="00A524C8">
            <w:pPr>
              <w:pStyle w:val="Standard"/>
              <w:widowControl w:val="0"/>
              <w:suppressAutoHyphens w:val="0"/>
              <w:jc w:val="both"/>
              <w:rPr>
                <w:i/>
              </w:rPr>
            </w:pPr>
            <w:r w:rsidRPr="00B03987">
              <w:rPr>
                <w:i/>
              </w:rPr>
              <w:t>Kvalifikaciją sudarančioms kompetencijoms įgyti skirti moduliai (iš viso 0 mokymosi kreditų)</w:t>
            </w:r>
          </w:p>
          <w:p w14:paraId="65AAE503" w14:textId="77777777" w:rsidR="00BA2531" w:rsidRPr="00B03987" w:rsidRDefault="00A524C8">
            <w:pPr>
              <w:pStyle w:val="Standard"/>
              <w:widowControl w:val="0"/>
              <w:suppressAutoHyphens w:val="0"/>
              <w:ind w:left="284"/>
              <w:jc w:val="both"/>
            </w:pPr>
            <w:r w:rsidRPr="00B03987">
              <w:t>–</w:t>
            </w:r>
          </w:p>
        </w:tc>
      </w:tr>
      <w:tr w:rsidR="00B03987" w:rsidRPr="00B03987" w14:paraId="65AAE509" w14:textId="77777777">
        <w:trPr>
          <w:trHeight w:val="57"/>
        </w:trPr>
        <w:tc>
          <w:tcPr>
            <w:tcW w:w="7851" w:type="dxa"/>
            <w:tcBorders>
              <w:top w:val="single" w:sz="4" w:space="0" w:color="000001"/>
              <w:left w:val="single" w:sz="4" w:space="0" w:color="000001"/>
              <w:bottom w:val="single" w:sz="4" w:space="0" w:color="000001"/>
              <w:right w:val="single" w:sz="4" w:space="0" w:color="000001"/>
            </w:tcBorders>
            <w:shd w:val="clear" w:color="auto" w:fill="FFFFFF"/>
          </w:tcPr>
          <w:p w14:paraId="65AAE505" w14:textId="77777777" w:rsidR="00BA2531" w:rsidRPr="00B03987" w:rsidRDefault="00A524C8">
            <w:pPr>
              <w:pStyle w:val="Standard"/>
              <w:widowControl w:val="0"/>
              <w:suppressAutoHyphens w:val="0"/>
            </w:pPr>
            <w:r w:rsidRPr="00B03987">
              <w:rPr>
                <w:i/>
                <w:iCs/>
              </w:rPr>
              <w:t>Pasirenkamieji moduliai (</w:t>
            </w:r>
            <w:r w:rsidRPr="00B03987">
              <w:rPr>
                <w:i/>
              </w:rPr>
              <w:t xml:space="preserve">iš viso </w:t>
            </w:r>
            <w:r w:rsidRPr="00B03987">
              <w:rPr>
                <w:i/>
                <w:iCs/>
              </w:rPr>
              <w:t>0 mokymosi kreditų)</w:t>
            </w:r>
          </w:p>
          <w:p w14:paraId="65AAE506" w14:textId="77777777" w:rsidR="00BA2531" w:rsidRPr="00B03987" w:rsidRDefault="00A524C8">
            <w:pPr>
              <w:pStyle w:val="Standard"/>
              <w:widowControl w:val="0"/>
              <w:suppressAutoHyphens w:val="0"/>
              <w:ind w:left="284"/>
            </w:pPr>
            <w:r w:rsidRPr="00B03987">
              <w:t>–</w:t>
            </w:r>
          </w:p>
        </w:tc>
        <w:tc>
          <w:tcPr>
            <w:tcW w:w="785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507" w14:textId="77777777" w:rsidR="00BA2531" w:rsidRPr="00B03987" w:rsidRDefault="00A524C8">
            <w:pPr>
              <w:pStyle w:val="Standard"/>
              <w:widowControl w:val="0"/>
              <w:suppressAutoHyphens w:val="0"/>
              <w:jc w:val="both"/>
              <w:rPr>
                <w:i/>
                <w:iCs/>
              </w:rPr>
            </w:pPr>
            <w:r w:rsidRPr="00B03987">
              <w:rPr>
                <w:i/>
                <w:iCs/>
              </w:rPr>
              <w:t>Pasirenkamieji moduliai (0 mokymosi kreditų)</w:t>
            </w:r>
          </w:p>
          <w:p w14:paraId="65AAE508" w14:textId="77777777" w:rsidR="00BA2531" w:rsidRPr="00B03987" w:rsidRDefault="00A524C8">
            <w:pPr>
              <w:pStyle w:val="Standard"/>
              <w:widowControl w:val="0"/>
              <w:suppressAutoHyphens w:val="0"/>
              <w:ind w:left="284"/>
              <w:jc w:val="both"/>
            </w:pPr>
            <w:r w:rsidRPr="00B03987">
              <w:t>–</w:t>
            </w:r>
          </w:p>
        </w:tc>
      </w:tr>
      <w:tr w:rsidR="00B03987" w:rsidRPr="00B03987" w14:paraId="65AAE50E" w14:textId="77777777">
        <w:trPr>
          <w:trHeight w:val="57"/>
        </w:trPr>
        <w:tc>
          <w:tcPr>
            <w:tcW w:w="7851" w:type="dxa"/>
            <w:tcBorders>
              <w:top w:val="single" w:sz="4" w:space="0" w:color="000001"/>
              <w:left w:val="single" w:sz="4" w:space="0" w:color="000001"/>
              <w:bottom w:val="single" w:sz="4" w:space="0" w:color="000001"/>
              <w:right w:val="single" w:sz="4" w:space="0" w:color="000001"/>
            </w:tcBorders>
            <w:shd w:val="clear" w:color="auto" w:fill="FFFFFF"/>
          </w:tcPr>
          <w:p w14:paraId="65AAE50A" w14:textId="77777777" w:rsidR="00BA2531" w:rsidRPr="00B03987" w:rsidRDefault="00A524C8">
            <w:pPr>
              <w:pStyle w:val="Standard"/>
              <w:widowControl w:val="0"/>
              <w:suppressAutoHyphens w:val="0"/>
              <w:rPr>
                <w:i/>
              </w:rPr>
            </w:pPr>
            <w:r w:rsidRPr="00B03987">
              <w:rPr>
                <w:i/>
              </w:rPr>
              <w:t>Baigiamasis modulis (iš viso 10 mokymosi kreditų)</w:t>
            </w:r>
          </w:p>
          <w:p w14:paraId="65AAE50B" w14:textId="77777777" w:rsidR="00BA2531" w:rsidRPr="00B03987" w:rsidRDefault="00A524C8">
            <w:pPr>
              <w:pStyle w:val="Standard"/>
              <w:widowControl w:val="0"/>
              <w:suppressAutoHyphens w:val="0"/>
              <w:ind w:left="284"/>
            </w:pPr>
            <w:r w:rsidRPr="00B03987">
              <w:t>Įvadas į darbo rinką, 10 mokymosi kreditų</w:t>
            </w:r>
          </w:p>
        </w:tc>
        <w:tc>
          <w:tcPr>
            <w:tcW w:w="785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AAE50C" w14:textId="77777777" w:rsidR="00BA2531" w:rsidRPr="00B03987" w:rsidRDefault="00A524C8">
            <w:pPr>
              <w:pStyle w:val="Standard"/>
              <w:widowControl w:val="0"/>
              <w:suppressAutoHyphens w:val="0"/>
              <w:jc w:val="both"/>
              <w:rPr>
                <w:i/>
              </w:rPr>
            </w:pPr>
            <w:r w:rsidRPr="00B03987">
              <w:rPr>
                <w:i/>
              </w:rPr>
              <w:t>Baigiamasis modulis (iš viso 0 mokymosi kreditų)</w:t>
            </w:r>
          </w:p>
          <w:p w14:paraId="65AAE50D" w14:textId="77777777" w:rsidR="00BA2531" w:rsidRPr="00B03987" w:rsidRDefault="00A524C8">
            <w:pPr>
              <w:pStyle w:val="Standard"/>
              <w:widowControl w:val="0"/>
              <w:suppressAutoHyphens w:val="0"/>
              <w:ind w:left="284"/>
              <w:jc w:val="both"/>
            </w:pPr>
            <w:r w:rsidRPr="00B03987">
              <w:t>–</w:t>
            </w:r>
          </w:p>
        </w:tc>
      </w:tr>
    </w:tbl>
    <w:p w14:paraId="65AAE50F" w14:textId="77777777" w:rsidR="00BA2531" w:rsidRPr="00B03987" w:rsidRDefault="00BA2531">
      <w:pPr>
        <w:pStyle w:val="Standard"/>
        <w:widowControl w:val="0"/>
        <w:suppressAutoHyphens w:val="0"/>
        <w:rPr>
          <w:i/>
        </w:rPr>
      </w:pPr>
    </w:p>
    <w:p w14:paraId="65AAE510" w14:textId="77777777" w:rsidR="00BA2531" w:rsidRPr="00B03987" w:rsidRDefault="00A524C8">
      <w:pPr>
        <w:pStyle w:val="Standard"/>
        <w:widowControl w:val="0"/>
        <w:suppressAutoHyphens w:val="0"/>
        <w:jc w:val="both"/>
        <w:rPr>
          <w:b/>
          <w:bCs/>
        </w:rPr>
      </w:pPr>
      <w:r w:rsidRPr="00B03987">
        <w:rPr>
          <w:b/>
          <w:bCs/>
        </w:rPr>
        <w:t>Pastabos:</w:t>
      </w:r>
    </w:p>
    <w:p w14:paraId="65AAE511" w14:textId="77777777" w:rsidR="00BA2531" w:rsidRPr="00B03987" w:rsidRDefault="00A524C8">
      <w:pPr>
        <w:pStyle w:val="ListParagraph"/>
        <w:widowControl w:val="0"/>
        <w:numPr>
          <w:ilvl w:val="0"/>
          <w:numId w:val="1"/>
        </w:numPr>
        <w:ind w:left="0" w:firstLine="0"/>
        <w:jc w:val="both"/>
        <w:textAlignment w:val="baseline"/>
      </w:pPr>
      <w:r w:rsidRPr="00B03987">
        <w:rPr>
          <w:bCs/>
        </w:rPr>
        <w:t xml:space="preserve">Praktinis mokymas pagal modulius </w:t>
      </w:r>
      <w:r w:rsidRPr="00B03987">
        <w:t>„Bendrieji bausmių vykdymo sistemos veiklos ypatumai diegiant ir įgyvendinant dinaminio saugumo modelį“, „</w:t>
      </w:r>
      <w:r w:rsidRPr="00B03987">
        <w:rPr>
          <w:iCs/>
        </w:rPr>
        <w:t>Kalėjimuose laikomų nuteistųjų ir suimtųjų dinaminio saugumo ir šių įstaigų apsaugos užtikrinimas“, „Nusikalstamų veikų ir kitų teisės pažeidimų kalėjimuose prevencija ir atskleidimas“, „Kalėjimuose esančių ir baudžiamajame procese dalyvaujančių asmenų apsaugos nuo nusikalstamo poveikio užtikrinimas“</w:t>
      </w:r>
      <w:r w:rsidRPr="00B03987">
        <w:t xml:space="preserve"> </w:t>
      </w:r>
      <w:r w:rsidRPr="00B03987">
        <w:rPr>
          <w:iCs/>
        </w:rPr>
        <w:t>ir „Įvadas į darbo rinką“ gali būti įgyvendinamas ir Lietuvos kalėjimų tarnybos padaliniuose.</w:t>
      </w:r>
    </w:p>
    <w:p w14:paraId="65AAE512" w14:textId="77777777" w:rsidR="00BA2531" w:rsidRPr="00B03987" w:rsidRDefault="00A524C8">
      <w:pPr>
        <w:pStyle w:val="ListParagraph"/>
        <w:widowControl w:val="0"/>
        <w:numPr>
          <w:ilvl w:val="0"/>
          <w:numId w:val="1"/>
        </w:numPr>
        <w:ind w:left="0" w:firstLine="0"/>
        <w:jc w:val="both"/>
        <w:textAlignment w:val="baseline"/>
      </w:pPr>
      <w:r w:rsidRPr="00B03987">
        <w:rPr>
          <w:iCs/>
        </w:rPr>
        <w:t>Darbuotojų</w:t>
      </w:r>
      <w:r w:rsidRPr="00B03987">
        <w:t xml:space="preserve"> saugos ir sveikatos, saugaus elgesio ekstremaliose situacijose ir </w:t>
      </w:r>
      <w:r w:rsidRPr="00B03987">
        <w:rPr>
          <w:bCs/>
        </w:rPr>
        <w:t xml:space="preserve">sąmoningo fizinio aktyvumo reguliavimo </w:t>
      </w:r>
      <w:r w:rsidRPr="00B03987">
        <w:t>mokymas integruotas į kvalifikaciją sudarančioms kompetencijoms įgyti skirtus modulius.</w:t>
      </w:r>
    </w:p>
    <w:p w14:paraId="65AAE513" w14:textId="77777777" w:rsidR="00BA2531" w:rsidRPr="00B03987" w:rsidRDefault="00A524C8">
      <w:pPr>
        <w:widowControl w:val="0"/>
      </w:pPr>
      <w:r w:rsidRPr="00B03987">
        <w:br w:type="page"/>
      </w:r>
    </w:p>
    <w:p w14:paraId="65AAE514" w14:textId="77777777" w:rsidR="00BA2531" w:rsidRPr="00B03987" w:rsidRDefault="00A524C8" w:rsidP="004016F1">
      <w:pPr>
        <w:widowControl w:val="0"/>
        <w:jc w:val="center"/>
        <w:rPr>
          <w:b/>
          <w:sz w:val="28"/>
          <w:szCs w:val="28"/>
        </w:rPr>
      </w:pPr>
      <w:r w:rsidRPr="00B03987">
        <w:rPr>
          <w:b/>
          <w:sz w:val="28"/>
          <w:szCs w:val="28"/>
        </w:rPr>
        <w:lastRenderedPageBreak/>
        <w:t>6. PROGRAMOS MODULIŲ APRAŠAI</w:t>
      </w:r>
    </w:p>
    <w:p w14:paraId="65AAE515" w14:textId="77777777" w:rsidR="00BA2531" w:rsidRPr="00B03987" w:rsidRDefault="00BA2531" w:rsidP="004016F1">
      <w:pPr>
        <w:widowControl w:val="0"/>
      </w:pPr>
    </w:p>
    <w:p w14:paraId="65AAE516" w14:textId="77777777" w:rsidR="00BA2531" w:rsidRPr="00B03987" w:rsidRDefault="00A524C8" w:rsidP="004016F1">
      <w:pPr>
        <w:pStyle w:val="Standard"/>
        <w:widowControl w:val="0"/>
        <w:suppressAutoHyphens w:val="0"/>
        <w:jc w:val="center"/>
        <w:rPr>
          <w:b/>
        </w:rPr>
      </w:pPr>
      <w:r w:rsidRPr="00B03987">
        <w:rPr>
          <w:b/>
        </w:rPr>
        <w:t>6.1. ĮVADINIS MODULIS</w:t>
      </w:r>
    </w:p>
    <w:p w14:paraId="65AAE517" w14:textId="77777777" w:rsidR="00BA2531" w:rsidRPr="00B03987" w:rsidRDefault="00BA2531" w:rsidP="004016F1">
      <w:pPr>
        <w:pStyle w:val="Standard"/>
        <w:widowControl w:val="0"/>
        <w:suppressAutoHyphens w:val="0"/>
      </w:pPr>
    </w:p>
    <w:p w14:paraId="65AAE518" w14:textId="77777777" w:rsidR="00BA2531" w:rsidRPr="00B03987" w:rsidRDefault="00A524C8" w:rsidP="004016F1">
      <w:pPr>
        <w:pStyle w:val="Standard"/>
        <w:widowControl w:val="0"/>
        <w:suppressAutoHyphens w:val="0"/>
        <w:rPr>
          <w:b/>
        </w:rPr>
      </w:pPr>
      <w:r w:rsidRPr="00B03987">
        <w:rPr>
          <w:b/>
        </w:rPr>
        <w:t>Modulio pavadinimas – „Įvadas į profesiją“</w:t>
      </w:r>
    </w:p>
    <w:tbl>
      <w:tblPr>
        <w:tblW w:w="5000" w:type="pct"/>
        <w:tblLayout w:type="fixed"/>
        <w:tblCellMar>
          <w:left w:w="103" w:type="dxa"/>
        </w:tblCellMar>
        <w:tblLook w:val="0000" w:firstRow="0" w:lastRow="0" w:firstColumn="0" w:lastColumn="0" w:noHBand="0" w:noVBand="0"/>
      </w:tblPr>
      <w:tblGrid>
        <w:gridCol w:w="2972"/>
        <w:gridCol w:w="3544"/>
        <w:gridCol w:w="9178"/>
      </w:tblGrid>
      <w:tr w:rsidR="00B03987" w:rsidRPr="00B03987" w14:paraId="65AAE51B"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19" w14:textId="77777777" w:rsidR="00BA2531" w:rsidRPr="00B03987" w:rsidRDefault="00A524C8" w:rsidP="004016F1">
            <w:pPr>
              <w:pStyle w:val="NoSpacing"/>
              <w:widowControl w:val="0"/>
            </w:pPr>
            <w:r w:rsidRPr="00B03987">
              <w:t>Valstybinis kodas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1A" w14:textId="7C459C9E" w:rsidR="00BA2531" w:rsidRPr="00B03987" w:rsidRDefault="00B03987" w:rsidP="004016F1">
            <w:pPr>
              <w:pStyle w:val="NoSpacing"/>
              <w:widowControl w:val="0"/>
            </w:pPr>
            <w:r w:rsidRPr="00B03987">
              <w:rPr>
                <w:rFonts w:eastAsia="Calibri"/>
                <w:lang w:val="en-US" w:eastAsia="en-US"/>
              </w:rPr>
              <w:t>4000005</w:t>
            </w:r>
          </w:p>
        </w:tc>
      </w:tr>
      <w:tr w:rsidR="00B03987" w:rsidRPr="00B03987" w14:paraId="65AAE51E"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1C" w14:textId="77777777" w:rsidR="00BA2531" w:rsidRPr="00B03987" w:rsidRDefault="00A524C8" w:rsidP="004016F1">
            <w:pPr>
              <w:pStyle w:val="NoSpacing"/>
              <w:widowControl w:val="0"/>
            </w:pPr>
            <w:r w:rsidRPr="00B03987">
              <w:t>Modulio LTKS lygis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1D" w14:textId="77777777" w:rsidR="00BA2531" w:rsidRPr="00B03987" w:rsidRDefault="00A524C8" w:rsidP="004016F1">
            <w:pPr>
              <w:pStyle w:val="NoSpacing"/>
              <w:widowControl w:val="0"/>
            </w:pPr>
            <w:r w:rsidRPr="00B03987">
              <w:t>IV</w:t>
            </w:r>
          </w:p>
        </w:tc>
      </w:tr>
      <w:tr w:rsidR="00B03987" w:rsidRPr="00B03987" w14:paraId="65AAE521"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1F" w14:textId="77777777" w:rsidR="00BA2531" w:rsidRPr="00B03987" w:rsidRDefault="00A524C8" w:rsidP="004016F1">
            <w:pPr>
              <w:pStyle w:val="NoSpacing"/>
              <w:widowControl w:val="0"/>
            </w:pPr>
            <w:r w:rsidRPr="00B03987">
              <w:t>Apimtis mokymosi kreditais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20" w14:textId="77777777" w:rsidR="00BA2531" w:rsidRPr="00B03987" w:rsidRDefault="00A524C8" w:rsidP="004016F1">
            <w:pPr>
              <w:pStyle w:val="NoSpacing"/>
              <w:widowControl w:val="0"/>
            </w:pPr>
            <w:r w:rsidRPr="00B03987">
              <w:t>1</w:t>
            </w:r>
          </w:p>
        </w:tc>
      </w:tr>
      <w:tr w:rsidR="00B03987" w:rsidRPr="00B03987" w14:paraId="65AAE525"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2F2F2"/>
          </w:tcPr>
          <w:p w14:paraId="65AAE522" w14:textId="77777777" w:rsidR="00BA2531" w:rsidRPr="00B03987" w:rsidRDefault="00A524C8" w:rsidP="004016F1">
            <w:pPr>
              <w:pStyle w:val="NoSpacing"/>
              <w:widowControl w:val="0"/>
            </w:pPr>
            <w:r w:rsidRPr="00B03987">
              <w:t>Kompetencijos</w:t>
            </w:r>
          </w:p>
        </w:tc>
        <w:tc>
          <w:tcPr>
            <w:tcW w:w="3546" w:type="dxa"/>
            <w:tcBorders>
              <w:top w:val="single" w:sz="4" w:space="0" w:color="000001"/>
              <w:left w:val="single" w:sz="4" w:space="0" w:color="000001"/>
              <w:bottom w:val="single" w:sz="4" w:space="0" w:color="000001"/>
              <w:right w:val="single" w:sz="4" w:space="0" w:color="000001"/>
            </w:tcBorders>
            <w:shd w:val="clear" w:color="auto" w:fill="F2F2F2"/>
          </w:tcPr>
          <w:p w14:paraId="65AAE523" w14:textId="77777777" w:rsidR="00BA2531" w:rsidRPr="00B03987" w:rsidRDefault="00A524C8" w:rsidP="004016F1">
            <w:pPr>
              <w:pStyle w:val="NoSpacing"/>
              <w:widowControl w:val="0"/>
              <w:rPr>
                <w:bCs/>
                <w:iCs/>
              </w:rPr>
            </w:pPr>
            <w:r w:rsidRPr="00B03987">
              <w:rPr>
                <w:bCs/>
                <w:iCs/>
              </w:rPr>
              <w:t>Mokymosi rezultatai</w:t>
            </w:r>
          </w:p>
        </w:tc>
        <w:tc>
          <w:tcPr>
            <w:tcW w:w="9184" w:type="dxa"/>
            <w:tcBorders>
              <w:top w:val="single" w:sz="4" w:space="0" w:color="000001"/>
              <w:left w:val="single" w:sz="4" w:space="0" w:color="000001"/>
              <w:bottom w:val="single" w:sz="4" w:space="0" w:color="000001"/>
              <w:right w:val="single" w:sz="4" w:space="0" w:color="000001"/>
            </w:tcBorders>
            <w:shd w:val="clear" w:color="auto" w:fill="F2F2F2"/>
          </w:tcPr>
          <w:p w14:paraId="65AAE524" w14:textId="77777777" w:rsidR="00BA2531" w:rsidRPr="00B03987" w:rsidRDefault="00A524C8" w:rsidP="004016F1">
            <w:pPr>
              <w:pStyle w:val="NoSpacing"/>
              <w:widowControl w:val="0"/>
              <w:rPr>
                <w:bCs/>
                <w:iCs/>
              </w:rPr>
            </w:pPr>
            <w:r w:rsidRPr="00B03987">
              <w:rPr>
                <w:bCs/>
                <w:iCs/>
              </w:rPr>
              <w:t>Rekomenduojamas turinys mokymosi rezultatams pasiekti</w:t>
            </w:r>
          </w:p>
        </w:tc>
      </w:tr>
      <w:tr w:rsidR="00B03987" w:rsidRPr="00B03987" w14:paraId="65AAE52B" w14:textId="77777777">
        <w:trPr>
          <w:trHeight w:val="57"/>
        </w:trPr>
        <w:tc>
          <w:tcPr>
            <w:tcW w:w="297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526" w14:textId="77777777" w:rsidR="00BA2531" w:rsidRPr="00B03987" w:rsidRDefault="00A524C8" w:rsidP="004016F1">
            <w:pPr>
              <w:pStyle w:val="NoSpacing"/>
              <w:widowControl w:val="0"/>
            </w:pPr>
            <w:r w:rsidRPr="00B03987">
              <w:t>1. Pažinti profesiją.</w:t>
            </w: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27" w14:textId="77777777" w:rsidR="00BA2531" w:rsidRPr="00B03987" w:rsidRDefault="00A524C8" w:rsidP="004016F1">
            <w:pPr>
              <w:pStyle w:val="2vidutinistinklelis1"/>
              <w:widowControl w:val="0"/>
            </w:pPr>
            <w:r w:rsidRPr="00B03987">
              <w:t>1.1. Apibūdinti bausmių vykdymo sistemos pareigūno profesiją ir jos teikiamas galimybes darbo rinkoje.</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28" w14:textId="40B13C9F" w:rsidR="00BA2531" w:rsidRPr="00B03987" w:rsidRDefault="00A524C8" w:rsidP="004016F1">
            <w:pPr>
              <w:pStyle w:val="Standard"/>
              <w:widowControl w:val="0"/>
              <w:suppressAutoHyphens w:val="0"/>
              <w:rPr>
                <w:b/>
                <w:bCs/>
                <w:i/>
                <w:iCs/>
              </w:rPr>
            </w:pPr>
            <w:r w:rsidRPr="00B03987">
              <w:rPr>
                <w:b/>
              </w:rPr>
              <w:t>Tema.</w:t>
            </w:r>
            <w:r w:rsidRPr="00B03987">
              <w:t xml:space="preserve"> </w:t>
            </w:r>
            <w:r w:rsidRPr="00B03987">
              <w:rPr>
                <w:b/>
                <w:bCs/>
                <w:i/>
                <w:iCs/>
              </w:rPr>
              <w:t>Lietuvos bausmių vykdymo sistemos bruožai</w:t>
            </w:r>
            <w:r w:rsidR="005C3E22">
              <w:rPr>
                <w:b/>
                <w:bCs/>
                <w:i/>
                <w:iCs/>
              </w:rPr>
              <w:t xml:space="preserve"> ir </w:t>
            </w:r>
            <w:r w:rsidRPr="00B03987">
              <w:rPr>
                <w:b/>
                <w:bCs/>
                <w:i/>
                <w:iCs/>
              </w:rPr>
              <w:t>pareigūno profesija</w:t>
            </w:r>
          </w:p>
          <w:p w14:paraId="65AAE529" w14:textId="77777777" w:rsidR="00BA2531" w:rsidRPr="00B03987" w:rsidRDefault="00A524C8" w:rsidP="004016F1">
            <w:pPr>
              <w:pStyle w:val="Standard"/>
              <w:widowControl w:val="0"/>
              <w:numPr>
                <w:ilvl w:val="0"/>
                <w:numId w:val="10"/>
              </w:numPr>
              <w:tabs>
                <w:tab w:val="clear" w:pos="0"/>
              </w:tabs>
              <w:suppressAutoHyphens w:val="0"/>
              <w:ind w:left="0" w:firstLine="0"/>
            </w:pPr>
            <w:r w:rsidRPr="00B03987">
              <w:t>Lietuvos bausmių vykdymo sistema, veiklos ypatumai</w:t>
            </w:r>
          </w:p>
          <w:p w14:paraId="65AAE52A" w14:textId="77777777" w:rsidR="00BA2531" w:rsidRPr="00B03987" w:rsidRDefault="00A524C8" w:rsidP="004016F1">
            <w:pPr>
              <w:pStyle w:val="Standard"/>
              <w:widowControl w:val="0"/>
              <w:numPr>
                <w:ilvl w:val="0"/>
                <w:numId w:val="10"/>
              </w:numPr>
              <w:tabs>
                <w:tab w:val="clear" w:pos="0"/>
              </w:tabs>
              <w:suppressAutoHyphens w:val="0"/>
              <w:ind w:left="0" w:firstLine="0"/>
              <w:rPr>
                <w:b/>
                <w:bCs/>
              </w:rPr>
            </w:pPr>
            <w:r w:rsidRPr="00B03987">
              <w:t>Bausmių vykdymo sistemos pareigūno profesija, bendrieji ir specifiniai principai</w:t>
            </w:r>
          </w:p>
        </w:tc>
      </w:tr>
      <w:tr w:rsidR="00B03987" w:rsidRPr="00B03987" w14:paraId="65AAE534" w14:textId="77777777">
        <w:trPr>
          <w:trHeight w:val="57"/>
        </w:trPr>
        <w:tc>
          <w:tcPr>
            <w:tcW w:w="2974" w:type="dxa"/>
            <w:vMerge/>
            <w:tcBorders>
              <w:left w:val="single" w:sz="4" w:space="0" w:color="000001"/>
              <w:right w:val="single" w:sz="4" w:space="0" w:color="000001"/>
            </w:tcBorders>
            <w:shd w:val="clear" w:color="auto" w:fill="FFFFFF"/>
          </w:tcPr>
          <w:p w14:paraId="65AAE52C" w14:textId="77777777" w:rsidR="00BA2531" w:rsidRPr="00B03987" w:rsidRDefault="00BA2531" w:rsidP="004016F1">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2D" w14:textId="77777777" w:rsidR="00BA2531" w:rsidRPr="00B03987" w:rsidRDefault="00A524C8" w:rsidP="004016F1">
            <w:pPr>
              <w:pStyle w:val="2vidutinistinklelis1"/>
              <w:widowControl w:val="0"/>
            </w:pPr>
            <w:r w:rsidRPr="00B03987">
              <w:t>1.2. Paaiškinti bausmių vykdymo sistemos pareigūno profesinės veiklos ypatumus, funkcijas ir uždavinius.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2E" w14:textId="77777777" w:rsidR="00BA2531" w:rsidRPr="00B03987" w:rsidRDefault="00A524C8" w:rsidP="004016F1">
            <w:pPr>
              <w:pStyle w:val="Standard"/>
              <w:widowControl w:val="0"/>
              <w:suppressAutoHyphens w:val="0"/>
              <w:rPr>
                <w:b/>
                <w:bCs/>
                <w:i/>
                <w:iCs/>
              </w:rPr>
            </w:pPr>
            <w:r w:rsidRPr="00B03987">
              <w:rPr>
                <w:b/>
              </w:rPr>
              <w:t>Tema.</w:t>
            </w:r>
            <w:r w:rsidRPr="00B03987">
              <w:t xml:space="preserve"> </w:t>
            </w:r>
            <w:r w:rsidRPr="00B03987">
              <w:rPr>
                <w:b/>
                <w:bCs/>
                <w:i/>
                <w:iCs/>
              </w:rPr>
              <w:t>Bausmių vykdymo sistemos pareigūno profesinės veiklos ypatumai</w:t>
            </w:r>
          </w:p>
          <w:p w14:paraId="65AAE52F" w14:textId="77777777" w:rsidR="00BA2531" w:rsidRPr="00B03987" w:rsidRDefault="00A524C8" w:rsidP="004016F1">
            <w:pPr>
              <w:pStyle w:val="NoSpacing"/>
              <w:widowControl w:val="0"/>
              <w:numPr>
                <w:ilvl w:val="0"/>
                <w:numId w:val="19"/>
              </w:numPr>
              <w:tabs>
                <w:tab w:val="clear" w:pos="0"/>
              </w:tabs>
              <w:ind w:left="0" w:firstLine="0"/>
              <w:textAlignment w:val="baseline"/>
            </w:pPr>
            <w:r w:rsidRPr="00B03987">
              <w:t>Pagrindinės bausmių vykdymo sistemos pareigūno funkcijos ir uždaviniai</w:t>
            </w:r>
          </w:p>
          <w:p w14:paraId="65AAE530" w14:textId="77777777" w:rsidR="00BA2531" w:rsidRPr="00B03987" w:rsidRDefault="00A524C8" w:rsidP="004016F1">
            <w:pPr>
              <w:pStyle w:val="NoSpacing"/>
              <w:widowControl w:val="0"/>
              <w:numPr>
                <w:ilvl w:val="0"/>
                <w:numId w:val="18"/>
              </w:numPr>
              <w:tabs>
                <w:tab w:val="clear" w:pos="0"/>
              </w:tabs>
              <w:ind w:left="0" w:firstLine="0"/>
              <w:textAlignment w:val="baseline"/>
            </w:pPr>
            <w:r w:rsidRPr="00B03987">
              <w:t>Bausmių vykdymo sistemos pareigūnų tarnybiniai laipsniai ir tarnybinė uniforma</w:t>
            </w:r>
          </w:p>
          <w:p w14:paraId="65AAE531" w14:textId="77777777" w:rsidR="00BA2531" w:rsidRPr="00B03987" w:rsidRDefault="00A524C8" w:rsidP="004016F1">
            <w:pPr>
              <w:pStyle w:val="NoSpacing"/>
              <w:widowControl w:val="0"/>
              <w:numPr>
                <w:ilvl w:val="0"/>
                <w:numId w:val="18"/>
              </w:numPr>
              <w:tabs>
                <w:tab w:val="clear" w:pos="0"/>
              </w:tabs>
              <w:ind w:left="0" w:firstLine="0"/>
              <w:textAlignment w:val="baseline"/>
            </w:pPr>
            <w:r w:rsidRPr="00B03987">
              <w:t>Bausmių vykdymo sistemos pareigūnų teisinė padėtis. Pareigūnų specialiosios teisės</w:t>
            </w:r>
          </w:p>
          <w:p w14:paraId="65AAE532" w14:textId="77777777" w:rsidR="00BA2531" w:rsidRPr="00B03987" w:rsidRDefault="00A524C8" w:rsidP="004016F1">
            <w:pPr>
              <w:pStyle w:val="NoSpacing"/>
              <w:widowControl w:val="0"/>
              <w:numPr>
                <w:ilvl w:val="0"/>
                <w:numId w:val="18"/>
              </w:numPr>
              <w:tabs>
                <w:tab w:val="clear" w:pos="0"/>
              </w:tabs>
              <w:ind w:left="0" w:firstLine="0"/>
              <w:textAlignment w:val="baseline"/>
            </w:pPr>
            <w:r w:rsidRPr="00B03987">
              <w:t>Savęs pažinimo svarba dirbant su asmenimis, atliekančiais bausmę</w:t>
            </w:r>
          </w:p>
          <w:p w14:paraId="65AAE533" w14:textId="77777777" w:rsidR="00BA2531" w:rsidRPr="00B03987" w:rsidRDefault="00A524C8" w:rsidP="004016F1">
            <w:pPr>
              <w:pStyle w:val="NoSpacing"/>
              <w:widowControl w:val="0"/>
              <w:numPr>
                <w:ilvl w:val="0"/>
                <w:numId w:val="18"/>
              </w:numPr>
              <w:tabs>
                <w:tab w:val="clear" w:pos="0"/>
              </w:tabs>
              <w:ind w:left="0" w:firstLine="0"/>
              <w:textAlignment w:val="baseline"/>
            </w:pPr>
            <w:r w:rsidRPr="00B03987">
              <w:t>Motyvacijos ir lojalumo svarba bausmių vykdymo sistemos pareigūno darbe</w:t>
            </w:r>
          </w:p>
        </w:tc>
      </w:tr>
      <w:tr w:rsidR="00B03987" w:rsidRPr="00B03987" w14:paraId="65AAE53D" w14:textId="77777777">
        <w:trPr>
          <w:trHeight w:val="57"/>
        </w:trPr>
        <w:tc>
          <w:tcPr>
            <w:tcW w:w="2974" w:type="dxa"/>
            <w:vMerge/>
            <w:tcBorders>
              <w:left w:val="single" w:sz="4" w:space="0" w:color="000001"/>
              <w:bottom w:val="single" w:sz="4" w:space="0" w:color="000001"/>
              <w:right w:val="single" w:sz="4" w:space="0" w:color="000001"/>
            </w:tcBorders>
            <w:shd w:val="clear" w:color="auto" w:fill="FFFFFF"/>
          </w:tcPr>
          <w:p w14:paraId="65AAE535" w14:textId="77777777" w:rsidR="00BA2531" w:rsidRPr="00B03987" w:rsidRDefault="00BA2531" w:rsidP="004016F1">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36" w14:textId="77777777" w:rsidR="00BA2531" w:rsidRPr="00B03987" w:rsidRDefault="00A524C8" w:rsidP="004016F1">
            <w:pPr>
              <w:pStyle w:val="2vidutinistinklelis1"/>
              <w:widowControl w:val="0"/>
            </w:pPr>
            <w:r w:rsidRPr="00B03987">
              <w:t>1.3. Demonstruoti jau turimus, neformaliuoju ir (arba) savaiminiu būdu įgytus, bausmių vykdymo sistemos pareigūno kvalifikacijai būdingus gebėjimus.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37" w14:textId="3BC318DA" w:rsidR="00BA2531" w:rsidRPr="00B03987" w:rsidRDefault="00A524C8" w:rsidP="004016F1">
            <w:pPr>
              <w:pStyle w:val="Standard"/>
              <w:widowControl w:val="0"/>
              <w:suppressAutoHyphens w:val="0"/>
              <w:rPr>
                <w:b/>
              </w:rPr>
            </w:pPr>
            <w:r w:rsidRPr="00B03987">
              <w:rPr>
                <w:b/>
                <w:bCs/>
              </w:rPr>
              <w:t>Tema.</w:t>
            </w:r>
            <w:r w:rsidRPr="00B03987">
              <w:rPr>
                <w:b/>
              </w:rPr>
              <w:t xml:space="preserve"> </w:t>
            </w:r>
            <w:r w:rsidRPr="00B03987">
              <w:rPr>
                <w:b/>
                <w:i/>
                <w:iCs/>
              </w:rPr>
              <w:t>Bausmių vykdymo sistemos pareigūno modulinė</w:t>
            </w:r>
            <w:r w:rsidR="00616FA4">
              <w:rPr>
                <w:b/>
                <w:i/>
                <w:iCs/>
              </w:rPr>
              <w:t>s</w:t>
            </w:r>
            <w:r w:rsidRPr="00B03987">
              <w:rPr>
                <w:b/>
                <w:i/>
                <w:iCs/>
              </w:rPr>
              <w:t xml:space="preserve"> profesinio mokymo programos ypatumai</w:t>
            </w:r>
          </w:p>
          <w:p w14:paraId="65AAE538" w14:textId="77777777" w:rsidR="00BA2531" w:rsidRPr="00B03987" w:rsidRDefault="00A524C8" w:rsidP="004016F1">
            <w:pPr>
              <w:pStyle w:val="Standard"/>
              <w:widowControl w:val="0"/>
              <w:numPr>
                <w:ilvl w:val="0"/>
                <w:numId w:val="37"/>
              </w:numPr>
              <w:tabs>
                <w:tab w:val="clear" w:pos="0"/>
              </w:tabs>
              <w:suppressAutoHyphens w:val="0"/>
              <w:ind w:left="0" w:firstLine="0"/>
              <w:rPr>
                <w:bCs/>
              </w:rPr>
            </w:pPr>
            <w:r w:rsidRPr="00B03987">
              <w:rPr>
                <w:bCs/>
              </w:rPr>
              <w:t>Mokymo programos tikslai ir uždaviniai</w:t>
            </w:r>
          </w:p>
          <w:p w14:paraId="65AAE539" w14:textId="77777777" w:rsidR="00BA2531" w:rsidRPr="00B03987" w:rsidRDefault="00A524C8" w:rsidP="004016F1">
            <w:pPr>
              <w:pStyle w:val="Standard"/>
              <w:widowControl w:val="0"/>
              <w:numPr>
                <w:ilvl w:val="0"/>
                <w:numId w:val="37"/>
              </w:numPr>
              <w:tabs>
                <w:tab w:val="clear" w:pos="0"/>
              </w:tabs>
              <w:suppressAutoHyphens w:val="0"/>
              <w:ind w:left="0" w:firstLine="0"/>
              <w:rPr>
                <w:bCs/>
              </w:rPr>
            </w:pPr>
            <w:r w:rsidRPr="00B03987">
              <w:rPr>
                <w:bCs/>
              </w:rPr>
              <w:t>Mokymosi formos ir metodai, mokymosi pasiekimų įvertinimo kriterijai, mokymosi įgūdžių demonstravimo formos (metodai)</w:t>
            </w:r>
          </w:p>
          <w:p w14:paraId="65AAE53A" w14:textId="77777777" w:rsidR="00BA2531" w:rsidRPr="00B03987" w:rsidRDefault="00A524C8" w:rsidP="004016F1">
            <w:pPr>
              <w:pStyle w:val="Standard"/>
              <w:widowControl w:val="0"/>
              <w:suppressAutoHyphens w:val="0"/>
              <w:rPr>
                <w:b/>
              </w:rPr>
            </w:pPr>
            <w:r w:rsidRPr="00B03987">
              <w:rPr>
                <w:b/>
                <w:bCs/>
              </w:rPr>
              <w:t>Tema.</w:t>
            </w:r>
            <w:r w:rsidRPr="00B03987">
              <w:rPr>
                <w:b/>
              </w:rPr>
              <w:t xml:space="preserve"> </w:t>
            </w:r>
            <w:r w:rsidRPr="00B03987">
              <w:rPr>
                <w:b/>
                <w:bCs/>
                <w:i/>
                <w:iCs/>
              </w:rPr>
              <w:t>Turimų gebėjimų, įgytų savišvietos ar neformaliuoju būdu, vertinimas</w:t>
            </w:r>
          </w:p>
          <w:p w14:paraId="65AAE53B" w14:textId="77777777" w:rsidR="00BA2531" w:rsidRPr="00B03987" w:rsidRDefault="00A524C8" w:rsidP="004016F1">
            <w:pPr>
              <w:pStyle w:val="Standard"/>
              <w:widowControl w:val="0"/>
              <w:numPr>
                <w:ilvl w:val="0"/>
                <w:numId w:val="38"/>
              </w:numPr>
              <w:tabs>
                <w:tab w:val="clear" w:pos="0"/>
              </w:tabs>
              <w:suppressAutoHyphens w:val="0"/>
              <w:ind w:left="0" w:firstLine="0"/>
              <w:rPr>
                <w:bCs/>
              </w:rPr>
            </w:pPr>
            <w:r w:rsidRPr="00B03987">
              <w:rPr>
                <w:bCs/>
              </w:rPr>
              <w:t>Savišvietos ar neformaliuoju būdu įgytų gebėjimų įvertinimo būdai</w:t>
            </w:r>
          </w:p>
          <w:p w14:paraId="65AAE53C" w14:textId="77777777" w:rsidR="00BA2531" w:rsidRPr="00B03987" w:rsidRDefault="00A524C8" w:rsidP="004016F1">
            <w:pPr>
              <w:pStyle w:val="Standard"/>
              <w:widowControl w:val="0"/>
              <w:numPr>
                <w:ilvl w:val="0"/>
                <w:numId w:val="38"/>
              </w:numPr>
              <w:tabs>
                <w:tab w:val="clear" w:pos="0"/>
              </w:tabs>
              <w:suppressAutoHyphens w:val="0"/>
              <w:ind w:left="0" w:firstLine="0"/>
              <w:rPr>
                <w:b/>
              </w:rPr>
            </w:pPr>
            <w:r w:rsidRPr="00B03987">
              <w:rPr>
                <w:bCs/>
              </w:rPr>
              <w:t>Savišvietos ar neformaliuoju būdu įgytų gebėjimų vertinimas ir įsivertinimas</w:t>
            </w:r>
          </w:p>
        </w:tc>
      </w:tr>
      <w:tr w:rsidR="00B03987" w:rsidRPr="00B03987" w14:paraId="65AAE540"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3E" w14:textId="77777777" w:rsidR="00BA2531" w:rsidRPr="00B03987" w:rsidRDefault="00A524C8" w:rsidP="004016F1">
            <w:pPr>
              <w:pStyle w:val="NoSpacing"/>
              <w:widowControl w:val="0"/>
            </w:pPr>
            <w:r w:rsidRPr="00B03987">
              <w:t>Mokymosi pasiekimų vertinimo kriterijai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3F" w14:textId="77777777" w:rsidR="00BA2531" w:rsidRPr="00B03987" w:rsidRDefault="00A524C8" w:rsidP="004016F1">
            <w:pPr>
              <w:pStyle w:val="NoSpacing"/>
              <w:widowControl w:val="0"/>
              <w:jc w:val="both"/>
            </w:pPr>
            <w:r w:rsidRPr="00B03987">
              <w:t xml:space="preserve">Siūlomas įvadinio modulio įvertinimas – </w:t>
            </w:r>
            <w:r w:rsidRPr="00B03987">
              <w:rPr>
                <w:i/>
              </w:rPr>
              <w:t>įskaityta (neįskaityta).</w:t>
            </w:r>
          </w:p>
        </w:tc>
      </w:tr>
      <w:tr w:rsidR="00B03987" w:rsidRPr="00B03987" w14:paraId="65AAE54C"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41" w14:textId="77777777" w:rsidR="00BA2531" w:rsidRPr="00B03987" w:rsidRDefault="00A524C8" w:rsidP="004016F1">
            <w:pPr>
              <w:pStyle w:val="2vidutinistinklelis1"/>
              <w:widowControl w:val="0"/>
            </w:pPr>
            <w:r w:rsidRPr="00B03987">
              <w:t>Reikalavimai mokymui skirtiems metodiniams ir materialiesiems ištekliams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42" w14:textId="77777777" w:rsidR="00BA2531" w:rsidRPr="00B03987" w:rsidRDefault="00A524C8" w:rsidP="004016F1">
            <w:pPr>
              <w:pStyle w:val="Standard"/>
              <w:widowControl w:val="0"/>
              <w:suppressAutoHyphens w:val="0"/>
              <w:jc w:val="both"/>
              <w:rPr>
                <w:rFonts w:eastAsia="Calibri"/>
                <w:i/>
              </w:rPr>
            </w:pPr>
            <w:r w:rsidRPr="00B03987">
              <w:rPr>
                <w:rFonts w:eastAsia="Calibri"/>
                <w:i/>
              </w:rPr>
              <w:t>Mokymo(</w:t>
            </w:r>
            <w:proofErr w:type="spellStart"/>
            <w:r w:rsidRPr="00B03987">
              <w:rPr>
                <w:rFonts w:eastAsia="Calibri"/>
                <w:i/>
              </w:rPr>
              <w:t>si</w:t>
            </w:r>
            <w:proofErr w:type="spellEnd"/>
            <w:r w:rsidRPr="00B03987">
              <w:rPr>
                <w:rFonts w:eastAsia="Calibri"/>
                <w:i/>
              </w:rPr>
              <w:t>) medžiaga:</w:t>
            </w:r>
          </w:p>
          <w:p w14:paraId="65AAE543" w14:textId="77777777" w:rsidR="00BA2531" w:rsidRPr="00B03987" w:rsidRDefault="00A524C8" w:rsidP="004016F1">
            <w:pPr>
              <w:pStyle w:val="Standard"/>
              <w:widowControl w:val="0"/>
              <w:numPr>
                <w:ilvl w:val="0"/>
                <w:numId w:val="37"/>
              </w:numPr>
              <w:tabs>
                <w:tab w:val="clear" w:pos="0"/>
              </w:tabs>
              <w:suppressAutoHyphens w:val="0"/>
              <w:ind w:left="0" w:firstLine="0"/>
              <w:rPr>
                <w:bCs/>
              </w:rPr>
            </w:pPr>
            <w:r w:rsidRPr="00B03987">
              <w:rPr>
                <w:bCs/>
              </w:rPr>
              <w:t>Vadovėliai ir kita mokomoji medžiaga</w:t>
            </w:r>
          </w:p>
          <w:p w14:paraId="65AAE544" w14:textId="77777777" w:rsidR="00BA2531" w:rsidRPr="00B03987" w:rsidRDefault="00A524C8" w:rsidP="004016F1">
            <w:pPr>
              <w:pStyle w:val="Standard"/>
              <w:widowControl w:val="0"/>
              <w:numPr>
                <w:ilvl w:val="0"/>
                <w:numId w:val="37"/>
              </w:numPr>
              <w:tabs>
                <w:tab w:val="clear" w:pos="0"/>
              </w:tabs>
              <w:suppressAutoHyphens w:val="0"/>
              <w:ind w:left="0" w:firstLine="0"/>
            </w:pPr>
            <w:r w:rsidRPr="00B03987">
              <w:rPr>
                <w:bCs/>
              </w:rPr>
              <w:t>Užduotys</w:t>
            </w:r>
            <w:r w:rsidRPr="00B03987">
              <w:t xml:space="preserve"> turimoms žinioms ir gebėjimams vertinti</w:t>
            </w:r>
          </w:p>
          <w:p w14:paraId="65AAE546" w14:textId="4A20AF51" w:rsidR="00BA2531" w:rsidRPr="00B03987" w:rsidRDefault="00A524C8" w:rsidP="004016F1">
            <w:pPr>
              <w:pStyle w:val="Standard"/>
              <w:widowControl w:val="0"/>
              <w:numPr>
                <w:ilvl w:val="0"/>
                <w:numId w:val="37"/>
              </w:numPr>
              <w:tabs>
                <w:tab w:val="clear" w:pos="0"/>
              </w:tabs>
              <w:suppressAutoHyphens w:val="0"/>
              <w:ind w:left="0" w:firstLine="0"/>
              <w:jc w:val="both"/>
              <w:rPr>
                <w:rFonts w:eastAsia="Calibri"/>
                <w:i/>
              </w:rPr>
            </w:pPr>
            <w:r w:rsidRPr="00B03987">
              <w:t xml:space="preserve">Teisės </w:t>
            </w:r>
            <w:r w:rsidRPr="00B03987">
              <w:rPr>
                <w:bCs/>
              </w:rPr>
              <w:t>aktai, reglamentuojantys bausmių vykdymo sistemos pareigūno veiklą</w:t>
            </w:r>
          </w:p>
          <w:p w14:paraId="65AAE547" w14:textId="77777777" w:rsidR="00BA2531" w:rsidRPr="00B03987" w:rsidRDefault="00A524C8" w:rsidP="004016F1">
            <w:pPr>
              <w:pStyle w:val="Standard"/>
              <w:widowControl w:val="0"/>
              <w:suppressAutoHyphens w:val="0"/>
              <w:jc w:val="both"/>
              <w:rPr>
                <w:rFonts w:eastAsia="Calibri"/>
                <w:i/>
              </w:rPr>
            </w:pPr>
            <w:r w:rsidRPr="00B03987">
              <w:rPr>
                <w:rFonts w:eastAsia="Calibri"/>
                <w:i/>
              </w:rPr>
              <w:t>Mokymo(</w:t>
            </w:r>
            <w:proofErr w:type="spellStart"/>
            <w:r w:rsidRPr="00B03987">
              <w:rPr>
                <w:rFonts w:eastAsia="Calibri"/>
                <w:i/>
              </w:rPr>
              <w:t>si</w:t>
            </w:r>
            <w:proofErr w:type="spellEnd"/>
            <w:r w:rsidRPr="00B03987">
              <w:rPr>
                <w:rFonts w:eastAsia="Calibri"/>
                <w:i/>
              </w:rPr>
              <w:t>) priemonės:</w:t>
            </w:r>
          </w:p>
          <w:p w14:paraId="65AAE548" w14:textId="77777777" w:rsidR="00BA2531" w:rsidRPr="00B03987" w:rsidRDefault="00A524C8" w:rsidP="004016F1">
            <w:pPr>
              <w:pStyle w:val="Standard"/>
              <w:widowControl w:val="0"/>
              <w:numPr>
                <w:ilvl w:val="0"/>
                <w:numId w:val="37"/>
              </w:numPr>
              <w:tabs>
                <w:tab w:val="clear" w:pos="0"/>
              </w:tabs>
              <w:suppressAutoHyphens w:val="0"/>
              <w:ind w:left="0" w:firstLine="0"/>
            </w:pPr>
            <w:r w:rsidRPr="00B03987">
              <w:lastRenderedPageBreak/>
              <w:t>Techninės priemonės bei įranga mokymo(</w:t>
            </w:r>
            <w:proofErr w:type="spellStart"/>
            <w:r w:rsidRPr="00B03987">
              <w:t>si</w:t>
            </w:r>
            <w:proofErr w:type="spellEnd"/>
            <w:r w:rsidRPr="00B03987">
              <w:t>) medžiagai pateikti ir iliustruoti</w:t>
            </w:r>
          </w:p>
          <w:p w14:paraId="65AAE549" w14:textId="77777777" w:rsidR="00BA2531" w:rsidRPr="00B03987" w:rsidRDefault="00A524C8" w:rsidP="004016F1">
            <w:pPr>
              <w:pStyle w:val="NoSpacing"/>
              <w:widowControl w:val="0"/>
              <w:numPr>
                <w:ilvl w:val="0"/>
                <w:numId w:val="37"/>
              </w:numPr>
              <w:tabs>
                <w:tab w:val="clear" w:pos="0"/>
              </w:tabs>
              <w:ind w:left="0" w:firstLine="0"/>
              <w:jc w:val="both"/>
              <w:textAlignment w:val="baseline"/>
            </w:pPr>
            <w:r w:rsidRPr="00B03987">
              <w:t>Interneto prieiga</w:t>
            </w:r>
          </w:p>
          <w:p w14:paraId="65AAE54A" w14:textId="77777777" w:rsidR="00BA2531" w:rsidRPr="00B03987" w:rsidRDefault="00A524C8" w:rsidP="004016F1">
            <w:pPr>
              <w:pStyle w:val="Standard"/>
              <w:widowControl w:val="0"/>
              <w:numPr>
                <w:ilvl w:val="0"/>
                <w:numId w:val="37"/>
              </w:numPr>
              <w:tabs>
                <w:tab w:val="clear" w:pos="0"/>
              </w:tabs>
              <w:suppressAutoHyphens w:val="0"/>
              <w:ind w:left="0" w:firstLine="0"/>
            </w:pPr>
            <w:r w:rsidRPr="00B03987">
              <w:t>Virtuali mokymo(</w:t>
            </w:r>
            <w:proofErr w:type="spellStart"/>
            <w:r w:rsidRPr="00B03987">
              <w:t>si</w:t>
            </w:r>
            <w:proofErr w:type="spellEnd"/>
            <w:r w:rsidRPr="00B03987">
              <w:t>) aplinka</w:t>
            </w:r>
          </w:p>
          <w:p w14:paraId="65AAE54B" w14:textId="77777777" w:rsidR="00BA2531" w:rsidRPr="00B03987" w:rsidRDefault="00A524C8" w:rsidP="004016F1">
            <w:pPr>
              <w:pStyle w:val="Standard"/>
              <w:widowControl w:val="0"/>
              <w:numPr>
                <w:ilvl w:val="0"/>
                <w:numId w:val="37"/>
              </w:numPr>
              <w:tabs>
                <w:tab w:val="clear" w:pos="0"/>
              </w:tabs>
              <w:suppressAutoHyphens w:val="0"/>
              <w:ind w:left="0" w:firstLine="0"/>
            </w:pPr>
            <w:r w:rsidRPr="00B03987">
              <w:t>Bausmių vykdymo sistemos pirminės grandies pareigūno uniformos komplektas</w:t>
            </w:r>
          </w:p>
        </w:tc>
      </w:tr>
      <w:tr w:rsidR="00B03987" w:rsidRPr="00B03987" w14:paraId="65AAE550"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4D" w14:textId="77777777" w:rsidR="00BA2531" w:rsidRPr="00B03987" w:rsidRDefault="00A524C8" w:rsidP="004016F1">
            <w:pPr>
              <w:pStyle w:val="2vidutinistinklelis1"/>
              <w:widowControl w:val="0"/>
            </w:pPr>
            <w:r w:rsidRPr="00B03987">
              <w:lastRenderedPageBreak/>
              <w:t>Reikalavimai teorinio ir praktinio mokymo vietai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4E" w14:textId="77777777" w:rsidR="00BA2531" w:rsidRPr="00B03987" w:rsidRDefault="00A524C8" w:rsidP="004016F1">
            <w:pPr>
              <w:pStyle w:val="Standard"/>
              <w:widowControl w:val="0"/>
              <w:suppressAutoHyphens w:val="0"/>
              <w:jc w:val="both"/>
            </w:pPr>
            <w:r w:rsidRPr="00B03987">
              <w:t>Klasė ar kita mokymui(</w:t>
            </w:r>
            <w:proofErr w:type="spellStart"/>
            <w:r w:rsidRPr="00B03987">
              <w:t>si</w:t>
            </w:r>
            <w:proofErr w:type="spellEnd"/>
            <w:r w:rsidRPr="00B03987">
              <w:t>) pritaikyta patalpa su techninėmis priemonėmis ir įranga mokymo(</w:t>
            </w:r>
            <w:proofErr w:type="spellStart"/>
            <w:r w:rsidRPr="00B03987">
              <w:t>si</w:t>
            </w:r>
            <w:proofErr w:type="spellEnd"/>
            <w:r w:rsidRPr="00B03987">
              <w:t>) medžiagai pateikti.</w:t>
            </w:r>
          </w:p>
          <w:p w14:paraId="65AAE54F" w14:textId="77777777" w:rsidR="00BA2531" w:rsidRPr="00B03987" w:rsidRDefault="00A524C8" w:rsidP="004016F1">
            <w:pPr>
              <w:pStyle w:val="Standard"/>
              <w:widowControl w:val="0"/>
              <w:suppressAutoHyphens w:val="0"/>
              <w:jc w:val="both"/>
            </w:pPr>
            <w:r w:rsidRPr="00B03987">
              <w:t>Praktinio mokymo klasė (patalpa), aprūpinta praktinėms užduotims atlikti reikalingomis priemonėmis ir įranga (imitacinė kalėjimų kamera, specialiosios priemonės, šaunamieji ginklai).</w:t>
            </w:r>
          </w:p>
        </w:tc>
      </w:tr>
      <w:tr w:rsidR="00B03987" w:rsidRPr="00B03987" w14:paraId="65AAE55A"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51" w14:textId="77777777" w:rsidR="00BA2531" w:rsidRPr="00B03987" w:rsidRDefault="00A524C8" w:rsidP="004016F1">
            <w:pPr>
              <w:pStyle w:val="2vidutinistinklelis1"/>
              <w:widowControl w:val="0"/>
            </w:pPr>
            <w:r w:rsidRPr="00B03987">
              <w:t>Reikalavimai mokytojų dalykiniam pasirengimui (dalykinei kvalifikacijai)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52" w14:textId="77777777" w:rsidR="00BA2531" w:rsidRPr="00B03987" w:rsidRDefault="00A524C8" w:rsidP="004016F1">
            <w:pPr>
              <w:pStyle w:val="Standard"/>
              <w:widowControl w:val="0"/>
              <w:jc w:val="both"/>
            </w:pPr>
            <w:r w:rsidRPr="00B03987">
              <w:t>Modulį gali vesti:</w:t>
            </w:r>
          </w:p>
          <w:p w14:paraId="65AAE553" w14:textId="77777777" w:rsidR="00BA2531" w:rsidRPr="00B03987" w:rsidRDefault="00A524C8" w:rsidP="004016F1">
            <w:pPr>
              <w:pStyle w:val="Standard"/>
              <w:widowControl w:val="0"/>
              <w:jc w:val="both"/>
            </w:pPr>
            <w:r w:rsidRPr="00B03987">
              <w:t>1. Mokytojas, turintis:</w:t>
            </w:r>
          </w:p>
          <w:p w14:paraId="65AAE554" w14:textId="77777777" w:rsidR="00BA2531" w:rsidRPr="00B03987" w:rsidRDefault="00A524C8" w:rsidP="004016F1">
            <w:pPr>
              <w:pStyle w:val="Standard"/>
              <w:widowControl w:val="0"/>
              <w:jc w:val="both"/>
            </w:pPr>
            <w:r w:rsidRPr="00B03987">
              <w:t>1.1.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AAE555" w14:textId="77777777" w:rsidR="00BA2531" w:rsidRPr="00B03987" w:rsidRDefault="00A524C8" w:rsidP="004016F1">
            <w:pPr>
              <w:pStyle w:val="Standard"/>
              <w:widowControl w:val="0"/>
              <w:jc w:val="both"/>
            </w:pPr>
            <w:r w:rsidRPr="00B03987">
              <w:t>1.2. Visuomenės saugumo, teisės, socialinių mokslų, ugdymo mokslų ar sporto studijų krypties aukštąjį išsilavinimą ar lygiavertę kvalifikaciją (išsilavinimą) ir ne mažesnę kaip 1 metų bausmių vykdymo sistemos įstaigose darbo patirtį.</w:t>
            </w:r>
          </w:p>
          <w:p w14:paraId="65AAE556" w14:textId="77777777" w:rsidR="00BA2531" w:rsidRPr="00B03987" w:rsidRDefault="00A524C8" w:rsidP="004016F1">
            <w:pPr>
              <w:pStyle w:val="Standard"/>
              <w:widowControl w:val="0"/>
              <w:suppressAutoHyphens w:val="0"/>
              <w:jc w:val="both"/>
            </w:pPr>
            <w:r w:rsidRPr="00B03987">
              <w:t xml:space="preserve">2. </w:t>
            </w:r>
            <w:r w:rsidRPr="00B03987">
              <w:rPr>
                <w:bCs/>
              </w:rPr>
              <w:t>Bausmių vykdymo sistemos statutinis valstybės tarnautojas</w:t>
            </w:r>
            <w:r w:rsidRPr="00B03987">
              <w:t>, atitinkantis bent vieną iš šių reikalavimų:</w:t>
            </w:r>
          </w:p>
          <w:p w14:paraId="65AAE557" w14:textId="77777777" w:rsidR="00BA2531" w:rsidRPr="00B03987" w:rsidRDefault="00A524C8" w:rsidP="004016F1">
            <w:pPr>
              <w:pStyle w:val="Standard"/>
              <w:widowControl w:val="0"/>
              <w:suppressAutoHyphens w:val="0"/>
              <w:jc w:val="both"/>
            </w:pPr>
            <w:r w:rsidRPr="00B03987">
              <w:t xml:space="preserve">2.1. turintis vidurinį išsilavinimą, </w:t>
            </w:r>
            <w:r w:rsidRPr="00B03987">
              <w:rPr>
                <w:bCs/>
              </w:rPr>
              <w:t>bausmių vykdymo sistemos pareigūno</w:t>
            </w:r>
            <w:r w:rsidRPr="00B03987">
              <w:t xml:space="preserve"> (pataisos pareigūno) profesinę kvalifikaciją ir ne mažiau kaip 3 metų </w:t>
            </w:r>
            <w:r w:rsidRPr="00B03987">
              <w:rPr>
                <w:bCs/>
              </w:rPr>
              <w:t>bausmių vykdymo sistemos pareigūno</w:t>
            </w:r>
            <w:r w:rsidRPr="00B03987">
              <w:t xml:space="preserve"> profesinės veiklos patirtį ir pedagoginių ir psichologinių žinių kurso baigimo pažymėjimą (arba jį įgyti per vienerius metus pradėjus dirbti);</w:t>
            </w:r>
          </w:p>
          <w:p w14:paraId="65AAE558" w14:textId="77777777" w:rsidR="00BA2531" w:rsidRPr="00B03987" w:rsidRDefault="00A524C8" w:rsidP="004016F1">
            <w:pPr>
              <w:pStyle w:val="Standard"/>
              <w:widowControl w:val="0"/>
              <w:suppressAutoHyphens w:val="0"/>
              <w:jc w:val="both"/>
            </w:pPr>
            <w:r w:rsidRPr="00B03987">
              <w:t>2.2. turintis visuomenės saugumo, teisės, socialinių mokslų, verslo ir viešosios vadybos,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p w14:paraId="65AAE559" w14:textId="5EBE58FA" w:rsidR="00E5633B" w:rsidRPr="00B03987" w:rsidRDefault="00A524C8" w:rsidP="0055257B">
            <w:pPr>
              <w:pStyle w:val="Standard"/>
              <w:widowControl w:val="0"/>
              <w:jc w:val="both"/>
            </w:pPr>
            <w:r w:rsidRPr="00B03987">
              <w:t xml:space="preserve">3. </w:t>
            </w:r>
            <w:r w:rsidRPr="00B03987">
              <w:rPr>
                <w:bCs/>
              </w:rPr>
              <w:t>Karjeros valstybės tarnautojas</w:t>
            </w:r>
            <w:r w:rsidRPr="00B03987">
              <w:t>, turintis visuomenės saugumo, teisės, socialinių mokslų,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tc>
      </w:tr>
    </w:tbl>
    <w:p w14:paraId="65AAE55B" w14:textId="77777777" w:rsidR="00BA2531" w:rsidRPr="00B03987" w:rsidRDefault="00BA2531" w:rsidP="004016F1">
      <w:pPr>
        <w:sectPr w:rsidR="00BA2531" w:rsidRPr="00B03987">
          <w:footerReference w:type="default" r:id="rId12"/>
          <w:pgSz w:w="16838" w:h="11906" w:orient="landscape"/>
          <w:pgMar w:top="1418" w:right="567" w:bottom="567" w:left="567" w:header="0" w:footer="284" w:gutter="0"/>
          <w:cols w:space="1296"/>
          <w:formProt w:val="0"/>
          <w:docGrid w:linePitch="360"/>
        </w:sectPr>
      </w:pPr>
    </w:p>
    <w:p w14:paraId="65AAE55C" w14:textId="77777777" w:rsidR="00BA2531" w:rsidRPr="00B03987" w:rsidRDefault="00A524C8" w:rsidP="004016F1">
      <w:pPr>
        <w:pStyle w:val="Standard"/>
        <w:widowControl w:val="0"/>
        <w:suppressAutoHyphens w:val="0"/>
        <w:jc w:val="center"/>
        <w:rPr>
          <w:b/>
        </w:rPr>
      </w:pPr>
      <w:r w:rsidRPr="00B03987">
        <w:rPr>
          <w:b/>
        </w:rPr>
        <w:lastRenderedPageBreak/>
        <w:t>6.2. KVALIFIKACIJĄ SUDARANČIOMS KOMPETENCIJOMS ĮGYTI SKIRTI MODULIAI</w:t>
      </w:r>
    </w:p>
    <w:p w14:paraId="65AAE55D" w14:textId="77777777" w:rsidR="00BA2531" w:rsidRPr="00B03987" w:rsidRDefault="00BA2531" w:rsidP="004016F1">
      <w:pPr>
        <w:pStyle w:val="Standard"/>
        <w:widowControl w:val="0"/>
        <w:suppressAutoHyphens w:val="0"/>
      </w:pPr>
    </w:p>
    <w:p w14:paraId="65AAE55E" w14:textId="77777777" w:rsidR="00BA2531" w:rsidRPr="00B03987" w:rsidRDefault="00A524C8" w:rsidP="004016F1">
      <w:pPr>
        <w:pStyle w:val="Standard"/>
        <w:widowControl w:val="0"/>
        <w:suppressAutoHyphens w:val="0"/>
        <w:jc w:val="center"/>
        <w:rPr>
          <w:b/>
        </w:rPr>
      </w:pPr>
      <w:r w:rsidRPr="00B03987">
        <w:rPr>
          <w:b/>
        </w:rPr>
        <w:t>6.2.1. Privalomieji moduliai</w:t>
      </w:r>
    </w:p>
    <w:p w14:paraId="65AAE55F" w14:textId="77777777" w:rsidR="00BA2531" w:rsidRPr="001E0399" w:rsidRDefault="00BA2531" w:rsidP="004016F1">
      <w:pPr>
        <w:pStyle w:val="Standard"/>
        <w:widowControl w:val="0"/>
        <w:suppressAutoHyphens w:val="0"/>
      </w:pPr>
    </w:p>
    <w:p w14:paraId="65AAE560" w14:textId="77777777" w:rsidR="00BA2531" w:rsidRPr="00EB7072" w:rsidRDefault="00A524C8" w:rsidP="004016F1">
      <w:pPr>
        <w:pStyle w:val="Standard"/>
        <w:widowControl w:val="0"/>
        <w:suppressAutoHyphens w:val="0"/>
        <w:rPr>
          <w:b/>
          <w:bCs/>
        </w:rPr>
      </w:pPr>
      <w:r w:rsidRPr="00EB7072">
        <w:rPr>
          <w:b/>
          <w:bCs/>
        </w:rPr>
        <w:t>Modulio pavadinimas – „</w:t>
      </w:r>
      <w:r w:rsidRPr="00BB7E48">
        <w:rPr>
          <w:rFonts w:cs="Calibri"/>
          <w:b/>
          <w:bCs/>
        </w:rPr>
        <w:t>Bendrieji bausmių vykdymo sistemos pareigūno veiklos ypatumai diegiant ir įgyvendinant dinaminio saugumo modelį</w:t>
      </w:r>
      <w:r w:rsidRPr="00BB7E48">
        <w:rPr>
          <w:b/>
          <w:bCs/>
        </w:rPr>
        <w:t>“</w:t>
      </w:r>
    </w:p>
    <w:tbl>
      <w:tblPr>
        <w:tblW w:w="5000" w:type="pct"/>
        <w:jc w:val="center"/>
        <w:tblLayout w:type="fixed"/>
        <w:tblCellMar>
          <w:left w:w="103" w:type="dxa"/>
        </w:tblCellMar>
        <w:tblLook w:val="0000" w:firstRow="0" w:lastRow="0" w:firstColumn="0" w:lastColumn="0" w:noHBand="0" w:noVBand="0"/>
      </w:tblPr>
      <w:tblGrid>
        <w:gridCol w:w="2972"/>
        <w:gridCol w:w="3544"/>
        <w:gridCol w:w="9178"/>
      </w:tblGrid>
      <w:tr w:rsidR="00B03987" w:rsidRPr="00B03987" w14:paraId="65AAE563"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61" w14:textId="77777777" w:rsidR="00BA2531" w:rsidRPr="00B03987" w:rsidRDefault="00A524C8" w:rsidP="004016F1">
            <w:pPr>
              <w:pStyle w:val="NoSpacing"/>
              <w:widowControl w:val="0"/>
            </w:pPr>
            <w:r w:rsidRPr="00B03987">
              <w:t>Valstybinis kodas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62" w14:textId="5FAA46C3" w:rsidR="00BA2531" w:rsidRPr="00B03987" w:rsidRDefault="00B03987" w:rsidP="004016F1">
            <w:pPr>
              <w:pStyle w:val="NoSpacing"/>
              <w:widowControl w:val="0"/>
            </w:pPr>
            <w:r w:rsidRPr="0021766D">
              <w:rPr>
                <w:rFonts w:eastAsia="Calibri"/>
              </w:rPr>
              <w:t>410323272</w:t>
            </w:r>
          </w:p>
        </w:tc>
      </w:tr>
      <w:tr w:rsidR="00B03987" w:rsidRPr="00B03987" w14:paraId="65AAE566"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64" w14:textId="77777777" w:rsidR="00BA2531" w:rsidRPr="00B03987" w:rsidRDefault="00A524C8" w:rsidP="004016F1">
            <w:pPr>
              <w:pStyle w:val="NoSpacing"/>
              <w:widowControl w:val="0"/>
            </w:pPr>
            <w:r w:rsidRPr="00B03987">
              <w:t>Modulio LTKS lygis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65" w14:textId="77777777" w:rsidR="00BA2531" w:rsidRPr="00B03987" w:rsidRDefault="00A524C8" w:rsidP="004016F1">
            <w:pPr>
              <w:pStyle w:val="NoSpacing"/>
              <w:widowControl w:val="0"/>
            </w:pPr>
            <w:r w:rsidRPr="00B03987">
              <w:t>IV</w:t>
            </w:r>
          </w:p>
        </w:tc>
      </w:tr>
      <w:tr w:rsidR="00B03987" w:rsidRPr="00B03987" w14:paraId="65AAE569"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67" w14:textId="77777777" w:rsidR="00BA2531" w:rsidRPr="00B03987" w:rsidRDefault="00A524C8" w:rsidP="004016F1">
            <w:pPr>
              <w:pStyle w:val="NoSpacing"/>
              <w:widowControl w:val="0"/>
            </w:pPr>
            <w:r w:rsidRPr="00B03987">
              <w:t>Apimtis mokymosi kreditais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68" w14:textId="77777777" w:rsidR="00BA2531" w:rsidRPr="00B03987" w:rsidRDefault="00A524C8" w:rsidP="004016F1">
            <w:pPr>
              <w:pStyle w:val="NoSpacing"/>
              <w:widowControl w:val="0"/>
            </w:pPr>
            <w:r w:rsidRPr="00B03987">
              <w:t>20</w:t>
            </w:r>
          </w:p>
        </w:tc>
      </w:tr>
      <w:tr w:rsidR="00B03987" w:rsidRPr="00B03987" w14:paraId="65AAE56C"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6A" w14:textId="77777777" w:rsidR="00BA2531" w:rsidRPr="00B03987" w:rsidRDefault="00A524C8" w:rsidP="004016F1">
            <w:pPr>
              <w:pStyle w:val="NoSpacing"/>
              <w:widowControl w:val="0"/>
            </w:pPr>
            <w:r w:rsidRPr="00B03987">
              <w:t>Asmens pasirengimo mokytis modulyje reikalavimai (jei taikoma)</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6B" w14:textId="77777777" w:rsidR="00BA2531" w:rsidRPr="00B03987" w:rsidRDefault="00A524C8" w:rsidP="004016F1">
            <w:pPr>
              <w:pStyle w:val="NoSpacing"/>
              <w:widowControl w:val="0"/>
            </w:pPr>
            <w:r w:rsidRPr="00B03987">
              <w:t>Netaikoma</w:t>
            </w:r>
          </w:p>
        </w:tc>
      </w:tr>
      <w:tr w:rsidR="00B03987" w:rsidRPr="00B03987" w14:paraId="65AAE570"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2F2F2"/>
          </w:tcPr>
          <w:p w14:paraId="65AAE56D" w14:textId="77777777" w:rsidR="00BA2531" w:rsidRPr="00B03987" w:rsidRDefault="00A524C8" w:rsidP="004016F1">
            <w:pPr>
              <w:pStyle w:val="NoSpacing"/>
              <w:widowControl w:val="0"/>
            </w:pPr>
            <w:r w:rsidRPr="00B03987">
              <w:t>Kompetencijos</w:t>
            </w:r>
          </w:p>
        </w:tc>
        <w:tc>
          <w:tcPr>
            <w:tcW w:w="3546" w:type="dxa"/>
            <w:tcBorders>
              <w:top w:val="single" w:sz="4" w:space="0" w:color="000001"/>
              <w:left w:val="single" w:sz="4" w:space="0" w:color="000001"/>
              <w:bottom w:val="single" w:sz="4" w:space="0" w:color="000001"/>
              <w:right w:val="single" w:sz="4" w:space="0" w:color="000001"/>
            </w:tcBorders>
            <w:shd w:val="clear" w:color="auto" w:fill="F2F2F2"/>
          </w:tcPr>
          <w:p w14:paraId="65AAE56E" w14:textId="77777777" w:rsidR="00BA2531" w:rsidRPr="00B03987" w:rsidRDefault="00A524C8" w:rsidP="004016F1">
            <w:pPr>
              <w:pStyle w:val="NoSpacing"/>
              <w:widowControl w:val="0"/>
              <w:rPr>
                <w:bCs/>
                <w:iCs/>
              </w:rPr>
            </w:pPr>
            <w:r w:rsidRPr="00B03987">
              <w:rPr>
                <w:bCs/>
                <w:iCs/>
              </w:rPr>
              <w:t>Mokymosi rezultatai</w:t>
            </w:r>
          </w:p>
        </w:tc>
        <w:tc>
          <w:tcPr>
            <w:tcW w:w="9184" w:type="dxa"/>
            <w:tcBorders>
              <w:top w:val="single" w:sz="4" w:space="0" w:color="000001"/>
              <w:left w:val="single" w:sz="4" w:space="0" w:color="000001"/>
              <w:bottom w:val="single" w:sz="4" w:space="0" w:color="000001"/>
              <w:right w:val="single" w:sz="4" w:space="0" w:color="000001"/>
            </w:tcBorders>
            <w:shd w:val="clear" w:color="auto" w:fill="F2F2F2"/>
          </w:tcPr>
          <w:p w14:paraId="65AAE56F" w14:textId="77777777" w:rsidR="00BA2531" w:rsidRPr="00B03987" w:rsidRDefault="00A524C8" w:rsidP="004016F1">
            <w:pPr>
              <w:pStyle w:val="NoSpacing"/>
              <w:widowControl w:val="0"/>
              <w:rPr>
                <w:bCs/>
                <w:iCs/>
              </w:rPr>
            </w:pPr>
            <w:r w:rsidRPr="00B03987">
              <w:rPr>
                <w:bCs/>
                <w:iCs/>
              </w:rPr>
              <w:t>Rekomenduojamas turinys mokymosi rezultatams pasiekti</w:t>
            </w:r>
          </w:p>
        </w:tc>
      </w:tr>
      <w:tr w:rsidR="00B03987" w:rsidRPr="00B03987" w14:paraId="65AAE581" w14:textId="77777777">
        <w:trPr>
          <w:trHeight w:val="57"/>
          <w:jc w:val="center"/>
        </w:trPr>
        <w:tc>
          <w:tcPr>
            <w:tcW w:w="297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571" w14:textId="77777777" w:rsidR="00BA2531" w:rsidRPr="00B03987" w:rsidRDefault="00A524C8" w:rsidP="00130B19">
            <w:pPr>
              <w:widowControl w:val="0"/>
              <w:rPr>
                <w:i/>
              </w:rPr>
            </w:pPr>
            <w:r w:rsidRPr="00B03987">
              <w:t>1. Užtikrinti nuteistųjų ir suimtųjų asmens teises ir laisves.</w:t>
            </w: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72" w14:textId="16FC95C8" w:rsidR="00BA2531" w:rsidRPr="00B03987" w:rsidRDefault="00A524C8" w:rsidP="001E0399">
            <w:pPr>
              <w:pStyle w:val="Standard"/>
              <w:widowControl w:val="0"/>
              <w:suppressAutoHyphens w:val="0"/>
            </w:pPr>
            <w:r w:rsidRPr="00B03987">
              <w:t>1.1. Išmanyti tarptautinių ir nacionalinių teisės aktų, politinių strateginių dokumentų ir procedūrų, užtikrinančių kalėjimuose laikomų nuteistųjų ir suimtųjų asmens teises ir laisves</w:t>
            </w:r>
            <w:r w:rsidR="001E0399">
              <w:t xml:space="preserve">, </w:t>
            </w:r>
            <w:r w:rsidR="00413C62" w:rsidRPr="00413C62">
              <w:t>užtikrinant dinaminio saugumo modelį.</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73" w14:textId="77777777" w:rsidR="00BA2531" w:rsidRPr="00B03987" w:rsidRDefault="00A524C8" w:rsidP="00130B19">
            <w:pPr>
              <w:pStyle w:val="NoSpacing"/>
              <w:widowControl w:val="0"/>
            </w:pPr>
            <w:r w:rsidRPr="00B03987">
              <w:rPr>
                <w:b/>
              </w:rPr>
              <w:t>Tema.</w:t>
            </w:r>
            <w:r w:rsidRPr="00B03987">
              <w:rPr>
                <w:b/>
                <w:i/>
              </w:rPr>
              <w:t xml:space="preserve"> Pagrindinės tarptautinių teisės aktų, reglamentuojančių kalėjimuose laikomų nuteistųjų ir suimtųjų asmens teises ir laisves, nuostatos</w:t>
            </w:r>
          </w:p>
          <w:p w14:paraId="65AAE574" w14:textId="77777777" w:rsidR="00BA2531" w:rsidRPr="00B03987" w:rsidRDefault="00A524C8" w:rsidP="00130B19">
            <w:pPr>
              <w:pStyle w:val="NoSpacing"/>
              <w:widowControl w:val="0"/>
              <w:numPr>
                <w:ilvl w:val="0"/>
                <w:numId w:val="20"/>
              </w:numPr>
              <w:tabs>
                <w:tab w:val="clear" w:pos="0"/>
              </w:tabs>
              <w:ind w:left="0" w:firstLine="0"/>
              <w:textAlignment w:val="baseline"/>
            </w:pPr>
            <w:r w:rsidRPr="00B03987">
              <w:t>Europos žmogaus teisių ir pagrindinių laisvių apsaugos konvencija</w:t>
            </w:r>
          </w:p>
          <w:p w14:paraId="65AAE575" w14:textId="77777777" w:rsidR="00BA2531" w:rsidRPr="00B03987" w:rsidRDefault="00A524C8" w:rsidP="00130B19">
            <w:pPr>
              <w:pStyle w:val="NoSpacing"/>
              <w:widowControl w:val="0"/>
              <w:numPr>
                <w:ilvl w:val="0"/>
                <w:numId w:val="20"/>
              </w:numPr>
              <w:tabs>
                <w:tab w:val="clear" w:pos="0"/>
              </w:tabs>
              <w:ind w:left="0" w:firstLine="0"/>
              <w:textAlignment w:val="baseline"/>
            </w:pPr>
            <w:r w:rsidRPr="00B03987">
              <w:t>Visuotinė žmogaus teisių deklaracija</w:t>
            </w:r>
          </w:p>
          <w:p w14:paraId="65AAE576" w14:textId="77777777" w:rsidR="00BA2531" w:rsidRPr="00B03987" w:rsidRDefault="00A524C8" w:rsidP="00130B19">
            <w:pPr>
              <w:pStyle w:val="NoSpacing"/>
              <w:widowControl w:val="0"/>
              <w:numPr>
                <w:ilvl w:val="0"/>
                <w:numId w:val="20"/>
              </w:numPr>
              <w:tabs>
                <w:tab w:val="clear" w:pos="0"/>
              </w:tabs>
              <w:ind w:left="0" w:firstLine="0"/>
              <w:textAlignment w:val="baseline"/>
            </w:pPr>
            <w:r w:rsidRPr="00B03987">
              <w:t>1970 ir 1987 metų Konvencija prieš kankinimą ir kitokį žiaurų, nežmonišką ar žeminantį elgesį ir baudimą</w:t>
            </w:r>
          </w:p>
          <w:p w14:paraId="65AAE577" w14:textId="77777777" w:rsidR="00BA2531" w:rsidRPr="00B03987" w:rsidRDefault="00A524C8" w:rsidP="00130B19">
            <w:pPr>
              <w:pStyle w:val="NoSpacing"/>
              <w:widowControl w:val="0"/>
              <w:numPr>
                <w:ilvl w:val="0"/>
                <w:numId w:val="20"/>
              </w:numPr>
              <w:tabs>
                <w:tab w:val="clear" w:pos="0"/>
              </w:tabs>
              <w:ind w:left="0" w:firstLine="0"/>
              <w:textAlignment w:val="baseline"/>
            </w:pPr>
            <w:r w:rsidRPr="00B03987">
              <w:t>Lietuvos Respublikos Seimo nutarimas „Dėl 1983 metų Europos nuteistųjų asmenų perdavimo konvencijos ratifikavimo“</w:t>
            </w:r>
          </w:p>
          <w:p w14:paraId="65AAE578" w14:textId="77777777" w:rsidR="00BA2531" w:rsidRPr="00B03987" w:rsidRDefault="00A524C8" w:rsidP="00130B19">
            <w:pPr>
              <w:pStyle w:val="NoSpacing"/>
              <w:widowControl w:val="0"/>
              <w:numPr>
                <w:ilvl w:val="0"/>
                <w:numId w:val="20"/>
              </w:numPr>
              <w:tabs>
                <w:tab w:val="clear" w:pos="0"/>
              </w:tabs>
              <w:ind w:left="0" w:firstLine="0"/>
              <w:textAlignment w:val="baseline"/>
            </w:pPr>
            <w:r w:rsidRPr="00B03987">
              <w:t>Kiti aktualūs teisės aktai</w:t>
            </w:r>
          </w:p>
          <w:p w14:paraId="65AAE579" w14:textId="77777777" w:rsidR="00BA2531" w:rsidRPr="00B03987" w:rsidRDefault="00A524C8" w:rsidP="00130B19">
            <w:pPr>
              <w:pStyle w:val="NoSpacing"/>
              <w:widowControl w:val="0"/>
              <w:numPr>
                <w:ilvl w:val="0"/>
                <w:numId w:val="20"/>
              </w:numPr>
              <w:tabs>
                <w:tab w:val="clear" w:pos="0"/>
              </w:tabs>
              <w:ind w:left="0" w:firstLine="0"/>
              <w:textAlignment w:val="baseline"/>
            </w:pPr>
            <w:r w:rsidRPr="00B03987">
              <w:t>Procedūros, reglamentuojančios bausmių vykdymo sistemos pareigūno veiklą</w:t>
            </w:r>
          </w:p>
          <w:p w14:paraId="65AAE57A" w14:textId="77777777" w:rsidR="00BA2531" w:rsidRPr="00B03987" w:rsidRDefault="00A524C8" w:rsidP="00130B19">
            <w:pPr>
              <w:pStyle w:val="NoSpacing"/>
              <w:widowControl w:val="0"/>
              <w:textAlignment w:val="baseline"/>
              <w:rPr>
                <w:b/>
                <w:bCs/>
                <w:i/>
                <w:iCs/>
              </w:rPr>
            </w:pPr>
            <w:r w:rsidRPr="00B03987">
              <w:rPr>
                <w:b/>
                <w:bCs/>
              </w:rPr>
              <w:t xml:space="preserve">Tema. </w:t>
            </w:r>
            <w:r w:rsidRPr="00B03987">
              <w:rPr>
                <w:b/>
                <w:bCs/>
                <w:i/>
                <w:iCs/>
              </w:rPr>
              <w:t>Pagrindinės nacionalinių teisės aktų, reglamentuojančių kalėjimuose laikomų nuteistųjų ir suimtųjų asmens teises ir laisves, nuostatos ir kontroliuojančios institucijos</w:t>
            </w:r>
          </w:p>
          <w:p w14:paraId="65AAE57B" w14:textId="77777777" w:rsidR="00BA2531" w:rsidRPr="00B03987" w:rsidRDefault="00A524C8" w:rsidP="00130B19">
            <w:pPr>
              <w:pStyle w:val="NoSpacing"/>
              <w:widowControl w:val="0"/>
              <w:numPr>
                <w:ilvl w:val="0"/>
                <w:numId w:val="21"/>
              </w:numPr>
              <w:tabs>
                <w:tab w:val="clear" w:pos="0"/>
              </w:tabs>
              <w:ind w:left="0" w:firstLine="0"/>
              <w:textAlignment w:val="baseline"/>
            </w:pPr>
            <w:r w:rsidRPr="00B03987">
              <w:t>Lietuvos Respublikos baudžiamojo proceso kodeksas</w:t>
            </w:r>
          </w:p>
          <w:p w14:paraId="65AAE57C" w14:textId="77777777" w:rsidR="00BA2531" w:rsidRPr="00B03987" w:rsidRDefault="00A524C8" w:rsidP="00130B19">
            <w:pPr>
              <w:pStyle w:val="NoSpacing"/>
              <w:widowControl w:val="0"/>
              <w:numPr>
                <w:ilvl w:val="0"/>
                <w:numId w:val="21"/>
              </w:numPr>
              <w:tabs>
                <w:tab w:val="clear" w:pos="0"/>
              </w:tabs>
              <w:ind w:left="0" w:firstLine="0"/>
              <w:textAlignment w:val="baseline"/>
            </w:pPr>
            <w:r w:rsidRPr="00B03987">
              <w:t>Lietuvos Respublikos bausmių vykdymo kodeksas</w:t>
            </w:r>
          </w:p>
          <w:p w14:paraId="65AAE57D" w14:textId="77777777" w:rsidR="00BA2531" w:rsidRPr="00B03987" w:rsidRDefault="00A524C8" w:rsidP="00130B19">
            <w:pPr>
              <w:pStyle w:val="NoSpacing"/>
              <w:widowControl w:val="0"/>
              <w:numPr>
                <w:ilvl w:val="0"/>
                <w:numId w:val="21"/>
              </w:numPr>
              <w:tabs>
                <w:tab w:val="clear" w:pos="0"/>
              </w:tabs>
              <w:ind w:left="0" w:firstLine="0"/>
              <w:textAlignment w:val="baseline"/>
            </w:pPr>
            <w:r w:rsidRPr="00B03987">
              <w:t>Lietuvos Respublikos suėmimo vykdymo įstatymas</w:t>
            </w:r>
          </w:p>
          <w:p w14:paraId="65AAE57E" w14:textId="77777777" w:rsidR="00BA2531" w:rsidRPr="00B03987" w:rsidRDefault="00A524C8" w:rsidP="00130B19">
            <w:pPr>
              <w:pStyle w:val="NoSpacing"/>
              <w:widowControl w:val="0"/>
              <w:numPr>
                <w:ilvl w:val="0"/>
                <w:numId w:val="21"/>
              </w:numPr>
              <w:tabs>
                <w:tab w:val="clear" w:pos="0"/>
              </w:tabs>
              <w:ind w:left="0" w:firstLine="0"/>
              <w:textAlignment w:val="baseline"/>
            </w:pPr>
            <w:r w:rsidRPr="00B03987">
              <w:t>Lietuvos Respublikos probacijos įstatymas</w:t>
            </w:r>
          </w:p>
          <w:p w14:paraId="65AAE57F" w14:textId="77777777" w:rsidR="00BA2531" w:rsidRPr="00B03987" w:rsidRDefault="00A524C8" w:rsidP="00130B19">
            <w:pPr>
              <w:pStyle w:val="NoSpacing"/>
              <w:widowControl w:val="0"/>
              <w:numPr>
                <w:ilvl w:val="0"/>
                <w:numId w:val="21"/>
              </w:numPr>
              <w:tabs>
                <w:tab w:val="clear" w:pos="0"/>
              </w:tabs>
              <w:ind w:left="0" w:firstLine="0"/>
              <w:textAlignment w:val="baseline"/>
            </w:pPr>
            <w:r w:rsidRPr="00B03987">
              <w:t>Lietuvos Respublikos lygių galimybių įstatymas</w:t>
            </w:r>
          </w:p>
          <w:p w14:paraId="65AAE580" w14:textId="77777777" w:rsidR="00BA2531" w:rsidRPr="00B03987" w:rsidRDefault="00A524C8" w:rsidP="00130B19">
            <w:pPr>
              <w:pStyle w:val="NoSpacing"/>
              <w:widowControl w:val="0"/>
              <w:numPr>
                <w:ilvl w:val="0"/>
                <w:numId w:val="21"/>
              </w:numPr>
              <w:tabs>
                <w:tab w:val="clear" w:pos="0"/>
              </w:tabs>
              <w:ind w:left="0" w:firstLine="0"/>
              <w:textAlignment w:val="baseline"/>
            </w:pPr>
            <w:r w:rsidRPr="00B03987">
              <w:t>Kontroliuojančių įstaigų vaidmuo užtikrinant nuteistųjų ir suimtųjų asmenų teises ir laisves</w:t>
            </w:r>
          </w:p>
        </w:tc>
      </w:tr>
      <w:tr w:rsidR="00B03987" w:rsidRPr="00B03987" w14:paraId="65AAE590" w14:textId="77777777">
        <w:trPr>
          <w:trHeight w:val="57"/>
          <w:jc w:val="center"/>
        </w:trPr>
        <w:tc>
          <w:tcPr>
            <w:tcW w:w="2974" w:type="dxa"/>
            <w:vMerge/>
            <w:tcBorders>
              <w:top w:val="single" w:sz="4" w:space="0" w:color="000001"/>
              <w:left w:val="single" w:sz="4" w:space="0" w:color="000001"/>
              <w:bottom w:val="single" w:sz="4" w:space="0" w:color="000001"/>
              <w:right w:val="single" w:sz="4" w:space="0" w:color="000001"/>
            </w:tcBorders>
            <w:shd w:val="clear" w:color="auto" w:fill="FFFFFF"/>
          </w:tcPr>
          <w:p w14:paraId="65AAE582" w14:textId="77777777" w:rsidR="00BA2531" w:rsidRPr="00B03987" w:rsidRDefault="00BA2531" w:rsidP="00130B19">
            <w:pPr>
              <w:pStyle w:val="NoSpacing"/>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83" w14:textId="77777777" w:rsidR="00BA2531" w:rsidRPr="00B03987" w:rsidRDefault="00A524C8" w:rsidP="00130B19">
            <w:pPr>
              <w:pStyle w:val="Standard"/>
              <w:widowControl w:val="0"/>
              <w:suppressAutoHyphens w:val="0"/>
            </w:pPr>
            <w:r w:rsidRPr="00B03987">
              <w:t>1.2. Apibūdinti viešųjų ir privačių interesų derinimo, atsparumo korupcijai reglamentavimą.</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84" w14:textId="77777777" w:rsidR="00BA2531" w:rsidRPr="00B03987" w:rsidRDefault="00A524C8" w:rsidP="00130B19">
            <w:pPr>
              <w:widowControl w:val="0"/>
              <w:rPr>
                <w:b/>
                <w:bCs/>
              </w:rPr>
            </w:pPr>
            <w:r w:rsidRPr="00B03987">
              <w:rPr>
                <w:b/>
                <w:bCs/>
              </w:rPr>
              <w:t xml:space="preserve">Tema. </w:t>
            </w:r>
            <w:r w:rsidRPr="00B03987">
              <w:rPr>
                <w:b/>
                <w:bCs/>
                <w:i/>
                <w:iCs/>
              </w:rPr>
              <w:t>Viešųjų ir privačių interesų konfliktų valdymas ir prevencija</w:t>
            </w:r>
          </w:p>
          <w:p w14:paraId="65AAE585" w14:textId="77777777" w:rsidR="00BA2531" w:rsidRPr="00B03987" w:rsidRDefault="00A524C8" w:rsidP="00130B19">
            <w:pPr>
              <w:pStyle w:val="ListParagraph"/>
              <w:widowControl w:val="0"/>
              <w:numPr>
                <w:ilvl w:val="0"/>
                <w:numId w:val="22"/>
              </w:numPr>
              <w:tabs>
                <w:tab w:val="clear" w:pos="0"/>
              </w:tabs>
              <w:ind w:left="0" w:firstLine="0"/>
            </w:pPr>
            <w:r w:rsidRPr="00B03987">
              <w:t>Pagrindiniai teisės aktai, reglamentuojantys viešųjų ir privačių interesų derinimą</w:t>
            </w:r>
          </w:p>
          <w:p w14:paraId="65AAE586" w14:textId="77777777" w:rsidR="00BA2531" w:rsidRPr="00B03987" w:rsidRDefault="00A524C8" w:rsidP="00130B19">
            <w:pPr>
              <w:pStyle w:val="ListParagraph"/>
              <w:widowControl w:val="0"/>
              <w:numPr>
                <w:ilvl w:val="0"/>
                <w:numId w:val="22"/>
              </w:numPr>
              <w:tabs>
                <w:tab w:val="clear" w:pos="0"/>
              </w:tabs>
              <w:ind w:left="0" w:firstLine="0"/>
            </w:pPr>
            <w:r w:rsidRPr="00B03987">
              <w:t>Vyriausiosios tarnybinės etikos komisija ir jos funkcijos</w:t>
            </w:r>
          </w:p>
          <w:p w14:paraId="65AAE587" w14:textId="77777777" w:rsidR="00BA2531" w:rsidRPr="00B03987" w:rsidRDefault="00A524C8" w:rsidP="00130B19">
            <w:pPr>
              <w:pStyle w:val="ListParagraph"/>
              <w:widowControl w:val="0"/>
              <w:numPr>
                <w:ilvl w:val="0"/>
                <w:numId w:val="22"/>
              </w:numPr>
              <w:tabs>
                <w:tab w:val="clear" w:pos="0"/>
              </w:tabs>
              <w:ind w:left="0" w:firstLine="0"/>
            </w:pPr>
            <w:r w:rsidRPr="00B03987">
              <w:lastRenderedPageBreak/>
              <w:t>Galimo privataus intereso konflikto atpažinimas</w:t>
            </w:r>
          </w:p>
          <w:p w14:paraId="65AAE588" w14:textId="77777777" w:rsidR="00BA2531" w:rsidRPr="00B03987" w:rsidRDefault="00A524C8" w:rsidP="00130B19">
            <w:pPr>
              <w:pStyle w:val="ListParagraph"/>
              <w:widowControl w:val="0"/>
              <w:numPr>
                <w:ilvl w:val="0"/>
                <w:numId w:val="22"/>
              </w:numPr>
              <w:tabs>
                <w:tab w:val="clear" w:pos="0"/>
              </w:tabs>
              <w:ind w:left="0" w:firstLine="0"/>
            </w:pPr>
            <w:r w:rsidRPr="00B03987">
              <w:t>Situacijos (aplinkybės), galinčios kelti galimą interesų konfliktą</w:t>
            </w:r>
          </w:p>
          <w:p w14:paraId="65AAE589" w14:textId="77777777" w:rsidR="00BA2531" w:rsidRPr="00B03987" w:rsidRDefault="00A524C8" w:rsidP="00130B19">
            <w:pPr>
              <w:pStyle w:val="ListParagraph"/>
              <w:widowControl w:val="0"/>
              <w:numPr>
                <w:ilvl w:val="0"/>
                <w:numId w:val="22"/>
              </w:numPr>
              <w:tabs>
                <w:tab w:val="clear" w:pos="0"/>
              </w:tabs>
              <w:ind w:left="0" w:firstLine="0"/>
            </w:pPr>
            <w:r w:rsidRPr="00B03987">
              <w:t>Privačių interesų deklaracijos turinys, pateikimas, atnaujinimas</w:t>
            </w:r>
          </w:p>
          <w:p w14:paraId="65AAE58A" w14:textId="77777777" w:rsidR="00BA2531" w:rsidRPr="00B03987" w:rsidRDefault="00A524C8" w:rsidP="00130B19">
            <w:pPr>
              <w:pStyle w:val="ListParagraph"/>
              <w:widowControl w:val="0"/>
              <w:numPr>
                <w:ilvl w:val="0"/>
                <w:numId w:val="22"/>
              </w:numPr>
              <w:tabs>
                <w:tab w:val="clear" w:pos="0"/>
              </w:tabs>
              <w:ind w:left="0" w:firstLine="0"/>
            </w:pPr>
            <w:r w:rsidRPr="00B03987">
              <w:t>Nusišalinimas</w:t>
            </w:r>
          </w:p>
          <w:p w14:paraId="65AAE58B" w14:textId="77777777" w:rsidR="00BA2531" w:rsidRPr="00B03987" w:rsidRDefault="00A524C8" w:rsidP="00130B19">
            <w:pPr>
              <w:widowControl w:val="0"/>
              <w:rPr>
                <w:b/>
                <w:bCs/>
              </w:rPr>
            </w:pPr>
            <w:r w:rsidRPr="00B03987">
              <w:rPr>
                <w:b/>
                <w:bCs/>
              </w:rPr>
              <w:t xml:space="preserve">Tema. </w:t>
            </w:r>
            <w:r w:rsidRPr="00B03987">
              <w:rPr>
                <w:b/>
                <w:bCs/>
                <w:i/>
                <w:iCs/>
              </w:rPr>
              <w:t>Esminės atsparumo korupcijai nuostatos ir jų įgyvendinimas</w:t>
            </w:r>
          </w:p>
          <w:p w14:paraId="65AAE58C" w14:textId="77777777" w:rsidR="00BA2531" w:rsidRPr="00B03987" w:rsidRDefault="00A524C8" w:rsidP="00130B19">
            <w:pPr>
              <w:pStyle w:val="ListParagraph"/>
              <w:widowControl w:val="0"/>
              <w:numPr>
                <w:ilvl w:val="0"/>
                <w:numId w:val="23"/>
              </w:numPr>
              <w:tabs>
                <w:tab w:val="clear" w:pos="0"/>
              </w:tabs>
              <w:ind w:left="0" w:firstLine="0"/>
            </w:pPr>
            <w:r w:rsidRPr="00B03987">
              <w:t>Įgyvendinamos atsparumo korupcijai priemonės</w:t>
            </w:r>
          </w:p>
          <w:p w14:paraId="65AAE58D" w14:textId="77777777" w:rsidR="00BA2531" w:rsidRPr="00B03987" w:rsidRDefault="00A524C8" w:rsidP="00130B19">
            <w:pPr>
              <w:pStyle w:val="ListParagraph"/>
              <w:widowControl w:val="0"/>
              <w:numPr>
                <w:ilvl w:val="0"/>
                <w:numId w:val="23"/>
              </w:numPr>
              <w:tabs>
                <w:tab w:val="clear" w:pos="0"/>
              </w:tabs>
              <w:ind w:left="0" w:firstLine="0"/>
            </w:pPr>
            <w:r w:rsidRPr="00B03987">
              <w:t>Korupcijos rizikų identifikavimas ir jų valdymas</w:t>
            </w:r>
          </w:p>
          <w:p w14:paraId="65AAE58E" w14:textId="77777777" w:rsidR="00BA2531" w:rsidRPr="00B03987" w:rsidRDefault="00A524C8" w:rsidP="00130B19">
            <w:pPr>
              <w:pStyle w:val="ListParagraph"/>
              <w:widowControl w:val="0"/>
              <w:numPr>
                <w:ilvl w:val="0"/>
                <w:numId w:val="23"/>
              </w:numPr>
              <w:tabs>
                <w:tab w:val="clear" w:pos="0"/>
              </w:tabs>
              <w:ind w:left="0" w:firstLine="0"/>
            </w:pPr>
            <w:r w:rsidRPr="00B03987">
              <w:t>Pranešimai apie galimus korupcijos atvejus</w:t>
            </w:r>
          </w:p>
          <w:p w14:paraId="65AAE58F" w14:textId="77777777" w:rsidR="00BA2531" w:rsidRPr="00B03987" w:rsidRDefault="00A524C8" w:rsidP="00130B19">
            <w:pPr>
              <w:pStyle w:val="ListParagraph"/>
              <w:widowControl w:val="0"/>
              <w:numPr>
                <w:ilvl w:val="0"/>
                <w:numId w:val="23"/>
              </w:numPr>
              <w:tabs>
                <w:tab w:val="clear" w:pos="0"/>
              </w:tabs>
              <w:ind w:left="0" w:firstLine="0"/>
            </w:pPr>
            <w:r w:rsidRPr="00B03987">
              <w:t>Bausmių vykdymo sistemos pareigūno veiksmai, užkardant korupciją</w:t>
            </w:r>
          </w:p>
        </w:tc>
      </w:tr>
      <w:tr w:rsidR="00B03987" w:rsidRPr="00B03987" w14:paraId="65AAE59D" w14:textId="77777777">
        <w:trPr>
          <w:trHeight w:val="57"/>
          <w:jc w:val="center"/>
        </w:trPr>
        <w:tc>
          <w:tcPr>
            <w:tcW w:w="2974" w:type="dxa"/>
            <w:vMerge/>
            <w:tcBorders>
              <w:top w:val="single" w:sz="4" w:space="0" w:color="000001"/>
              <w:left w:val="single" w:sz="4" w:space="0" w:color="000001"/>
              <w:bottom w:val="single" w:sz="4" w:space="0" w:color="000001"/>
              <w:right w:val="single" w:sz="4" w:space="0" w:color="000001"/>
            </w:tcBorders>
            <w:shd w:val="clear" w:color="auto" w:fill="FFFFFF"/>
          </w:tcPr>
          <w:p w14:paraId="65AAE591" w14:textId="77777777" w:rsidR="00BA2531" w:rsidRPr="00B03987" w:rsidRDefault="00BA2531" w:rsidP="00130B19">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92" w14:textId="77777777" w:rsidR="00BA2531" w:rsidRPr="00B03987" w:rsidRDefault="00A524C8" w:rsidP="00130B19">
            <w:pPr>
              <w:pStyle w:val="Standard"/>
              <w:widowControl w:val="0"/>
              <w:suppressAutoHyphens w:val="0"/>
            </w:pPr>
            <w:r w:rsidRPr="00B03987">
              <w:t>1.3. Laikytis vertybinių, profesinės etikos standartų gerbiant nuteistųjų ir suimtųjų tapatybę, požiūrius, įvairovę.</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93" w14:textId="77777777" w:rsidR="00BA2531" w:rsidRPr="00B03987" w:rsidRDefault="00A524C8" w:rsidP="00130B19">
            <w:pPr>
              <w:pStyle w:val="NoSpacing"/>
              <w:widowControl w:val="0"/>
              <w:rPr>
                <w:b/>
              </w:rPr>
            </w:pPr>
            <w:r w:rsidRPr="00B03987">
              <w:rPr>
                <w:b/>
              </w:rPr>
              <w:t>Tema.</w:t>
            </w:r>
            <w:r w:rsidRPr="00B03987">
              <w:rPr>
                <w:b/>
                <w:i/>
              </w:rPr>
              <w:t xml:space="preserve"> Valstybės tarnautojo profesinė etika</w:t>
            </w:r>
          </w:p>
          <w:p w14:paraId="65AAE594" w14:textId="77777777" w:rsidR="00BA2531" w:rsidRPr="00B03987" w:rsidRDefault="00A524C8" w:rsidP="00130B19">
            <w:pPr>
              <w:pStyle w:val="NoSpacing"/>
              <w:widowControl w:val="0"/>
              <w:numPr>
                <w:ilvl w:val="0"/>
                <w:numId w:val="24"/>
              </w:numPr>
              <w:tabs>
                <w:tab w:val="clear" w:pos="0"/>
              </w:tabs>
              <w:ind w:left="0" w:firstLine="0"/>
              <w:rPr>
                <w:bCs/>
              </w:rPr>
            </w:pPr>
            <w:r w:rsidRPr="00B03987">
              <w:rPr>
                <w:bCs/>
              </w:rPr>
              <w:t>Etikos samprata. Etikos svarba demokratinėje valstybėje</w:t>
            </w:r>
          </w:p>
          <w:p w14:paraId="65AAE595" w14:textId="77777777" w:rsidR="00BA2531" w:rsidRPr="00B03987" w:rsidRDefault="00A524C8" w:rsidP="00130B19">
            <w:pPr>
              <w:pStyle w:val="NoSpacing"/>
              <w:widowControl w:val="0"/>
              <w:numPr>
                <w:ilvl w:val="0"/>
                <w:numId w:val="24"/>
              </w:numPr>
              <w:tabs>
                <w:tab w:val="clear" w:pos="0"/>
              </w:tabs>
              <w:ind w:left="0" w:firstLine="0"/>
              <w:rPr>
                <w:bCs/>
              </w:rPr>
            </w:pPr>
            <w:r w:rsidRPr="00B03987">
              <w:rPr>
                <w:bCs/>
              </w:rPr>
              <w:t>Etikos kodeksai ir jų paskirtis</w:t>
            </w:r>
          </w:p>
          <w:p w14:paraId="65AAE596" w14:textId="77777777" w:rsidR="00BA2531" w:rsidRPr="00B03987" w:rsidRDefault="00A524C8" w:rsidP="00130B19">
            <w:pPr>
              <w:pStyle w:val="NoSpacing"/>
              <w:widowControl w:val="0"/>
            </w:pPr>
            <w:r w:rsidRPr="00B03987">
              <w:rPr>
                <w:b/>
              </w:rPr>
              <w:t>Tema.</w:t>
            </w:r>
            <w:r w:rsidRPr="00B03987">
              <w:rPr>
                <w:b/>
                <w:i/>
              </w:rPr>
              <w:t xml:space="preserve"> Bausmių vykdymo sistemos pareigūno profesinės etikos ypatumai</w:t>
            </w:r>
          </w:p>
          <w:p w14:paraId="65AAE597" w14:textId="77777777" w:rsidR="00BA2531" w:rsidRPr="00B03987" w:rsidRDefault="00A524C8" w:rsidP="00130B19">
            <w:pPr>
              <w:pStyle w:val="NoSpacing"/>
              <w:widowControl w:val="0"/>
              <w:numPr>
                <w:ilvl w:val="0"/>
                <w:numId w:val="24"/>
              </w:numPr>
              <w:tabs>
                <w:tab w:val="clear" w:pos="0"/>
              </w:tabs>
              <w:ind w:left="0" w:firstLine="0"/>
              <w:rPr>
                <w:lang w:eastAsia="zh-CN"/>
              </w:rPr>
            </w:pPr>
            <w:r w:rsidRPr="00B03987">
              <w:rPr>
                <w:lang w:eastAsia="zh-CN"/>
              </w:rPr>
              <w:t>Bausmių vykdymo sistemos pareigūnų etikos principai ir elgesio reikalavimai</w:t>
            </w:r>
          </w:p>
          <w:p w14:paraId="65AAE598" w14:textId="77777777" w:rsidR="004016F1" w:rsidRPr="00B03987" w:rsidRDefault="00A524C8" w:rsidP="00130B19">
            <w:pPr>
              <w:pStyle w:val="NoSpacing"/>
              <w:widowControl w:val="0"/>
              <w:numPr>
                <w:ilvl w:val="0"/>
                <w:numId w:val="24"/>
              </w:numPr>
              <w:tabs>
                <w:tab w:val="clear" w:pos="0"/>
              </w:tabs>
              <w:ind w:left="0" w:firstLine="0"/>
              <w:rPr>
                <w:lang w:eastAsia="zh-CN"/>
              </w:rPr>
            </w:pPr>
            <w:r w:rsidRPr="00B03987">
              <w:rPr>
                <w:lang w:eastAsia="zh-CN"/>
              </w:rPr>
              <w:t>Nustatyti reikalavimai ir gairės, kurių privalo laikytis pareigūnas</w:t>
            </w:r>
          </w:p>
          <w:p w14:paraId="65AAE599" w14:textId="77777777" w:rsidR="00BA2531" w:rsidRPr="00B03987" w:rsidRDefault="00A524C8" w:rsidP="00130B19">
            <w:pPr>
              <w:pStyle w:val="NoSpacing"/>
              <w:widowControl w:val="0"/>
              <w:numPr>
                <w:ilvl w:val="0"/>
                <w:numId w:val="24"/>
              </w:numPr>
              <w:tabs>
                <w:tab w:val="clear" w:pos="0"/>
              </w:tabs>
              <w:ind w:left="0" w:firstLine="0"/>
              <w:rPr>
                <w:lang w:eastAsia="zh-CN"/>
              </w:rPr>
            </w:pPr>
            <w:r w:rsidRPr="00B03987">
              <w:rPr>
                <w:lang w:eastAsia="zh-CN"/>
              </w:rPr>
              <w:t>Neteisėtų ir neetiškų veiksmų demaskavimas</w:t>
            </w:r>
          </w:p>
          <w:p w14:paraId="65AAE59A" w14:textId="77777777" w:rsidR="00BA2531" w:rsidRPr="00B03987" w:rsidRDefault="00A524C8" w:rsidP="00130B19">
            <w:pPr>
              <w:pStyle w:val="NoSpacing"/>
              <w:widowControl w:val="0"/>
              <w:numPr>
                <w:ilvl w:val="0"/>
                <w:numId w:val="24"/>
              </w:numPr>
              <w:tabs>
                <w:tab w:val="clear" w:pos="0"/>
              </w:tabs>
              <w:ind w:left="0" w:firstLine="0"/>
              <w:rPr>
                <w:lang w:eastAsia="zh-CN"/>
              </w:rPr>
            </w:pPr>
            <w:r w:rsidRPr="00B03987">
              <w:rPr>
                <w:lang w:eastAsia="zh-CN"/>
              </w:rPr>
              <w:t>Bausmių vykdymo sistemos pareigūnų etikos normų pažeidimų pasekmės</w:t>
            </w:r>
          </w:p>
          <w:p w14:paraId="65AAE59B" w14:textId="77777777" w:rsidR="00BA2531" w:rsidRPr="00B03987" w:rsidRDefault="00A524C8" w:rsidP="00130B19">
            <w:pPr>
              <w:pStyle w:val="NoSpacing"/>
              <w:widowControl w:val="0"/>
              <w:numPr>
                <w:ilvl w:val="0"/>
                <w:numId w:val="24"/>
              </w:numPr>
              <w:tabs>
                <w:tab w:val="clear" w:pos="0"/>
              </w:tabs>
              <w:ind w:left="0" w:firstLine="0"/>
              <w:rPr>
                <w:lang w:eastAsia="zh-CN"/>
              </w:rPr>
            </w:pPr>
            <w:r w:rsidRPr="00B03987">
              <w:rPr>
                <w:lang w:eastAsia="zh-CN"/>
              </w:rPr>
              <w:t>Bausmių vykdymo sistemos pareigūnų profesinės etikos principų ir elgesio normų taikymas praktinių tipinių ir netipinių situacijų metu</w:t>
            </w:r>
          </w:p>
          <w:p w14:paraId="65AAE59C" w14:textId="77777777" w:rsidR="00BA2531" w:rsidRPr="00B03987" w:rsidRDefault="00A524C8" w:rsidP="00130B19">
            <w:pPr>
              <w:pStyle w:val="NoSpacing"/>
              <w:widowControl w:val="0"/>
              <w:numPr>
                <w:ilvl w:val="0"/>
                <w:numId w:val="24"/>
              </w:numPr>
              <w:tabs>
                <w:tab w:val="clear" w:pos="0"/>
              </w:tabs>
              <w:ind w:left="0" w:firstLine="0"/>
              <w:rPr>
                <w:lang w:eastAsia="zh-CN"/>
              </w:rPr>
            </w:pPr>
            <w:r w:rsidRPr="00B03987">
              <w:rPr>
                <w:lang w:eastAsia="zh-CN"/>
              </w:rPr>
              <w:t>Neetiško ar kito netinkamo nuteistųjų, suimtųjų, taip pat bausmių vykdymo sistemos pareigūnų elgesio atpažinimas ir pranešimas apie tai</w:t>
            </w:r>
          </w:p>
        </w:tc>
      </w:tr>
      <w:tr w:rsidR="00B03987" w:rsidRPr="00B03987" w14:paraId="65AAE5A6" w14:textId="77777777">
        <w:trPr>
          <w:trHeight w:val="57"/>
          <w:jc w:val="center"/>
        </w:trPr>
        <w:tc>
          <w:tcPr>
            <w:tcW w:w="297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59E" w14:textId="77777777" w:rsidR="00BA2531" w:rsidRPr="00B03987" w:rsidRDefault="00A524C8" w:rsidP="00130B19">
            <w:pPr>
              <w:widowControl w:val="0"/>
            </w:pPr>
            <w:r w:rsidRPr="00B03987">
              <w:t>2.</w:t>
            </w:r>
            <w:r w:rsidRPr="00B03987">
              <w:rPr>
                <w:bCs/>
              </w:rPr>
              <w:t xml:space="preserve"> </w:t>
            </w:r>
            <w:r w:rsidRPr="00B03987">
              <w:t>Konstruktyviai bendrauti su suimtaisiais ir nuteistaisiais.</w:t>
            </w: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9F" w14:textId="77777777" w:rsidR="00BA2531" w:rsidRPr="00B03987" w:rsidRDefault="00A524C8" w:rsidP="00130B19">
            <w:pPr>
              <w:pStyle w:val="Standard"/>
              <w:widowControl w:val="0"/>
              <w:suppressAutoHyphens w:val="0"/>
            </w:pPr>
            <w:r w:rsidRPr="00B03987">
              <w:t>2.1. Apibūdinti bendravimo su suimtaisiais ir (ar) nuteistaisiais</w:t>
            </w:r>
            <w:r w:rsidR="004016F1" w:rsidRPr="00B03987">
              <w:t xml:space="preserve"> </w:t>
            </w:r>
            <w:r w:rsidRPr="00B03987">
              <w:t>principus.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A0" w14:textId="77777777" w:rsidR="00BA2531" w:rsidRPr="00B03987" w:rsidRDefault="00A524C8" w:rsidP="00130B19">
            <w:pPr>
              <w:pStyle w:val="NoSpacing"/>
              <w:widowControl w:val="0"/>
            </w:pPr>
            <w:r w:rsidRPr="00B03987">
              <w:rPr>
                <w:b/>
              </w:rPr>
              <w:t xml:space="preserve">Tema. </w:t>
            </w:r>
            <w:r w:rsidRPr="00B03987">
              <w:rPr>
                <w:b/>
                <w:i/>
                <w:iCs/>
              </w:rPr>
              <w:t>Bendravimo su suimtaisiais ir nuteistaisiais pagrindai</w:t>
            </w:r>
          </w:p>
          <w:p w14:paraId="65AAE5A1" w14:textId="77777777" w:rsidR="00BA2531" w:rsidRPr="00B03987" w:rsidRDefault="00A524C8" w:rsidP="00130B19">
            <w:pPr>
              <w:pStyle w:val="NoSpacing"/>
              <w:widowControl w:val="0"/>
              <w:numPr>
                <w:ilvl w:val="0"/>
                <w:numId w:val="25"/>
              </w:numPr>
              <w:tabs>
                <w:tab w:val="clear" w:pos="0"/>
              </w:tabs>
              <w:ind w:left="0" w:firstLine="0"/>
              <w:textAlignment w:val="baseline"/>
            </w:pPr>
            <w:r w:rsidRPr="00B03987">
              <w:t>Bendravimo samprata ir esmė</w:t>
            </w:r>
          </w:p>
          <w:p w14:paraId="743EA5D5" w14:textId="77777777" w:rsidR="0080642D" w:rsidRDefault="00A524C8" w:rsidP="00130B19">
            <w:pPr>
              <w:pStyle w:val="NoSpacing"/>
              <w:widowControl w:val="0"/>
              <w:numPr>
                <w:ilvl w:val="0"/>
                <w:numId w:val="25"/>
              </w:numPr>
              <w:tabs>
                <w:tab w:val="clear" w:pos="0"/>
              </w:tabs>
              <w:ind w:left="0" w:firstLine="0"/>
              <w:textAlignment w:val="baseline"/>
            </w:pPr>
            <w:r w:rsidRPr="00B03987">
              <w:t>Pasiruošimo bendrauti su suimtaisiais ir nuteistaisiais reikšmė</w:t>
            </w:r>
          </w:p>
          <w:p w14:paraId="65AAE5A2" w14:textId="5FE52162" w:rsidR="00BA2531" w:rsidRPr="00B03987" w:rsidRDefault="00A524C8" w:rsidP="00130B19">
            <w:pPr>
              <w:pStyle w:val="NoSpacing"/>
              <w:widowControl w:val="0"/>
              <w:numPr>
                <w:ilvl w:val="0"/>
                <w:numId w:val="25"/>
              </w:numPr>
              <w:tabs>
                <w:tab w:val="clear" w:pos="0"/>
              </w:tabs>
              <w:ind w:left="0" w:firstLine="0"/>
              <w:textAlignment w:val="baseline"/>
            </w:pPr>
            <w:r w:rsidRPr="00B03987">
              <w:t>Pozityvaus santykio su suimtuoju ir nuteistuoju nustatymas</w:t>
            </w:r>
          </w:p>
          <w:p w14:paraId="65AAE5A3" w14:textId="77777777" w:rsidR="00BA2531" w:rsidRPr="00B03987" w:rsidRDefault="00A524C8" w:rsidP="00130B19">
            <w:pPr>
              <w:pStyle w:val="NoSpacing"/>
              <w:widowControl w:val="0"/>
              <w:textAlignment w:val="baseline"/>
              <w:rPr>
                <w:b/>
                <w:bCs/>
              </w:rPr>
            </w:pPr>
            <w:r w:rsidRPr="00B03987">
              <w:rPr>
                <w:b/>
                <w:bCs/>
              </w:rPr>
              <w:t xml:space="preserve">Tema. </w:t>
            </w:r>
            <w:r w:rsidRPr="00B03987">
              <w:rPr>
                <w:b/>
                <w:bCs/>
                <w:i/>
                <w:iCs/>
              </w:rPr>
              <w:t>Bendravimo psichologinės charakteristikos</w:t>
            </w:r>
          </w:p>
          <w:p w14:paraId="65AAE5A4" w14:textId="77777777" w:rsidR="00BA2531" w:rsidRPr="00B03987" w:rsidRDefault="00A524C8" w:rsidP="00130B19">
            <w:pPr>
              <w:pStyle w:val="NoSpacing"/>
              <w:widowControl w:val="0"/>
              <w:numPr>
                <w:ilvl w:val="0"/>
                <w:numId w:val="25"/>
              </w:numPr>
              <w:tabs>
                <w:tab w:val="clear" w:pos="0"/>
              </w:tabs>
              <w:ind w:left="0" w:firstLine="0"/>
            </w:pPr>
            <w:r w:rsidRPr="00B03987">
              <w:t>Psichologinė socialinio darbuotojo charakteristika, jo teisės ir pareigos</w:t>
            </w:r>
          </w:p>
          <w:p w14:paraId="65AAE5A5" w14:textId="77777777" w:rsidR="00BA2531" w:rsidRPr="00B03987" w:rsidRDefault="00A524C8" w:rsidP="00130B19">
            <w:pPr>
              <w:pStyle w:val="NoSpacing"/>
              <w:widowControl w:val="0"/>
              <w:numPr>
                <w:ilvl w:val="0"/>
                <w:numId w:val="25"/>
              </w:numPr>
              <w:tabs>
                <w:tab w:val="clear" w:pos="0"/>
              </w:tabs>
              <w:ind w:left="0" w:firstLine="0"/>
            </w:pPr>
            <w:r w:rsidRPr="00B03987">
              <w:t>Suimtųjų ir nuteistųjų asmenų psichologinė charakteristika</w:t>
            </w:r>
          </w:p>
        </w:tc>
      </w:tr>
      <w:tr w:rsidR="00B03987" w:rsidRPr="00B03987" w14:paraId="65AAE5B3" w14:textId="77777777">
        <w:trPr>
          <w:trHeight w:val="57"/>
          <w:jc w:val="center"/>
        </w:trPr>
        <w:tc>
          <w:tcPr>
            <w:tcW w:w="2974" w:type="dxa"/>
            <w:vMerge/>
            <w:tcBorders>
              <w:top w:val="single" w:sz="4" w:space="0" w:color="000001"/>
              <w:left w:val="single" w:sz="4" w:space="0" w:color="000001"/>
              <w:bottom w:val="single" w:sz="4" w:space="0" w:color="000001"/>
              <w:right w:val="single" w:sz="4" w:space="0" w:color="000001"/>
            </w:tcBorders>
            <w:shd w:val="clear" w:color="auto" w:fill="FFFFFF"/>
          </w:tcPr>
          <w:p w14:paraId="65AAE5A7" w14:textId="77777777" w:rsidR="00BA2531" w:rsidRPr="00B03987" w:rsidRDefault="00BA2531" w:rsidP="00130B19">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A8" w14:textId="56996B00" w:rsidR="00BA2531" w:rsidRPr="00B03987" w:rsidRDefault="00A524C8" w:rsidP="00130B19">
            <w:pPr>
              <w:pStyle w:val="Standard"/>
              <w:widowControl w:val="0"/>
              <w:suppressAutoHyphens w:val="0"/>
            </w:pPr>
            <w:r w:rsidRPr="00B03987">
              <w:t>2.2. Bendrauti su suimtaisiais ir (ar) nuteistaisiais laikantis pozityvaus santykio.</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A9" w14:textId="77777777" w:rsidR="00BA2531" w:rsidRPr="00B03987" w:rsidRDefault="00A524C8" w:rsidP="00130B19">
            <w:pPr>
              <w:pStyle w:val="NoSpacing"/>
              <w:widowControl w:val="0"/>
              <w:rPr>
                <w:b/>
                <w:i/>
                <w:iCs/>
              </w:rPr>
            </w:pPr>
            <w:r w:rsidRPr="00B03987">
              <w:rPr>
                <w:b/>
              </w:rPr>
              <w:t xml:space="preserve">Tema. </w:t>
            </w:r>
            <w:r w:rsidRPr="00B03987">
              <w:rPr>
                <w:b/>
                <w:i/>
                <w:iCs/>
              </w:rPr>
              <w:t>Bendravimo su suimtaisiais ir (ar) nuteistaisiais ypatumai</w:t>
            </w:r>
          </w:p>
          <w:p w14:paraId="65AAE5AA" w14:textId="4F75FEE8" w:rsidR="00BA2531" w:rsidRPr="00B03987" w:rsidRDefault="00A524C8" w:rsidP="00130B19">
            <w:pPr>
              <w:pStyle w:val="NoSpacing"/>
              <w:widowControl w:val="0"/>
              <w:numPr>
                <w:ilvl w:val="0"/>
                <w:numId w:val="25"/>
              </w:numPr>
              <w:tabs>
                <w:tab w:val="clear" w:pos="0"/>
              </w:tabs>
              <w:ind w:left="0" w:firstLine="0"/>
              <w:rPr>
                <w:bCs/>
              </w:rPr>
            </w:pPr>
            <w:r w:rsidRPr="00B03987">
              <w:rPr>
                <w:bCs/>
              </w:rPr>
              <w:t>Pasirengimas bendrauti su suimtaisiais ir nuteistaisiais</w:t>
            </w:r>
            <w:r w:rsidR="002D5C57">
              <w:rPr>
                <w:bCs/>
              </w:rPr>
              <w:t xml:space="preserve"> konkrečiose situacijose</w:t>
            </w:r>
          </w:p>
          <w:p w14:paraId="65AAE5AB" w14:textId="01F55D80" w:rsidR="00BA2531" w:rsidRPr="00B03987" w:rsidRDefault="00A524C8" w:rsidP="00130B19">
            <w:pPr>
              <w:pStyle w:val="NoSpacing"/>
              <w:widowControl w:val="0"/>
              <w:numPr>
                <w:ilvl w:val="0"/>
                <w:numId w:val="25"/>
              </w:numPr>
              <w:tabs>
                <w:tab w:val="clear" w:pos="0"/>
              </w:tabs>
              <w:ind w:left="0" w:firstLine="0"/>
              <w:rPr>
                <w:bCs/>
              </w:rPr>
            </w:pPr>
            <w:r w:rsidRPr="00B03987">
              <w:rPr>
                <w:bCs/>
              </w:rPr>
              <w:t>Pozityvaus santykio nustatymas su suimtuoju ir (ar) nuteistuoju</w:t>
            </w:r>
            <w:r w:rsidR="002D5C57">
              <w:rPr>
                <w:bCs/>
              </w:rPr>
              <w:t xml:space="preserve"> konkrečiose situacijose</w:t>
            </w:r>
          </w:p>
          <w:p w14:paraId="65AAE5AC" w14:textId="77777777" w:rsidR="00BA2531" w:rsidRPr="00B03987" w:rsidRDefault="00A524C8" w:rsidP="00130B19">
            <w:pPr>
              <w:pStyle w:val="NoSpacing"/>
              <w:widowControl w:val="0"/>
              <w:numPr>
                <w:ilvl w:val="0"/>
                <w:numId w:val="25"/>
              </w:numPr>
              <w:tabs>
                <w:tab w:val="clear" w:pos="0"/>
              </w:tabs>
              <w:ind w:left="0" w:firstLine="0"/>
              <w:rPr>
                <w:bCs/>
              </w:rPr>
            </w:pPr>
            <w:r w:rsidRPr="00B03987">
              <w:rPr>
                <w:bCs/>
              </w:rPr>
              <w:t>Konstruktyvaus bendravimo būdai</w:t>
            </w:r>
          </w:p>
          <w:p w14:paraId="65AAE5AD" w14:textId="77777777" w:rsidR="00BA2531" w:rsidRPr="00B03987" w:rsidRDefault="00A524C8" w:rsidP="00130B19">
            <w:pPr>
              <w:pStyle w:val="ListParagraph"/>
              <w:widowControl w:val="0"/>
              <w:numPr>
                <w:ilvl w:val="0"/>
                <w:numId w:val="25"/>
              </w:numPr>
              <w:tabs>
                <w:tab w:val="clear" w:pos="0"/>
              </w:tabs>
              <w:ind w:left="0" w:firstLine="0"/>
              <w:rPr>
                <w:bCs/>
              </w:rPr>
            </w:pPr>
            <w:r w:rsidRPr="00B03987">
              <w:rPr>
                <w:bCs/>
              </w:rPr>
              <w:t>Psichologiniai bendravimo su suimtuoju ir nuteistuoju ypatumai</w:t>
            </w:r>
          </w:p>
          <w:p w14:paraId="65AAE5AE" w14:textId="77777777" w:rsidR="00BA2531" w:rsidRPr="00B03987" w:rsidRDefault="00A524C8" w:rsidP="00130B19">
            <w:pPr>
              <w:pStyle w:val="NoSpacing"/>
              <w:widowControl w:val="0"/>
              <w:numPr>
                <w:ilvl w:val="0"/>
                <w:numId w:val="25"/>
              </w:numPr>
              <w:tabs>
                <w:tab w:val="clear" w:pos="0"/>
              </w:tabs>
              <w:ind w:left="0" w:firstLine="0"/>
              <w:rPr>
                <w:bCs/>
              </w:rPr>
            </w:pPr>
            <w:r w:rsidRPr="00B03987">
              <w:rPr>
                <w:bCs/>
              </w:rPr>
              <w:t>Išankstinių nuostatų ir stereotipų vengimas</w:t>
            </w:r>
          </w:p>
          <w:p w14:paraId="65AAE5AF" w14:textId="757B48A2" w:rsidR="00BA2531" w:rsidRPr="00B03987" w:rsidRDefault="00A524C8" w:rsidP="00130B19">
            <w:pPr>
              <w:pStyle w:val="NoSpacing"/>
              <w:widowControl w:val="0"/>
              <w:rPr>
                <w:b/>
              </w:rPr>
            </w:pPr>
            <w:r w:rsidRPr="00B03987">
              <w:rPr>
                <w:b/>
              </w:rPr>
              <w:lastRenderedPageBreak/>
              <w:t xml:space="preserve">Tema. </w:t>
            </w:r>
            <w:r w:rsidR="00BB7E48" w:rsidRPr="00B03987">
              <w:rPr>
                <w:b/>
                <w:i/>
                <w:iCs/>
              </w:rPr>
              <w:t>Tipin</w:t>
            </w:r>
            <w:r w:rsidR="00BB7E48">
              <w:rPr>
                <w:b/>
                <w:i/>
                <w:iCs/>
              </w:rPr>
              <w:t>ės</w:t>
            </w:r>
            <w:r w:rsidR="00BB7E48" w:rsidRPr="00B03987">
              <w:rPr>
                <w:b/>
                <w:i/>
                <w:iCs/>
              </w:rPr>
              <w:t xml:space="preserve"> </w:t>
            </w:r>
            <w:r w:rsidRPr="00B03987">
              <w:rPr>
                <w:b/>
                <w:i/>
                <w:iCs/>
              </w:rPr>
              <w:t>bendravimo situacij</w:t>
            </w:r>
            <w:r w:rsidR="00234349">
              <w:rPr>
                <w:b/>
                <w:i/>
                <w:iCs/>
              </w:rPr>
              <w:t>os</w:t>
            </w:r>
          </w:p>
          <w:p w14:paraId="65AAE5B0" w14:textId="77777777" w:rsidR="00BA2531" w:rsidRPr="00B03987" w:rsidRDefault="00A524C8" w:rsidP="00130B19">
            <w:pPr>
              <w:pStyle w:val="NoSpacing"/>
              <w:widowControl w:val="0"/>
              <w:numPr>
                <w:ilvl w:val="0"/>
                <w:numId w:val="61"/>
              </w:numPr>
              <w:tabs>
                <w:tab w:val="clear" w:pos="0"/>
              </w:tabs>
              <w:ind w:left="0" w:firstLine="0"/>
              <w:rPr>
                <w:bCs/>
              </w:rPr>
            </w:pPr>
            <w:r w:rsidRPr="00B03987">
              <w:rPr>
                <w:bCs/>
              </w:rPr>
              <w:t>Pasiruošimas bendravimo situacijoms</w:t>
            </w:r>
          </w:p>
          <w:p w14:paraId="65AAE5B1" w14:textId="77777777" w:rsidR="00BA2531" w:rsidRPr="00B03987" w:rsidRDefault="00A524C8" w:rsidP="00130B19">
            <w:pPr>
              <w:pStyle w:val="NoSpacing"/>
              <w:widowControl w:val="0"/>
              <w:numPr>
                <w:ilvl w:val="0"/>
                <w:numId w:val="61"/>
              </w:numPr>
              <w:tabs>
                <w:tab w:val="clear" w:pos="0"/>
              </w:tabs>
              <w:ind w:left="0" w:firstLine="0"/>
              <w:rPr>
                <w:bCs/>
              </w:rPr>
            </w:pPr>
            <w:r w:rsidRPr="00B03987">
              <w:rPr>
                <w:bCs/>
              </w:rPr>
              <w:t>Bendravimo situacijų sprendimas, rezultatų analizė ir aptarimas</w:t>
            </w:r>
          </w:p>
          <w:p w14:paraId="65AAE5B2" w14:textId="77777777" w:rsidR="00BA2531" w:rsidRPr="00B03987" w:rsidRDefault="00A524C8" w:rsidP="00130B19">
            <w:pPr>
              <w:pStyle w:val="NoSpacing"/>
              <w:widowControl w:val="0"/>
              <w:numPr>
                <w:ilvl w:val="0"/>
                <w:numId w:val="61"/>
              </w:numPr>
              <w:tabs>
                <w:tab w:val="clear" w:pos="0"/>
              </w:tabs>
              <w:ind w:left="0" w:firstLine="0"/>
              <w:rPr>
                <w:bCs/>
              </w:rPr>
            </w:pPr>
            <w:r w:rsidRPr="00B03987">
              <w:rPr>
                <w:bCs/>
              </w:rPr>
              <w:t>Identifikuotos klaidos ir jų analizė</w:t>
            </w:r>
          </w:p>
        </w:tc>
      </w:tr>
      <w:tr w:rsidR="00B03987" w:rsidRPr="00B03987" w14:paraId="65AAE5BE" w14:textId="77777777">
        <w:trPr>
          <w:trHeight w:val="57"/>
          <w:jc w:val="center"/>
        </w:trPr>
        <w:tc>
          <w:tcPr>
            <w:tcW w:w="2974" w:type="dxa"/>
            <w:vMerge/>
            <w:tcBorders>
              <w:top w:val="single" w:sz="4" w:space="0" w:color="000001"/>
              <w:left w:val="single" w:sz="4" w:space="0" w:color="000001"/>
              <w:bottom w:val="single" w:sz="4" w:space="0" w:color="000001"/>
              <w:right w:val="single" w:sz="4" w:space="0" w:color="000001"/>
            </w:tcBorders>
            <w:shd w:val="clear" w:color="auto" w:fill="FFFFFF"/>
          </w:tcPr>
          <w:p w14:paraId="65AAE5B4" w14:textId="77777777" w:rsidR="00BA2531" w:rsidRPr="00B03987" w:rsidRDefault="00BA2531" w:rsidP="00130B19">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B5" w14:textId="77777777" w:rsidR="00BA2531" w:rsidRPr="00B03987" w:rsidRDefault="00A524C8" w:rsidP="00130B19">
            <w:pPr>
              <w:pStyle w:val="Standard"/>
              <w:widowControl w:val="0"/>
              <w:suppressAutoHyphens w:val="0"/>
              <w:rPr>
                <w:i/>
              </w:rPr>
            </w:pPr>
            <w:r w:rsidRPr="00B03987">
              <w:t>2.3. Bendradarbiauti su skirtingų sričių specialistais, įstaigomis / institucijomis, taikant</w:t>
            </w:r>
            <w:r w:rsidR="004016F1" w:rsidRPr="00B03987">
              <w:t xml:space="preserve"> </w:t>
            </w:r>
            <w:r w:rsidRPr="00B03987">
              <w:t>tikslinius darbo metodus.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B6" w14:textId="77777777" w:rsidR="00BA2531" w:rsidRPr="00B03987" w:rsidRDefault="00A524C8" w:rsidP="00130B19">
            <w:pPr>
              <w:pStyle w:val="NoSpacing"/>
              <w:widowControl w:val="0"/>
            </w:pPr>
            <w:r w:rsidRPr="00B03987">
              <w:rPr>
                <w:b/>
              </w:rPr>
              <w:t>Tema.</w:t>
            </w:r>
            <w:r w:rsidRPr="00B03987">
              <w:t xml:space="preserve"> </w:t>
            </w:r>
            <w:r w:rsidRPr="00B03987">
              <w:rPr>
                <w:b/>
                <w:bCs/>
                <w:i/>
                <w:iCs/>
              </w:rPr>
              <w:t>Individualaus ir</w:t>
            </w:r>
            <w:r w:rsidRPr="00B03987">
              <w:t xml:space="preserve"> k</w:t>
            </w:r>
            <w:r w:rsidRPr="00B03987">
              <w:rPr>
                <w:b/>
                <w:bCs/>
                <w:i/>
                <w:iCs/>
              </w:rPr>
              <w:t>omandinio darbo ypatumai</w:t>
            </w:r>
          </w:p>
          <w:p w14:paraId="65AAE5B7" w14:textId="77777777" w:rsidR="004016F1" w:rsidRPr="00B03987" w:rsidRDefault="00A524C8" w:rsidP="00130B19">
            <w:pPr>
              <w:pStyle w:val="NoSpacing"/>
              <w:widowControl w:val="0"/>
              <w:numPr>
                <w:ilvl w:val="0"/>
                <w:numId w:val="26"/>
              </w:numPr>
              <w:tabs>
                <w:tab w:val="clear" w:pos="0"/>
              </w:tabs>
              <w:ind w:left="0" w:firstLine="0"/>
              <w:textAlignment w:val="baseline"/>
            </w:pPr>
            <w:r w:rsidRPr="00B03987">
              <w:t>Individualaus darbo esmė ir ypatumai</w:t>
            </w:r>
          </w:p>
          <w:p w14:paraId="65AAE5B8" w14:textId="77777777" w:rsidR="00BA2531" w:rsidRPr="00B03987" w:rsidRDefault="00A524C8" w:rsidP="00130B19">
            <w:pPr>
              <w:pStyle w:val="NoSpacing"/>
              <w:widowControl w:val="0"/>
              <w:numPr>
                <w:ilvl w:val="0"/>
                <w:numId w:val="26"/>
              </w:numPr>
              <w:tabs>
                <w:tab w:val="clear" w:pos="0"/>
              </w:tabs>
              <w:ind w:left="0" w:firstLine="0"/>
              <w:textAlignment w:val="baseline"/>
            </w:pPr>
            <w:r w:rsidRPr="00B03987">
              <w:t>Komandinio darbo esmė ir ypatumai</w:t>
            </w:r>
          </w:p>
          <w:p w14:paraId="65AAE5B9" w14:textId="77777777" w:rsidR="00BA2531" w:rsidRPr="00B03987" w:rsidRDefault="00A524C8" w:rsidP="00130B19">
            <w:pPr>
              <w:pStyle w:val="NoSpacing"/>
              <w:widowControl w:val="0"/>
              <w:numPr>
                <w:ilvl w:val="0"/>
                <w:numId w:val="26"/>
              </w:numPr>
              <w:tabs>
                <w:tab w:val="clear" w:pos="0"/>
              </w:tabs>
              <w:ind w:left="0" w:firstLine="0"/>
              <w:textAlignment w:val="baseline"/>
            </w:pPr>
            <w:r w:rsidRPr="00B03987">
              <w:t>Kolegiali ir individuali atsakomybė</w:t>
            </w:r>
          </w:p>
          <w:p w14:paraId="65AAE5BA" w14:textId="77777777" w:rsidR="00BA2531" w:rsidRPr="00B03987" w:rsidRDefault="00A524C8" w:rsidP="00130B19">
            <w:pPr>
              <w:pStyle w:val="NoSpacing"/>
              <w:widowControl w:val="0"/>
              <w:textAlignment w:val="baseline"/>
              <w:rPr>
                <w:b/>
                <w:bCs/>
              </w:rPr>
            </w:pPr>
            <w:r w:rsidRPr="00B03987">
              <w:rPr>
                <w:b/>
              </w:rPr>
              <w:t>Tema.</w:t>
            </w:r>
            <w:r w:rsidRPr="00B03987">
              <w:rPr>
                <w:b/>
                <w:bCs/>
              </w:rPr>
              <w:t xml:space="preserve"> </w:t>
            </w:r>
            <w:r w:rsidRPr="00B03987">
              <w:rPr>
                <w:b/>
                <w:bCs/>
                <w:i/>
                <w:iCs/>
              </w:rPr>
              <w:t>Bendradarbiavimo ypatumai</w:t>
            </w:r>
          </w:p>
          <w:p w14:paraId="65AAE5BB" w14:textId="77777777" w:rsidR="00BA2531" w:rsidRPr="00B03987" w:rsidRDefault="00A524C8" w:rsidP="00130B19">
            <w:pPr>
              <w:pStyle w:val="NoSpacing"/>
              <w:widowControl w:val="0"/>
              <w:numPr>
                <w:ilvl w:val="0"/>
                <w:numId w:val="26"/>
              </w:numPr>
              <w:tabs>
                <w:tab w:val="clear" w:pos="0"/>
              </w:tabs>
              <w:ind w:left="0" w:firstLine="0"/>
              <w:textAlignment w:val="baseline"/>
            </w:pPr>
            <w:r w:rsidRPr="00B03987">
              <w:t>Bendradarbiavimo samprata, principai, formos, turinys</w:t>
            </w:r>
          </w:p>
          <w:p w14:paraId="65AAE5BC" w14:textId="77777777" w:rsidR="00BA2531" w:rsidRPr="00B03987" w:rsidRDefault="00A524C8" w:rsidP="00130B19">
            <w:pPr>
              <w:pStyle w:val="NoSpacing"/>
              <w:widowControl w:val="0"/>
              <w:numPr>
                <w:ilvl w:val="0"/>
                <w:numId w:val="26"/>
              </w:numPr>
              <w:tabs>
                <w:tab w:val="clear" w:pos="0"/>
              </w:tabs>
              <w:ind w:left="0" w:firstLine="0"/>
              <w:textAlignment w:val="baseline"/>
            </w:pPr>
            <w:r w:rsidRPr="00B03987">
              <w:t>Bendradarbiavimas su bausmių vykdymo sistemos specialistais</w:t>
            </w:r>
          </w:p>
          <w:p w14:paraId="65AAE5BD" w14:textId="75BEDDAD" w:rsidR="00BA2531" w:rsidRPr="00B03987" w:rsidRDefault="00A524C8" w:rsidP="00130B19">
            <w:pPr>
              <w:pStyle w:val="NoSpacing"/>
              <w:widowControl w:val="0"/>
              <w:numPr>
                <w:ilvl w:val="0"/>
                <w:numId w:val="26"/>
              </w:numPr>
              <w:tabs>
                <w:tab w:val="clear" w:pos="0"/>
              </w:tabs>
              <w:ind w:left="0" w:firstLine="0"/>
              <w:textAlignment w:val="baseline"/>
            </w:pPr>
            <w:r w:rsidRPr="00B03987">
              <w:t>Bendradarbiavimas su socialiniais partneriais ir jų atstovais (specialistais)</w:t>
            </w:r>
          </w:p>
        </w:tc>
      </w:tr>
      <w:tr w:rsidR="00B03987" w:rsidRPr="00B03987" w14:paraId="65AAE5C8" w14:textId="77777777">
        <w:trPr>
          <w:trHeight w:val="57"/>
          <w:jc w:val="center"/>
        </w:trPr>
        <w:tc>
          <w:tcPr>
            <w:tcW w:w="297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5BF" w14:textId="77777777" w:rsidR="00BA2531" w:rsidRPr="00B03987" w:rsidRDefault="00A524C8" w:rsidP="00130B19">
            <w:pPr>
              <w:widowControl w:val="0"/>
            </w:pPr>
            <w:r w:rsidRPr="00B03987">
              <w:t>3. Valdyti sudėtingas ir (ar) kritines situacijas ir konfliktus kalėjimuose.</w:t>
            </w: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C0" w14:textId="77777777" w:rsidR="00BA2531" w:rsidRPr="00B03987" w:rsidRDefault="00A524C8" w:rsidP="00130B19">
            <w:pPr>
              <w:pStyle w:val="Standard"/>
              <w:widowControl w:val="0"/>
              <w:suppressAutoHyphens w:val="0"/>
            </w:pPr>
            <w:r w:rsidRPr="00B03987">
              <w:t>3.1.</w:t>
            </w:r>
            <w:r w:rsidR="004016F1" w:rsidRPr="00B03987">
              <w:t xml:space="preserve"> </w:t>
            </w:r>
            <w:r w:rsidRPr="00B03987">
              <w:t>Apibūdinti sudėtingas ir (ar) kritines situacijas ir konfliktus.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C1" w14:textId="77777777" w:rsidR="00BA2531" w:rsidRPr="00B03987" w:rsidRDefault="00A524C8" w:rsidP="00130B19">
            <w:pPr>
              <w:pStyle w:val="Standard"/>
              <w:widowControl w:val="0"/>
              <w:suppressAutoHyphens w:val="0"/>
              <w:rPr>
                <w:i/>
                <w:iCs/>
              </w:rPr>
            </w:pPr>
            <w:r w:rsidRPr="00B03987">
              <w:rPr>
                <w:b/>
                <w:bCs/>
              </w:rPr>
              <w:t xml:space="preserve">Tema. </w:t>
            </w:r>
            <w:r w:rsidRPr="00BB7E48">
              <w:rPr>
                <w:b/>
                <w:bCs/>
                <w:i/>
                <w:iCs/>
              </w:rPr>
              <w:t>Sudėtingų situacijų ir (ar) kritinių situacijų</w:t>
            </w:r>
            <w:r w:rsidR="004016F1" w:rsidRPr="00BB7E48">
              <w:rPr>
                <w:b/>
                <w:bCs/>
                <w:i/>
                <w:iCs/>
              </w:rPr>
              <w:t xml:space="preserve"> </w:t>
            </w:r>
            <w:r w:rsidRPr="008222FF">
              <w:rPr>
                <w:b/>
                <w:bCs/>
                <w:i/>
                <w:iCs/>
              </w:rPr>
              <w:t>atpažinimas ir identifikavimas</w:t>
            </w:r>
          </w:p>
          <w:p w14:paraId="65AAE5C2" w14:textId="77777777" w:rsidR="00BA2531" w:rsidRPr="00B03987" w:rsidRDefault="00A524C8" w:rsidP="00130B19">
            <w:pPr>
              <w:pStyle w:val="Standard"/>
              <w:widowControl w:val="0"/>
              <w:numPr>
                <w:ilvl w:val="0"/>
                <w:numId w:val="39"/>
              </w:numPr>
              <w:tabs>
                <w:tab w:val="clear" w:pos="0"/>
              </w:tabs>
              <w:suppressAutoHyphens w:val="0"/>
              <w:ind w:left="0" w:firstLine="0"/>
            </w:pPr>
            <w:r w:rsidRPr="00B03987">
              <w:t>Sudėtingų situacijų ir (ar) kritinių situacijų samprata ir bruožai</w:t>
            </w:r>
          </w:p>
          <w:p w14:paraId="65AAE5C3" w14:textId="77777777" w:rsidR="00BA2531" w:rsidRPr="00B03987" w:rsidRDefault="00A524C8" w:rsidP="00130B19">
            <w:pPr>
              <w:pStyle w:val="Standard"/>
              <w:widowControl w:val="0"/>
              <w:numPr>
                <w:ilvl w:val="0"/>
                <w:numId w:val="39"/>
              </w:numPr>
              <w:tabs>
                <w:tab w:val="clear" w:pos="0"/>
              </w:tabs>
              <w:suppressAutoHyphens w:val="0"/>
              <w:ind w:left="0" w:firstLine="0"/>
            </w:pPr>
            <w:r w:rsidRPr="00B03987">
              <w:t>Sudėtingų situacijų ir (ar) kritinių situacijų atpažinimas</w:t>
            </w:r>
          </w:p>
          <w:p w14:paraId="65AAE5C4" w14:textId="77777777" w:rsidR="00BA2531" w:rsidRPr="00B03987" w:rsidRDefault="00A524C8" w:rsidP="00130B19">
            <w:pPr>
              <w:pStyle w:val="Standard"/>
              <w:widowControl w:val="0"/>
              <w:suppressAutoHyphens w:val="0"/>
              <w:rPr>
                <w:b/>
                <w:bCs/>
              </w:rPr>
            </w:pPr>
            <w:r w:rsidRPr="00B03987">
              <w:rPr>
                <w:b/>
                <w:bCs/>
              </w:rPr>
              <w:t xml:space="preserve">Tema. </w:t>
            </w:r>
            <w:r w:rsidRPr="00B03987">
              <w:rPr>
                <w:b/>
                <w:bCs/>
                <w:i/>
                <w:iCs/>
              </w:rPr>
              <w:t>Konfliktų atpažinimas ir identifikavimas</w:t>
            </w:r>
          </w:p>
          <w:p w14:paraId="65AAE5C5" w14:textId="77777777" w:rsidR="00BA2531" w:rsidRPr="00B03987" w:rsidRDefault="00A524C8" w:rsidP="00130B19">
            <w:pPr>
              <w:pStyle w:val="Standard"/>
              <w:widowControl w:val="0"/>
              <w:numPr>
                <w:ilvl w:val="0"/>
                <w:numId w:val="39"/>
              </w:numPr>
              <w:tabs>
                <w:tab w:val="clear" w:pos="0"/>
              </w:tabs>
              <w:suppressAutoHyphens w:val="0"/>
              <w:ind w:left="0" w:firstLine="0"/>
            </w:pPr>
            <w:r w:rsidRPr="00B03987">
              <w:t>Konflikto samprata, konflikto tipai</w:t>
            </w:r>
          </w:p>
          <w:p w14:paraId="65AAE5C6" w14:textId="77777777" w:rsidR="00BA2531" w:rsidRPr="00B03987" w:rsidRDefault="00A524C8" w:rsidP="00130B19">
            <w:pPr>
              <w:pStyle w:val="Standard"/>
              <w:widowControl w:val="0"/>
              <w:numPr>
                <w:ilvl w:val="0"/>
                <w:numId w:val="39"/>
              </w:numPr>
              <w:tabs>
                <w:tab w:val="clear" w:pos="0"/>
              </w:tabs>
              <w:suppressAutoHyphens w:val="0"/>
              <w:ind w:left="0" w:firstLine="0"/>
            </w:pPr>
            <w:r w:rsidRPr="00B03987">
              <w:t>Tarpusavio konfliktų priežastys</w:t>
            </w:r>
          </w:p>
          <w:p w14:paraId="65AAE5C7" w14:textId="77777777" w:rsidR="00BA2531" w:rsidRPr="00B03987" w:rsidRDefault="00A524C8" w:rsidP="00130B19">
            <w:pPr>
              <w:pStyle w:val="Standard"/>
              <w:widowControl w:val="0"/>
              <w:numPr>
                <w:ilvl w:val="0"/>
                <w:numId w:val="39"/>
              </w:numPr>
              <w:tabs>
                <w:tab w:val="clear" w:pos="0"/>
              </w:tabs>
              <w:suppressAutoHyphens w:val="0"/>
              <w:ind w:left="0" w:firstLine="0"/>
            </w:pPr>
            <w:r w:rsidRPr="00B03987">
              <w:t>Konfliktų atpažinimas</w:t>
            </w:r>
          </w:p>
        </w:tc>
      </w:tr>
      <w:tr w:rsidR="00B03987" w:rsidRPr="00B03987" w14:paraId="65AAE5D4" w14:textId="77777777">
        <w:trPr>
          <w:trHeight w:val="57"/>
          <w:jc w:val="center"/>
        </w:trPr>
        <w:tc>
          <w:tcPr>
            <w:tcW w:w="2974" w:type="dxa"/>
            <w:vMerge/>
            <w:tcBorders>
              <w:top w:val="single" w:sz="4" w:space="0" w:color="000001"/>
              <w:left w:val="single" w:sz="4" w:space="0" w:color="000001"/>
              <w:right w:val="single" w:sz="4" w:space="0" w:color="000001"/>
            </w:tcBorders>
            <w:shd w:val="clear" w:color="auto" w:fill="FFFFFF"/>
          </w:tcPr>
          <w:p w14:paraId="65AAE5C9" w14:textId="77777777" w:rsidR="00BA2531" w:rsidRPr="00B03987" w:rsidRDefault="00BA2531" w:rsidP="00130B19">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CA" w14:textId="364B3F6B" w:rsidR="00BA2531" w:rsidRPr="00B03987" w:rsidRDefault="00A524C8" w:rsidP="00130B19">
            <w:pPr>
              <w:pStyle w:val="Standard"/>
              <w:widowControl w:val="0"/>
              <w:suppressAutoHyphens w:val="0"/>
            </w:pPr>
            <w:r w:rsidRPr="00B03987">
              <w:t xml:space="preserve">3.2. Valdyti konfliktus taikant </w:t>
            </w:r>
            <w:r w:rsidR="00060D10">
              <w:t>į</w:t>
            </w:r>
            <w:r w:rsidRPr="00B03987">
              <w:t>vairias technikas.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CB" w14:textId="77777777" w:rsidR="00BA2531" w:rsidRPr="00B03987" w:rsidRDefault="00A524C8" w:rsidP="00130B19">
            <w:pPr>
              <w:pStyle w:val="Standard"/>
              <w:widowControl w:val="0"/>
              <w:rPr>
                <w:b/>
                <w:bCs/>
              </w:rPr>
            </w:pPr>
            <w:r w:rsidRPr="00B03987">
              <w:rPr>
                <w:b/>
                <w:bCs/>
              </w:rPr>
              <w:t xml:space="preserve">Tema. </w:t>
            </w:r>
            <w:r w:rsidRPr="00B03987">
              <w:rPr>
                <w:b/>
                <w:bCs/>
                <w:i/>
                <w:iCs/>
              </w:rPr>
              <w:t>Konfliktinių situacijų sprendimas</w:t>
            </w:r>
          </w:p>
          <w:p w14:paraId="65AAE5CC" w14:textId="77777777" w:rsidR="00BA2531" w:rsidRPr="00B03987" w:rsidRDefault="00A524C8" w:rsidP="00130B19">
            <w:pPr>
              <w:pStyle w:val="Standard"/>
              <w:widowControl w:val="0"/>
              <w:numPr>
                <w:ilvl w:val="0"/>
                <w:numId w:val="27"/>
              </w:numPr>
              <w:tabs>
                <w:tab w:val="clear" w:pos="0"/>
              </w:tabs>
              <w:ind w:left="0" w:firstLine="0"/>
            </w:pPr>
            <w:r w:rsidRPr="00B03987">
              <w:t>Efektyvus bendravimas (verbalinis, neverbalinis) sprendžiant konfliktus</w:t>
            </w:r>
          </w:p>
          <w:p w14:paraId="65AAE5CD" w14:textId="77777777" w:rsidR="00BA2531" w:rsidRPr="00B03987" w:rsidRDefault="00A524C8" w:rsidP="00130B19">
            <w:pPr>
              <w:pStyle w:val="Standard"/>
              <w:widowControl w:val="0"/>
              <w:numPr>
                <w:ilvl w:val="0"/>
                <w:numId w:val="27"/>
              </w:numPr>
              <w:tabs>
                <w:tab w:val="clear" w:pos="0"/>
              </w:tabs>
              <w:ind w:left="0" w:firstLine="0"/>
            </w:pPr>
            <w:r w:rsidRPr="00B03987">
              <w:t>Konfliktinių situacijų sprendimo būdai ir taikomos technikos</w:t>
            </w:r>
          </w:p>
          <w:p w14:paraId="65AAE5CE" w14:textId="77777777" w:rsidR="00BA2531" w:rsidRPr="00B03987" w:rsidRDefault="00A524C8" w:rsidP="00130B19">
            <w:pPr>
              <w:pStyle w:val="Standard"/>
              <w:widowControl w:val="0"/>
              <w:rPr>
                <w:b/>
                <w:bCs/>
                <w:i/>
                <w:iCs/>
              </w:rPr>
            </w:pPr>
            <w:r w:rsidRPr="00B03987">
              <w:rPr>
                <w:b/>
                <w:bCs/>
              </w:rPr>
              <w:t xml:space="preserve">Tema. </w:t>
            </w:r>
            <w:r w:rsidRPr="00B03987">
              <w:rPr>
                <w:b/>
                <w:bCs/>
                <w:i/>
                <w:iCs/>
              </w:rPr>
              <w:t>Tipinių konfliktinių situacijų sprendimas</w:t>
            </w:r>
          </w:p>
          <w:p w14:paraId="65AAE5CF" w14:textId="77777777" w:rsidR="00BA2531" w:rsidRPr="00B03987" w:rsidRDefault="00A524C8" w:rsidP="00130B19">
            <w:pPr>
              <w:pStyle w:val="Standard"/>
              <w:widowControl w:val="0"/>
              <w:numPr>
                <w:ilvl w:val="0"/>
                <w:numId w:val="56"/>
              </w:numPr>
              <w:tabs>
                <w:tab w:val="clear" w:pos="0"/>
              </w:tabs>
              <w:ind w:left="0" w:firstLine="0"/>
            </w:pPr>
            <w:r w:rsidRPr="00B03987">
              <w:t>Pasiruošimas konkrečių konfliktinių situacijų sprendimui</w:t>
            </w:r>
          </w:p>
          <w:p w14:paraId="41DB2D16" w14:textId="639819F8" w:rsidR="001E0399" w:rsidRDefault="00A524C8" w:rsidP="00130B19">
            <w:pPr>
              <w:pStyle w:val="Standard"/>
              <w:widowControl w:val="0"/>
              <w:numPr>
                <w:ilvl w:val="0"/>
                <w:numId w:val="27"/>
              </w:numPr>
              <w:tabs>
                <w:tab w:val="clear" w:pos="0"/>
              </w:tabs>
              <w:ind w:left="0" w:firstLine="0"/>
            </w:pPr>
            <w:r w:rsidRPr="00B03987">
              <w:t>Konfliktinės situacijos ir galimų rizikų įvertinimas</w:t>
            </w:r>
          </w:p>
          <w:p w14:paraId="65AAE5D0" w14:textId="559EA2DF" w:rsidR="00BA2531" w:rsidRPr="00B03987" w:rsidRDefault="00A524C8" w:rsidP="00130B19">
            <w:pPr>
              <w:pStyle w:val="Standard"/>
              <w:widowControl w:val="0"/>
              <w:numPr>
                <w:ilvl w:val="0"/>
                <w:numId w:val="27"/>
              </w:numPr>
              <w:tabs>
                <w:tab w:val="clear" w:pos="0"/>
              </w:tabs>
              <w:ind w:left="0" w:firstLine="0"/>
            </w:pPr>
            <w:r w:rsidRPr="00B03987">
              <w:t>Suimtojo ir nuteistojo elgesio vertinimas</w:t>
            </w:r>
          </w:p>
          <w:p w14:paraId="44BBD8DC" w14:textId="77777777" w:rsidR="0080642D" w:rsidRDefault="00A524C8" w:rsidP="00130B19">
            <w:pPr>
              <w:pStyle w:val="Standard"/>
              <w:widowControl w:val="0"/>
              <w:numPr>
                <w:ilvl w:val="0"/>
                <w:numId w:val="27"/>
              </w:numPr>
              <w:tabs>
                <w:tab w:val="clear" w:pos="0"/>
              </w:tabs>
              <w:ind w:left="0" w:firstLine="0"/>
            </w:pPr>
            <w:r w:rsidRPr="00B03987">
              <w:t>Konfliktinių situacijų ir streso sąveika</w:t>
            </w:r>
          </w:p>
          <w:p w14:paraId="65AAE5D1" w14:textId="226CD88A" w:rsidR="00BA2531" w:rsidRPr="00B03987" w:rsidRDefault="00A524C8" w:rsidP="00130B19">
            <w:pPr>
              <w:pStyle w:val="Standard"/>
              <w:widowControl w:val="0"/>
              <w:numPr>
                <w:ilvl w:val="0"/>
                <w:numId w:val="27"/>
              </w:numPr>
              <w:tabs>
                <w:tab w:val="clear" w:pos="0"/>
              </w:tabs>
              <w:ind w:left="0" w:firstLine="0"/>
            </w:pPr>
            <w:r w:rsidRPr="00B03987">
              <w:t>Konfliktinių situacijų sprendimai</w:t>
            </w:r>
          </w:p>
          <w:p w14:paraId="65AAE5D2" w14:textId="77777777" w:rsidR="00BA2531" w:rsidRPr="00B03987" w:rsidRDefault="00A524C8" w:rsidP="00130B19">
            <w:pPr>
              <w:pStyle w:val="Standard"/>
              <w:widowControl w:val="0"/>
              <w:numPr>
                <w:ilvl w:val="0"/>
                <w:numId w:val="27"/>
              </w:numPr>
              <w:tabs>
                <w:tab w:val="clear" w:pos="0"/>
              </w:tabs>
              <w:suppressAutoHyphens w:val="0"/>
              <w:ind w:left="0" w:firstLine="0"/>
            </w:pPr>
            <w:r w:rsidRPr="00B03987">
              <w:t>Streso valdymo būdai konfliktinių situacijų metu</w:t>
            </w:r>
          </w:p>
          <w:p w14:paraId="65AAE5D3" w14:textId="77777777" w:rsidR="00BA2531" w:rsidRPr="00B03987" w:rsidRDefault="00A524C8" w:rsidP="00130B19">
            <w:pPr>
              <w:pStyle w:val="Standard"/>
              <w:widowControl w:val="0"/>
              <w:numPr>
                <w:ilvl w:val="0"/>
                <w:numId w:val="27"/>
              </w:numPr>
              <w:tabs>
                <w:tab w:val="clear" w:pos="0"/>
              </w:tabs>
              <w:suppressAutoHyphens w:val="0"/>
              <w:ind w:left="0" w:firstLine="0"/>
            </w:pPr>
            <w:r w:rsidRPr="00B03987">
              <w:t>Praktinių situacijų analizė</w:t>
            </w:r>
          </w:p>
        </w:tc>
      </w:tr>
      <w:tr w:rsidR="00B03987" w:rsidRPr="00B03987" w14:paraId="65AAE5E1" w14:textId="77777777">
        <w:trPr>
          <w:trHeight w:val="57"/>
          <w:jc w:val="center"/>
        </w:trPr>
        <w:tc>
          <w:tcPr>
            <w:tcW w:w="2974" w:type="dxa"/>
            <w:vMerge/>
            <w:tcBorders>
              <w:left w:val="single" w:sz="4" w:space="0" w:color="000001"/>
              <w:right w:val="single" w:sz="4" w:space="0" w:color="000001"/>
            </w:tcBorders>
            <w:shd w:val="clear" w:color="auto" w:fill="FFFFFF"/>
          </w:tcPr>
          <w:p w14:paraId="65AAE5D5" w14:textId="77777777" w:rsidR="00BA2531" w:rsidRPr="00B03987" w:rsidRDefault="00BA2531" w:rsidP="00130B19">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D6" w14:textId="77777777" w:rsidR="00BA2531" w:rsidRPr="00B03987" w:rsidRDefault="00A524C8" w:rsidP="00130B19">
            <w:pPr>
              <w:pStyle w:val="Standard"/>
              <w:widowControl w:val="0"/>
              <w:suppressAutoHyphens w:val="0"/>
            </w:pPr>
            <w:r w:rsidRPr="00B03987">
              <w:t>3.3. Taikyti aktyvią savižudybių ir savižalojimo prevenciją.</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D7" w14:textId="77777777" w:rsidR="00BA2531" w:rsidRPr="00B03987" w:rsidRDefault="00A524C8" w:rsidP="00130B19">
            <w:pPr>
              <w:pStyle w:val="NoSpacing"/>
              <w:widowControl w:val="0"/>
              <w:textAlignment w:val="baseline"/>
              <w:rPr>
                <w:b/>
                <w:bCs/>
                <w:i/>
                <w:iCs/>
              </w:rPr>
            </w:pPr>
            <w:r w:rsidRPr="00B03987">
              <w:rPr>
                <w:b/>
                <w:bCs/>
              </w:rPr>
              <w:t xml:space="preserve">Tema. </w:t>
            </w:r>
            <w:r w:rsidRPr="00B03987">
              <w:rPr>
                <w:b/>
                <w:bCs/>
                <w:i/>
                <w:iCs/>
              </w:rPr>
              <w:t>Suicidinio elgesio rizikos įvertinimas</w:t>
            </w:r>
          </w:p>
          <w:p w14:paraId="65AAE5D8" w14:textId="77777777" w:rsidR="00BA2531" w:rsidRPr="00B03987" w:rsidRDefault="00A524C8" w:rsidP="00130B19">
            <w:pPr>
              <w:pStyle w:val="NoSpacing"/>
              <w:widowControl w:val="0"/>
              <w:numPr>
                <w:ilvl w:val="0"/>
                <w:numId w:val="51"/>
              </w:numPr>
              <w:tabs>
                <w:tab w:val="clear" w:pos="0"/>
              </w:tabs>
              <w:ind w:left="0" w:firstLine="0"/>
              <w:textAlignment w:val="baseline"/>
            </w:pPr>
            <w:r w:rsidRPr="00B03987">
              <w:t>Veiksniai, sąlygojantys savęs žalojimą bausmių vykdymo sistemos įstaigose</w:t>
            </w:r>
          </w:p>
          <w:p w14:paraId="65AAE5D9" w14:textId="77777777" w:rsidR="00BA2531" w:rsidRPr="00B03987" w:rsidRDefault="00A524C8" w:rsidP="00130B19">
            <w:pPr>
              <w:pStyle w:val="NoSpacing"/>
              <w:widowControl w:val="0"/>
              <w:numPr>
                <w:ilvl w:val="0"/>
                <w:numId w:val="51"/>
              </w:numPr>
              <w:tabs>
                <w:tab w:val="clear" w:pos="0"/>
              </w:tabs>
              <w:ind w:left="0" w:firstLine="0"/>
              <w:textAlignment w:val="baseline"/>
            </w:pPr>
            <w:r w:rsidRPr="00B03987">
              <w:t>Verbaliniai ir neverbaliniai savižudybės ženklai</w:t>
            </w:r>
          </w:p>
          <w:p w14:paraId="65AAE5DA" w14:textId="77777777" w:rsidR="00BA2531" w:rsidRPr="00B03987" w:rsidRDefault="00A524C8" w:rsidP="00130B19">
            <w:pPr>
              <w:pStyle w:val="NoSpacing"/>
              <w:widowControl w:val="0"/>
              <w:numPr>
                <w:ilvl w:val="0"/>
                <w:numId w:val="51"/>
              </w:numPr>
              <w:tabs>
                <w:tab w:val="clear" w:pos="0"/>
              </w:tabs>
              <w:ind w:left="0" w:firstLine="0"/>
              <w:textAlignment w:val="baseline"/>
            </w:pPr>
            <w:r w:rsidRPr="00B03987">
              <w:t>Suicido ir savęs žalojimo rizikos įvertinimas</w:t>
            </w:r>
          </w:p>
          <w:p w14:paraId="65AAE5DB" w14:textId="77777777" w:rsidR="00BA2531" w:rsidRPr="00B03987" w:rsidRDefault="00A524C8" w:rsidP="00130B19">
            <w:pPr>
              <w:pStyle w:val="NoSpacing"/>
              <w:widowControl w:val="0"/>
              <w:numPr>
                <w:ilvl w:val="0"/>
                <w:numId w:val="51"/>
              </w:numPr>
              <w:tabs>
                <w:tab w:val="clear" w:pos="0"/>
              </w:tabs>
              <w:ind w:left="0" w:firstLine="0"/>
              <w:textAlignment w:val="baseline"/>
            </w:pPr>
            <w:r w:rsidRPr="00B03987">
              <w:lastRenderedPageBreak/>
              <w:t>Suicido ir savęs žalojimo turinys</w:t>
            </w:r>
          </w:p>
          <w:p w14:paraId="65AAE5DC" w14:textId="77777777" w:rsidR="00BA2531" w:rsidRPr="00B03987" w:rsidRDefault="00A524C8" w:rsidP="00130B19">
            <w:pPr>
              <w:pStyle w:val="NoSpacing"/>
              <w:widowControl w:val="0"/>
              <w:textAlignment w:val="baseline"/>
              <w:rPr>
                <w:b/>
                <w:bCs/>
                <w:i/>
                <w:iCs/>
              </w:rPr>
            </w:pPr>
            <w:r w:rsidRPr="00B03987">
              <w:rPr>
                <w:b/>
                <w:bCs/>
              </w:rPr>
              <w:t xml:space="preserve">Tema. </w:t>
            </w:r>
            <w:r w:rsidRPr="00B03987">
              <w:rPr>
                <w:b/>
                <w:bCs/>
                <w:i/>
                <w:iCs/>
              </w:rPr>
              <w:t>Savižudybių ir savižalojimo užkardymas</w:t>
            </w:r>
          </w:p>
          <w:p w14:paraId="65AAE5DD" w14:textId="77777777" w:rsidR="00BA2531" w:rsidRPr="00B03987" w:rsidRDefault="00A524C8" w:rsidP="00130B19">
            <w:pPr>
              <w:pStyle w:val="NoSpacing"/>
              <w:widowControl w:val="0"/>
              <w:numPr>
                <w:ilvl w:val="0"/>
                <w:numId w:val="53"/>
              </w:numPr>
              <w:tabs>
                <w:tab w:val="clear" w:pos="0"/>
              </w:tabs>
              <w:ind w:left="0" w:firstLine="0"/>
              <w:textAlignment w:val="baseline"/>
            </w:pPr>
            <w:r w:rsidRPr="00B03987">
              <w:t>Bendravimas su asmeniu, galvojančiu apie savižudybę ar mėginusiu nusižudyti arba susižaloti</w:t>
            </w:r>
          </w:p>
          <w:p w14:paraId="65AAE5DE" w14:textId="77777777" w:rsidR="00BA2531" w:rsidRPr="00B03987" w:rsidRDefault="00A524C8" w:rsidP="00130B19">
            <w:pPr>
              <w:pStyle w:val="NoSpacing"/>
              <w:widowControl w:val="0"/>
              <w:numPr>
                <w:ilvl w:val="0"/>
                <w:numId w:val="52"/>
              </w:numPr>
              <w:tabs>
                <w:tab w:val="clear" w:pos="0"/>
              </w:tabs>
              <w:ind w:left="0" w:firstLine="0"/>
              <w:textAlignment w:val="baseline"/>
            </w:pPr>
            <w:r w:rsidRPr="00B03987">
              <w:t>Bausmių vykdymo sistemos pareigūno veiksmai, siekiant užkardyti siucidinį, ar kitų kritinių ir ypatingų situacijų metu</w:t>
            </w:r>
          </w:p>
          <w:p w14:paraId="65AAE5DF" w14:textId="77777777" w:rsidR="00BA2531" w:rsidRPr="00B03987" w:rsidRDefault="00A524C8" w:rsidP="00130B19">
            <w:pPr>
              <w:pStyle w:val="NoSpacing"/>
              <w:widowControl w:val="0"/>
              <w:numPr>
                <w:ilvl w:val="0"/>
                <w:numId w:val="52"/>
              </w:numPr>
              <w:tabs>
                <w:tab w:val="clear" w:pos="0"/>
              </w:tabs>
              <w:ind w:left="0" w:firstLine="0"/>
              <w:textAlignment w:val="baseline"/>
            </w:pPr>
            <w:r w:rsidRPr="00B03987">
              <w:t>Kritinių atvejų ir sudėtingų situacijų valdymas</w:t>
            </w:r>
          </w:p>
          <w:p w14:paraId="65AAE5E0" w14:textId="77777777" w:rsidR="00BA2531" w:rsidRPr="00B03987" w:rsidRDefault="00A524C8" w:rsidP="00130B19">
            <w:pPr>
              <w:pStyle w:val="NoSpacing"/>
              <w:widowControl w:val="0"/>
              <w:numPr>
                <w:ilvl w:val="0"/>
                <w:numId w:val="52"/>
              </w:numPr>
              <w:tabs>
                <w:tab w:val="clear" w:pos="0"/>
              </w:tabs>
              <w:ind w:left="0" w:firstLine="0"/>
              <w:textAlignment w:val="baseline"/>
            </w:pPr>
            <w:r w:rsidRPr="00B03987">
              <w:t>Atsakingų pareigūnų informavimas</w:t>
            </w:r>
          </w:p>
        </w:tc>
      </w:tr>
      <w:tr w:rsidR="00B03987" w:rsidRPr="00B03987" w14:paraId="65AAE5F1" w14:textId="77777777">
        <w:trPr>
          <w:trHeight w:val="57"/>
          <w:jc w:val="center"/>
        </w:trPr>
        <w:tc>
          <w:tcPr>
            <w:tcW w:w="2974" w:type="dxa"/>
            <w:vMerge/>
            <w:tcBorders>
              <w:left w:val="single" w:sz="4" w:space="0" w:color="000001"/>
              <w:right w:val="single" w:sz="4" w:space="0" w:color="000001"/>
            </w:tcBorders>
            <w:shd w:val="clear" w:color="auto" w:fill="FFFFFF"/>
          </w:tcPr>
          <w:p w14:paraId="65AAE5E2" w14:textId="77777777" w:rsidR="00BA2531" w:rsidRPr="00B03987" w:rsidRDefault="00BA2531" w:rsidP="00130B19">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E3" w14:textId="105351AF" w:rsidR="00BA2531" w:rsidRPr="00B03987" w:rsidRDefault="00A524C8" w:rsidP="00BB7E48">
            <w:pPr>
              <w:pStyle w:val="Standard"/>
              <w:widowControl w:val="0"/>
              <w:tabs>
                <w:tab w:val="left" w:pos="1530"/>
              </w:tabs>
              <w:suppressAutoHyphens w:val="0"/>
            </w:pPr>
            <w:r w:rsidRPr="00B03987">
              <w:t xml:space="preserve">3.4. </w:t>
            </w:r>
            <w:r w:rsidR="00611634">
              <w:t xml:space="preserve">Taikyti </w:t>
            </w:r>
            <w:r w:rsidRPr="00B03987">
              <w:t>apsaugos nuo užkrečiamų ligų būdus.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E4" w14:textId="77777777" w:rsidR="00BA2531" w:rsidRPr="00B03987" w:rsidRDefault="00A524C8" w:rsidP="00130B19">
            <w:pPr>
              <w:pStyle w:val="NoSpacing"/>
              <w:widowControl w:val="0"/>
              <w:textAlignment w:val="baseline"/>
              <w:rPr>
                <w:b/>
                <w:bCs/>
              </w:rPr>
            </w:pPr>
            <w:r w:rsidRPr="00B03987">
              <w:rPr>
                <w:b/>
                <w:bCs/>
              </w:rPr>
              <w:t xml:space="preserve">Tema. </w:t>
            </w:r>
            <w:r w:rsidRPr="00B03987">
              <w:rPr>
                <w:b/>
                <w:bCs/>
                <w:i/>
                <w:iCs/>
              </w:rPr>
              <w:t>ŽIV, AIDS ir kitokių kalėjimuose plintančių ligų bei virusų prevencija</w:t>
            </w:r>
          </w:p>
          <w:p w14:paraId="65AAE5E5" w14:textId="77777777" w:rsidR="00BA2531" w:rsidRPr="00B03987" w:rsidRDefault="00A524C8" w:rsidP="00130B19">
            <w:pPr>
              <w:pStyle w:val="NoSpacing"/>
              <w:widowControl w:val="0"/>
              <w:numPr>
                <w:ilvl w:val="0"/>
                <w:numId w:val="28"/>
              </w:numPr>
              <w:tabs>
                <w:tab w:val="clear" w:pos="0"/>
              </w:tabs>
              <w:ind w:left="0" w:firstLine="0"/>
              <w:textAlignment w:val="baseline"/>
            </w:pPr>
            <w:r w:rsidRPr="00B03987">
              <w:t>ŽIV infekcijos epidemijos vystymasis</w:t>
            </w:r>
          </w:p>
          <w:p w14:paraId="65AAE5E6" w14:textId="77777777" w:rsidR="00BA2531" w:rsidRPr="00B03987" w:rsidRDefault="00A524C8" w:rsidP="00130B19">
            <w:pPr>
              <w:pStyle w:val="NoSpacing"/>
              <w:widowControl w:val="0"/>
              <w:numPr>
                <w:ilvl w:val="0"/>
                <w:numId w:val="28"/>
              </w:numPr>
              <w:tabs>
                <w:tab w:val="clear" w:pos="0"/>
              </w:tabs>
              <w:ind w:left="0" w:firstLine="0"/>
              <w:textAlignment w:val="baseline"/>
            </w:pPr>
            <w:r w:rsidRPr="00B03987">
              <w:t>ŽIV infekcijos priežastiniai veiksniai</w:t>
            </w:r>
          </w:p>
          <w:p w14:paraId="65AAE5E7" w14:textId="77777777" w:rsidR="00BA2531" w:rsidRPr="00B03987" w:rsidRDefault="00A524C8" w:rsidP="00130B19">
            <w:pPr>
              <w:pStyle w:val="NoSpacing"/>
              <w:widowControl w:val="0"/>
              <w:numPr>
                <w:ilvl w:val="0"/>
                <w:numId w:val="28"/>
              </w:numPr>
              <w:tabs>
                <w:tab w:val="clear" w:pos="0"/>
              </w:tabs>
              <w:ind w:left="0" w:firstLine="0"/>
              <w:textAlignment w:val="baseline"/>
            </w:pPr>
            <w:r w:rsidRPr="00B03987">
              <w:t>ŽIV infekcijos ir AIDS epidemiologinė situacija Lietuvoje</w:t>
            </w:r>
          </w:p>
          <w:p w14:paraId="65AAE5E8" w14:textId="77777777" w:rsidR="00BA2531" w:rsidRPr="00B03987" w:rsidRDefault="00A524C8" w:rsidP="00130B19">
            <w:pPr>
              <w:pStyle w:val="NoSpacing"/>
              <w:widowControl w:val="0"/>
              <w:numPr>
                <w:ilvl w:val="0"/>
                <w:numId w:val="28"/>
              </w:numPr>
              <w:tabs>
                <w:tab w:val="clear" w:pos="0"/>
              </w:tabs>
              <w:ind w:left="0" w:firstLine="0"/>
              <w:textAlignment w:val="baseline"/>
            </w:pPr>
            <w:r w:rsidRPr="00B03987">
              <w:t>ŽIV infekcijos plitimo veiksniai laisvės atėmimo vietose</w:t>
            </w:r>
          </w:p>
          <w:p w14:paraId="65AAE5E9" w14:textId="77777777" w:rsidR="00BA2531" w:rsidRPr="00B03987" w:rsidRDefault="00A524C8" w:rsidP="00130B19">
            <w:pPr>
              <w:pStyle w:val="NoSpacing"/>
              <w:widowControl w:val="0"/>
              <w:numPr>
                <w:ilvl w:val="0"/>
                <w:numId w:val="28"/>
              </w:numPr>
              <w:tabs>
                <w:tab w:val="clear" w:pos="0"/>
              </w:tabs>
              <w:ind w:left="0" w:firstLine="0"/>
              <w:textAlignment w:val="baseline"/>
            </w:pPr>
            <w:r w:rsidRPr="00B03987">
              <w:t>ŽIV infekcija ir narkotikų vartojimas</w:t>
            </w:r>
          </w:p>
          <w:p w14:paraId="65AAE5EA" w14:textId="77777777" w:rsidR="00BA2531" w:rsidRPr="00B03987" w:rsidRDefault="00A524C8" w:rsidP="00130B19">
            <w:pPr>
              <w:pStyle w:val="NoSpacing"/>
              <w:widowControl w:val="0"/>
              <w:numPr>
                <w:ilvl w:val="0"/>
                <w:numId w:val="28"/>
              </w:numPr>
              <w:tabs>
                <w:tab w:val="clear" w:pos="0"/>
              </w:tabs>
              <w:ind w:left="0" w:firstLine="0"/>
              <w:textAlignment w:val="baseline"/>
            </w:pPr>
            <w:r w:rsidRPr="00B03987">
              <w:t>Testavimo ir gydymo reikšmė ŽIV infekcijos prevencijoje</w:t>
            </w:r>
          </w:p>
          <w:p w14:paraId="65AAE5EB" w14:textId="77777777" w:rsidR="00BA2531" w:rsidRPr="00B03987" w:rsidRDefault="00A524C8" w:rsidP="00130B19">
            <w:pPr>
              <w:pStyle w:val="NoSpacing"/>
              <w:widowControl w:val="0"/>
              <w:numPr>
                <w:ilvl w:val="0"/>
                <w:numId w:val="29"/>
              </w:numPr>
              <w:tabs>
                <w:tab w:val="clear" w:pos="0"/>
              </w:tabs>
              <w:ind w:left="0" w:firstLine="0"/>
              <w:textAlignment w:val="baseline"/>
            </w:pPr>
            <w:r w:rsidRPr="00B03987">
              <w:t>Prieštestinis ir potestinis konsultavimas</w:t>
            </w:r>
          </w:p>
          <w:p w14:paraId="65AAE5EC" w14:textId="77777777" w:rsidR="00BA2531" w:rsidRPr="00B03987" w:rsidRDefault="00A524C8" w:rsidP="00130B19">
            <w:pPr>
              <w:pStyle w:val="NoSpacing"/>
              <w:widowControl w:val="0"/>
              <w:numPr>
                <w:ilvl w:val="0"/>
                <w:numId w:val="29"/>
              </w:numPr>
              <w:tabs>
                <w:tab w:val="clear" w:pos="0"/>
              </w:tabs>
              <w:ind w:left="0" w:firstLine="0"/>
              <w:textAlignment w:val="baseline"/>
            </w:pPr>
            <w:r w:rsidRPr="00B03987">
              <w:t>ŽIV ir hepatitų virusų užsikrėtimo būdų panašumai bei skirtumai</w:t>
            </w:r>
          </w:p>
          <w:p w14:paraId="65AAE5ED" w14:textId="77777777" w:rsidR="00BA2531" w:rsidRPr="00B03987" w:rsidRDefault="00A524C8" w:rsidP="00130B19">
            <w:pPr>
              <w:pStyle w:val="NoSpacing"/>
              <w:widowControl w:val="0"/>
              <w:numPr>
                <w:ilvl w:val="0"/>
                <w:numId w:val="29"/>
              </w:numPr>
              <w:tabs>
                <w:tab w:val="clear" w:pos="0"/>
              </w:tabs>
              <w:ind w:left="0" w:firstLine="0"/>
              <w:textAlignment w:val="baseline"/>
            </w:pPr>
            <w:r w:rsidRPr="00B03987">
              <w:t>Prevenciniai veiksmai</w:t>
            </w:r>
          </w:p>
          <w:p w14:paraId="65AAE5EE" w14:textId="77777777" w:rsidR="00BA2531" w:rsidRPr="00B03987" w:rsidRDefault="00A524C8" w:rsidP="00130B19">
            <w:pPr>
              <w:pStyle w:val="NoSpacing"/>
              <w:widowControl w:val="0"/>
              <w:textAlignment w:val="baseline"/>
              <w:rPr>
                <w:b/>
                <w:bCs/>
              </w:rPr>
            </w:pPr>
            <w:r w:rsidRPr="00B03987">
              <w:rPr>
                <w:b/>
                <w:bCs/>
              </w:rPr>
              <w:t xml:space="preserve">Tema. </w:t>
            </w:r>
            <w:r w:rsidRPr="00B03987">
              <w:rPr>
                <w:b/>
                <w:bCs/>
                <w:i/>
                <w:iCs/>
              </w:rPr>
              <w:t>Kitos ligos ir jų ypatumai</w:t>
            </w:r>
          </w:p>
          <w:p w14:paraId="65AAE5EF" w14:textId="7DCABEEE" w:rsidR="00BA2531" w:rsidRPr="00B03987" w:rsidRDefault="00A524C8" w:rsidP="00130B19">
            <w:pPr>
              <w:pStyle w:val="NoSpacing"/>
              <w:widowControl w:val="0"/>
              <w:numPr>
                <w:ilvl w:val="0"/>
                <w:numId w:val="29"/>
              </w:numPr>
              <w:tabs>
                <w:tab w:val="clear" w:pos="0"/>
              </w:tabs>
              <w:ind w:left="0" w:firstLine="0"/>
              <w:textAlignment w:val="baseline"/>
            </w:pPr>
            <w:r w:rsidRPr="00B03987">
              <w:t xml:space="preserve">Ligos, kurios kelia didelį pavojų tiek suimtiesiems ar nuteistiesiems, tiek laisvės atėmimo įstaigos personalui (gripas, </w:t>
            </w:r>
            <w:r w:rsidR="005F6040">
              <w:t>tuberkuliozė</w:t>
            </w:r>
            <w:r w:rsidRPr="00B03987">
              <w:t xml:space="preserve">, </w:t>
            </w:r>
            <w:r w:rsidR="002B6357">
              <w:t>lytiškai plintančios infekcijos</w:t>
            </w:r>
            <w:r w:rsidRPr="00B03987">
              <w:t>)</w:t>
            </w:r>
          </w:p>
          <w:p w14:paraId="65AAE5F0" w14:textId="77777777" w:rsidR="00BA2531" w:rsidRPr="00B03987" w:rsidRDefault="00A524C8" w:rsidP="00130B19">
            <w:pPr>
              <w:pStyle w:val="NoSpacing"/>
              <w:widowControl w:val="0"/>
              <w:numPr>
                <w:ilvl w:val="0"/>
                <w:numId w:val="29"/>
              </w:numPr>
              <w:tabs>
                <w:tab w:val="clear" w:pos="0"/>
              </w:tabs>
              <w:ind w:left="0" w:firstLine="0"/>
              <w:textAlignment w:val="baseline"/>
              <w:rPr>
                <w:b/>
                <w:bCs/>
              </w:rPr>
            </w:pPr>
            <w:r w:rsidRPr="00B03987">
              <w:t>Prevenciniai veiksmai</w:t>
            </w:r>
          </w:p>
        </w:tc>
      </w:tr>
      <w:tr w:rsidR="00B03987" w:rsidRPr="00B03987" w14:paraId="65AAE5FB" w14:textId="77777777">
        <w:trPr>
          <w:trHeight w:val="57"/>
          <w:jc w:val="center"/>
        </w:trPr>
        <w:tc>
          <w:tcPr>
            <w:tcW w:w="2974" w:type="dxa"/>
            <w:vMerge/>
            <w:tcBorders>
              <w:left w:val="single" w:sz="4" w:space="0" w:color="000001"/>
              <w:bottom w:val="single" w:sz="4" w:space="0" w:color="000001"/>
              <w:right w:val="single" w:sz="4" w:space="0" w:color="000001"/>
            </w:tcBorders>
            <w:shd w:val="clear" w:color="auto" w:fill="FFFFFF"/>
          </w:tcPr>
          <w:p w14:paraId="65AAE5F2" w14:textId="77777777" w:rsidR="00BA2531" w:rsidRPr="00B03987" w:rsidRDefault="00BA2531" w:rsidP="00130B19">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5F3" w14:textId="77777777" w:rsidR="00BA2531" w:rsidRPr="00B03987" w:rsidRDefault="00A524C8" w:rsidP="00130B19">
            <w:pPr>
              <w:pStyle w:val="Standard"/>
              <w:widowControl w:val="0"/>
              <w:suppressAutoHyphens w:val="0"/>
            </w:pPr>
            <w:r w:rsidRPr="00B03987">
              <w:t>3.5. Teikti pirmąją pagalbą.</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5F4" w14:textId="77777777" w:rsidR="00BA2531" w:rsidRPr="00B03987" w:rsidRDefault="00A524C8" w:rsidP="00130B19">
            <w:pPr>
              <w:pStyle w:val="NoSpacing"/>
              <w:widowControl w:val="0"/>
              <w:textAlignment w:val="baseline"/>
              <w:rPr>
                <w:b/>
                <w:bCs/>
                <w:i/>
                <w:iCs/>
              </w:rPr>
            </w:pPr>
            <w:r w:rsidRPr="00B03987">
              <w:rPr>
                <w:b/>
                <w:bCs/>
              </w:rPr>
              <w:t xml:space="preserve">Tema. </w:t>
            </w:r>
            <w:r w:rsidRPr="00B03987">
              <w:rPr>
                <w:b/>
                <w:bCs/>
                <w:i/>
                <w:iCs/>
              </w:rPr>
              <w:t>Pirmosios pagalbos paskirtis ir esmė</w:t>
            </w:r>
          </w:p>
          <w:p w14:paraId="65AAE5F5" w14:textId="77777777" w:rsidR="00BA2531" w:rsidRPr="00B03987" w:rsidRDefault="00A524C8" w:rsidP="00130B19">
            <w:pPr>
              <w:pStyle w:val="NoSpacing"/>
              <w:widowControl w:val="0"/>
              <w:numPr>
                <w:ilvl w:val="0"/>
                <w:numId w:val="40"/>
              </w:numPr>
              <w:tabs>
                <w:tab w:val="clear" w:pos="0"/>
              </w:tabs>
              <w:ind w:left="0" w:firstLine="0"/>
              <w:textAlignment w:val="baseline"/>
            </w:pPr>
            <w:r w:rsidRPr="00B03987">
              <w:t>Pirmosios pagalbos samprata ir tikslai</w:t>
            </w:r>
          </w:p>
          <w:p w14:paraId="65AAE5F6" w14:textId="77777777" w:rsidR="00BA2531" w:rsidRPr="00B03987" w:rsidRDefault="00A524C8" w:rsidP="00130B19">
            <w:pPr>
              <w:pStyle w:val="NoSpacing"/>
              <w:widowControl w:val="0"/>
              <w:numPr>
                <w:ilvl w:val="0"/>
                <w:numId w:val="40"/>
              </w:numPr>
              <w:tabs>
                <w:tab w:val="clear" w:pos="0"/>
              </w:tabs>
              <w:ind w:left="0" w:firstLine="0"/>
              <w:textAlignment w:val="baseline"/>
            </w:pPr>
            <w:r w:rsidRPr="00B03987">
              <w:t>Veiksmai teikiant pirmąją pagalbą</w:t>
            </w:r>
          </w:p>
          <w:p w14:paraId="65AAE5F7" w14:textId="77777777" w:rsidR="00BA2531" w:rsidRPr="00B03987" w:rsidRDefault="00A524C8" w:rsidP="00130B19">
            <w:pPr>
              <w:pStyle w:val="NoSpacing"/>
              <w:widowControl w:val="0"/>
              <w:numPr>
                <w:ilvl w:val="0"/>
                <w:numId w:val="40"/>
              </w:numPr>
              <w:tabs>
                <w:tab w:val="clear" w:pos="0"/>
              </w:tabs>
              <w:ind w:left="0" w:firstLine="0"/>
              <w:textAlignment w:val="baseline"/>
            </w:pPr>
            <w:r w:rsidRPr="00B03987">
              <w:t>Priemonės teikiant pirmąją pagalbą ir jų naudojimo metodai</w:t>
            </w:r>
          </w:p>
          <w:p w14:paraId="65AAE5F8" w14:textId="77777777" w:rsidR="00BA2531" w:rsidRPr="00B03987" w:rsidRDefault="00A524C8" w:rsidP="00130B19">
            <w:pPr>
              <w:pStyle w:val="NoSpacing"/>
              <w:widowControl w:val="0"/>
              <w:textAlignment w:val="baseline"/>
              <w:rPr>
                <w:b/>
                <w:bCs/>
                <w:i/>
                <w:iCs/>
              </w:rPr>
            </w:pPr>
            <w:r w:rsidRPr="00B03987">
              <w:rPr>
                <w:b/>
                <w:bCs/>
              </w:rPr>
              <w:t xml:space="preserve">Tema. </w:t>
            </w:r>
            <w:r w:rsidRPr="00B03987">
              <w:rPr>
                <w:b/>
                <w:bCs/>
                <w:i/>
                <w:iCs/>
              </w:rPr>
              <w:t>Pirmosios pagalbos teikimas</w:t>
            </w:r>
          </w:p>
          <w:p w14:paraId="65AAE5F9" w14:textId="77777777" w:rsidR="00BA2531" w:rsidRPr="00B03987" w:rsidRDefault="00A524C8" w:rsidP="00130B19">
            <w:pPr>
              <w:pStyle w:val="ListParagraph"/>
              <w:widowControl w:val="0"/>
              <w:numPr>
                <w:ilvl w:val="0"/>
                <w:numId w:val="41"/>
              </w:numPr>
              <w:tabs>
                <w:tab w:val="clear" w:pos="0"/>
              </w:tabs>
              <w:ind w:left="0" w:firstLine="0"/>
            </w:pPr>
            <w:r w:rsidRPr="00B03987">
              <w:t>Pasirengimas pirmosios pagalbos teikimui</w:t>
            </w:r>
          </w:p>
          <w:p w14:paraId="65AAE5FA" w14:textId="77777777" w:rsidR="00BA2531" w:rsidRPr="00B03987" w:rsidRDefault="00A524C8" w:rsidP="00130B19">
            <w:pPr>
              <w:pStyle w:val="NoSpacing"/>
              <w:widowControl w:val="0"/>
              <w:numPr>
                <w:ilvl w:val="0"/>
                <w:numId w:val="41"/>
              </w:numPr>
              <w:tabs>
                <w:tab w:val="clear" w:pos="0"/>
              </w:tabs>
              <w:ind w:left="0" w:firstLine="0"/>
              <w:textAlignment w:val="baseline"/>
              <w:rPr>
                <w:b/>
                <w:bCs/>
              </w:rPr>
            </w:pPr>
            <w:r w:rsidRPr="00B03987">
              <w:t>Pirmosios pagalbos teikimo ypatumai įvairių sužalojimų ar kitais kritiniais atvejais</w:t>
            </w:r>
          </w:p>
        </w:tc>
      </w:tr>
      <w:tr w:rsidR="00B03987" w:rsidRPr="00B03987" w14:paraId="65AAE603"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5FC" w14:textId="77777777" w:rsidR="00BA2531" w:rsidRPr="00B03987" w:rsidRDefault="00A524C8" w:rsidP="004016F1">
            <w:pPr>
              <w:pStyle w:val="NoSpacing"/>
              <w:widowControl w:val="0"/>
            </w:pPr>
            <w:r w:rsidRPr="00B03987">
              <w:t>Mokymosi pasiekimų vertinimo kriterijai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5FD" w14:textId="77777777" w:rsidR="00BA2531" w:rsidRPr="00B03987" w:rsidRDefault="00A524C8" w:rsidP="004016F1">
            <w:pPr>
              <w:pStyle w:val="western"/>
              <w:widowControl w:val="0"/>
              <w:spacing w:beforeAutospacing="0" w:after="0"/>
              <w:jc w:val="both"/>
            </w:pPr>
            <w:r w:rsidRPr="00B03987">
              <w:t>Paaiškintos pagrindinės tarptautinių ir nacionalinių teisės aktų reglamentuojančių suimtųjų ir nuteistųjų teises ir laisves, nuostatos.</w:t>
            </w:r>
          </w:p>
          <w:p w14:paraId="65AAE5FE" w14:textId="77777777" w:rsidR="004016F1" w:rsidRPr="00B03987" w:rsidRDefault="00A524C8" w:rsidP="004016F1">
            <w:pPr>
              <w:pStyle w:val="western"/>
              <w:widowControl w:val="0"/>
              <w:spacing w:beforeAutospacing="0" w:after="0"/>
              <w:jc w:val="both"/>
            </w:pPr>
            <w:r w:rsidRPr="00B03987">
              <w:t>Paaiškinta viešųjų ir privačių interesų derinimo tvarka ir turinys. Paaiškintos atsparumo korupcijai priemonės, korupcijos rizikų identifikavimas ir jų valdymas, pareigūno veiksmai, užkardant korupciją.</w:t>
            </w:r>
          </w:p>
          <w:p w14:paraId="65AAE5FF" w14:textId="77777777" w:rsidR="00BA2531" w:rsidRPr="00B03987" w:rsidRDefault="00A524C8" w:rsidP="004016F1">
            <w:pPr>
              <w:pStyle w:val="western"/>
              <w:widowControl w:val="0"/>
              <w:spacing w:beforeAutospacing="0" w:after="0"/>
              <w:jc w:val="both"/>
            </w:pPr>
            <w:r w:rsidRPr="00B03987">
              <w:t xml:space="preserve">Nurodyti pagrindiniai etikos principai. Paaiškintas </w:t>
            </w:r>
            <w:r w:rsidRPr="00B03987">
              <w:rPr>
                <w:lang w:eastAsia="zh-CN"/>
              </w:rPr>
              <w:t>neetiško ar kito netinkamo nuteistųjų, suimtųjų, taip pat bausmių vykdymo sistemos pareigūnų elgesio atpažinimas</w:t>
            </w:r>
            <w:r w:rsidRPr="00B03987">
              <w:t>.</w:t>
            </w:r>
          </w:p>
          <w:p w14:paraId="65AAE600" w14:textId="77777777" w:rsidR="00BA2531" w:rsidRPr="00B03987" w:rsidRDefault="00A524C8" w:rsidP="004016F1">
            <w:pPr>
              <w:pStyle w:val="western"/>
              <w:widowControl w:val="0"/>
              <w:spacing w:beforeAutospacing="0" w:after="0"/>
              <w:jc w:val="both"/>
            </w:pPr>
            <w:r w:rsidRPr="00B03987">
              <w:lastRenderedPageBreak/>
              <w:t>Pristatyti pagrindiniai konstruktyvaus bendravimo su suimtaisiais ir nuteistaisiais ypatumai. Paaiškinti individualaus ir komandinio darbo principai, sudėtingų ir (ar) kritinių situacijų ypatumai. Paaiškinti bendradarbiavimo su bausmių vykdymo sistemos specialistais, taip pat su socialinių partnerių atstovais (specialistais) ypatumai. Suvaldytos konfliktinės situacijos.</w:t>
            </w:r>
          </w:p>
          <w:p w14:paraId="65AAE601" w14:textId="77777777" w:rsidR="00BA2531" w:rsidRPr="00B03987" w:rsidRDefault="00A524C8" w:rsidP="004016F1">
            <w:pPr>
              <w:pStyle w:val="western"/>
              <w:widowControl w:val="0"/>
              <w:spacing w:beforeAutospacing="0" w:after="0"/>
              <w:jc w:val="both"/>
            </w:pPr>
            <w:r w:rsidRPr="00B03987">
              <w:t>Paaiškinta konfliktų valdymo esmė ir bruožai. Detalizuota savižudybių ir savižalojimo prevencija. Pritaikytos aktyvios savižudybės ir savižalojimo prevencijos priemonės. Suvaldyti kritiniai atvejai ir sudėtingos situacijos. Paaiškinta užkrečiamų ligų grėsmė ir taikomos prevencijos priemonės. Paaiškinti pirmosios pagalbos tikslai, apibūdintos priemonės teikiant pirmąją pagalbą. Suteikta pirmoji pagalba.</w:t>
            </w:r>
          </w:p>
          <w:p w14:paraId="65AAE602" w14:textId="1CF6D7CC" w:rsidR="00BA2531" w:rsidRPr="00B03987" w:rsidRDefault="00A524C8" w:rsidP="004016F1">
            <w:pPr>
              <w:pStyle w:val="western"/>
              <w:widowControl w:val="0"/>
              <w:spacing w:beforeAutospacing="0" w:after="0"/>
              <w:jc w:val="both"/>
            </w:pPr>
            <w:r w:rsidRPr="00B03987">
              <w:t>Laikytasi asmens duomenų apsaugos reikalavimų. Dėvėta tvarkinga uniforma, naudojamasi individualiomis apsaugos priemonėmis. Atliekant darbus laikytasi darbuotojų saugos ir sveikatos taisyklių, saugaus darbo, ergonomikos, darbo higienos, priešgaisrinės saugos, aplinkosaugos reikalavimų. Baigus darbą, priemonės sutvarkytos ir padėtos į saugojimo vietą. Sutvarkyta darbo vieta, surūšiuotos atliekos.</w:t>
            </w:r>
            <w:bookmarkStart w:id="3" w:name="_GoBack"/>
            <w:bookmarkEnd w:id="3"/>
          </w:p>
        </w:tc>
      </w:tr>
      <w:tr w:rsidR="00B03987" w:rsidRPr="00B03987" w14:paraId="65AAE618"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604" w14:textId="77777777" w:rsidR="00BA2531" w:rsidRPr="00B03987" w:rsidRDefault="00A524C8" w:rsidP="004016F1">
            <w:pPr>
              <w:pStyle w:val="2vidutinistinklelis1"/>
              <w:widowControl w:val="0"/>
              <w:rPr>
                <w:highlight w:val="yellow"/>
              </w:rPr>
            </w:pPr>
            <w:r w:rsidRPr="00B03987">
              <w:lastRenderedPageBreak/>
              <w:t>Reikalavimai mokymui skirtiems metodiniams ir materialiesiems ištekliams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605" w14:textId="77777777" w:rsidR="00BA2531" w:rsidRPr="00B03987" w:rsidRDefault="00A524C8" w:rsidP="004016F1">
            <w:pPr>
              <w:pStyle w:val="Standard"/>
              <w:widowControl w:val="0"/>
              <w:suppressAutoHyphens w:val="0"/>
              <w:rPr>
                <w:rFonts w:eastAsia="Calibri"/>
                <w:i/>
              </w:rPr>
            </w:pPr>
            <w:r w:rsidRPr="00B03987">
              <w:rPr>
                <w:rFonts w:eastAsia="Calibri"/>
                <w:i/>
              </w:rPr>
              <w:t>Mokymo(</w:t>
            </w:r>
            <w:proofErr w:type="spellStart"/>
            <w:r w:rsidRPr="00B03987">
              <w:rPr>
                <w:rFonts w:eastAsia="Calibri"/>
                <w:i/>
              </w:rPr>
              <w:t>si</w:t>
            </w:r>
            <w:proofErr w:type="spellEnd"/>
            <w:r w:rsidRPr="00B03987">
              <w:rPr>
                <w:rFonts w:eastAsia="Calibri"/>
                <w:i/>
              </w:rPr>
              <w:t>) medžiaga:</w:t>
            </w:r>
          </w:p>
          <w:p w14:paraId="65AAE606"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Teisės aktai, reglamentuojantys bausmių vykdymo sistemos pareigūno veiklą</w:t>
            </w:r>
          </w:p>
          <w:p w14:paraId="65AAE607"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Vadovėliai ir kita mokomoji medžiaga</w:t>
            </w:r>
          </w:p>
          <w:p w14:paraId="65AAE608"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Testai, užduotys turimoms žinioms ir gebėjimams vertinti</w:t>
            </w:r>
          </w:p>
          <w:p w14:paraId="65AAE609" w14:textId="77777777" w:rsidR="00BA2531" w:rsidRPr="00B03987" w:rsidRDefault="00A524C8" w:rsidP="004016F1">
            <w:pPr>
              <w:pStyle w:val="NoSpacing"/>
              <w:widowControl w:val="0"/>
              <w:rPr>
                <w:rFonts w:eastAsia="Calibri"/>
                <w:i/>
              </w:rPr>
            </w:pPr>
            <w:r w:rsidRPr="00B03987">
              <w:rPr>
                <w:rFonts w:eastAsia="Calibri"/>
                <w:i/>
              </w:rPr>
              <w:t>Mokymo(</w:t>
            </w:r>
            <w:proofErr w:type="spellStart"/>
            <w:r w:rsidRPr="00B03987">
              <w:rPr>
                <w:rFonts w:eastAsia="Calibri"/>
                <w:i/>
              </w:rPr>
              <w:t>si</w:t>
            </w:r>
            <w:proofErr w:type="spellEnd"/>
            <w:r w:rsidRPr="00B03987">
              <w:rPr>
                <w:rFonts w:eastAsia="Calibri"/>
                <w:i/>
              </w:rPr>
              <w:t>) priemonės:</w:t>
            </w:r>
          </w:p>
          <w:p w14:paraId="65AAE60A" w14:textId="77777777" w:rsidR="00BA2531" w:rsidRPr="00B03987" w:rsidRDefault="00A524C8" w:rsidP="004016F1">
            <w:pPr>
              <w:pStyle w:val="Standard"/>
              <w:widowControl w:val="0"/>
              <w:numPr>
                <w:ilvl w:val="0"/>
                <w:numId w:val="28"/>
              </w:numPr>
              <w:tabs>
                <w:tab w:val="clear" w:pos="0"/>
              </w:tabs>
              <w:suppressAutoHyphens w:val="0"/>
              <w:ind w:left="0" w:firstLine="0"/>
            </w:pPr>
            <w:r w:rsidRPr="00B03987">
              <w:t>Techninės priemonės bei įranga mokymo(</w:t>
            </w:r>
            <w:proofErr w:type="spellStart"/>
            <w:r w:rsidRPr="00B03987">
              <w:t>si</w:t>
            </w:r>
            <w:proofErr w:type="spellEnd"/>
            <w:r w:rsidRPr="00B03987">
              <w:t>) medžiagai pateikti ir iliustruoti</w:t>
            </w:r>
          </w:p>
          <w:p w14:paraId="65AAE60B" w14:textId="77777777" w:rsidR="00BA2531" w:rsidRPr="00B03987" w:rsidRDefault="00A524C8" w:rsidP="004016F1">
            <w:pPr>
              <w:pStyle w:val="NoSpacing"/>
              <w:widowControl w:val="0"/>
              <w:numPr>
                <w:ilvl w:val="0"/>
                <w:numId w:val="28"/>
              </w:numPr>
              <w:tabs>
                <w:tab w:val="clear" w:pos="0"/>
              </w:tabs>
              <w:ind w:left="0" w:firstLine="0"/>
              <w:jc w:val="both"/>
              <w:textAlignment w:val="baseline"/>
            </w:pPr>
            <w:r w:rsidRPr="00B03987">
              <w:t>Interneto prieiga</w:t>
            </w:r>
          </w:p>
          <w:p w14:paraId="65AAE60C" w14:textId="77777777" w:rsidR="00BA2531" w:rsidRPr="00B03987" w:rsidRDefault="00A524C8" w:rsidP="004016F1">
            <w:pPr>
              <w:pStyle w:val="Standard"/>
              <w:widowControl w:val="0"/>
              <w:numPr>
                <w:ilvl w:val="0"/>
                <w:numId w:val="28"/>
              </w:numPr>
              <w:tabs>
                <w:tab w:val="clear" w:pos="0"/>
              </w:tabs>
              <w:suppressAutoHyphens w:val="0"/>
              <w:ind w:left="0" w:firstLine="0"/>
            </w:pPr>
            <w:r w:rsidRPr="00B03987">
              <w:t>Virtuali mokymo(</w:t>
            </w:r>
            <w:proofErr w:type="spellStart"/>
            <w:r w:rsidRPr="00B03987">
              <w:t>si</w:t>
            </w:r>
            <w:proofErr w:type="spellEnd"/>
            <w:r w:rsidRPr="00B03987">
              <w:t>) aplinka</w:t>
            </w:r>
          </w:p>
          <w:p w14:paraId="65AAE60D"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Bausmių vykdymo sistemos pirminės grandies pareigūno uniformos komplektas</w:t>
            </w:r>
          </w:p>
          <w:p w14:paraId="65AAE60E" w14:textId="77777777" w:rsidR="004016F1" w:rsidRPr="00B03987" w:rsidRDefault="00A524C8" w:rsidP="004016F1">
            <w:pPr>
              <w:pStyle w:val="NoSpacing"/>
              <w:widowControl w:val="0"/>
              <w:numPr>
                <w:ilvl w:val="0"/>
                <w:numId w:val="28"/>
              </w:numPr>
              <w:tabs>
                <w:tab w:val="clear" w:pos="0"/>
              </w:tabs>
              <w:ind w:left="0" w:firstLine="0"/>
              <w:textAlignment w:val="baseline"/>
            </w:pPr>
            <w:r w:rsidRPr="00B03987">
              <w:t>Pirmosios pagalbos rinkinys</w:t>
            </w:r>
          </w:p>
          <w:p w14:paraId="65AAE60F" w14:textId="77777777" w:rsidR="004016F1" w:rsidRPr="00B03987" w:rsidRDefault="00A524C8" w:rsidP="004016F1">
            <w:pPr>
              <w:pStyle w:val="NoSpacing"/>
              <w:widowControl w:val="0"/>
              <w:numPr>
                <w:ilvl w:val="0"/>
                <w:numId w:val="28"/>
              </w:numPr>
              <w:tabs>
                <w:tab w:val="clear" w:pos="0"/>
              </w:tabs>
              <w:ind w:left="0" w:firstLine="0"/>
              <w:textAlignment w:val="baseline"/>
            </w:pPr>
            <w:r w:rsidRPr="00B03987">
              <w:t>Gaivinimo manekenas</w:t>
            </w:r>
          </w:p>
          <w:p w14:paraId="65AAE610"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Mokomasis defibriliatorius</w:t>
            </w:r>
          </w:p>
          <w:p w14:paraId="65AAE611"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Amunicijos diržas su specialiosiomis priemonėmis (antrankiai, lazda, surišimo priemonės, dujos ir kt.)</w:t>
            </w:r>
          </w:p>
          <w:p w14:paraId="65AAE612"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Ginklai ir šaudmenys</w:t>
            </w:r>
          </w:p>
          <w:p w14:paraId="65AAE613"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Ausinės</w:t>
            </w:r>
          </w:p>
          <w:p w14:paraId="65AAE614" w14:textId="77777777" w:rsidR="004016F1" w:rsidRPr="00B03987" w:rsidRDefault="00A524C8" w:rsidP="004016F1">
            <w:pPr>
              <w:pStyle w:val="NoSpacing"/>
              <w:widowControl w:val="0"/>
              <w:numPr>
                <w:ilvl w:val="0"/>
                <w:numId w:val="28"/>
              </w:numPr>
              <w:tabs>
                <w:tab w:val="clear" w:pos="0"/>
              </w:tabs>
              <w:ind w:left="0" w:firstLine="0"/>
              <w:textAlignment w:val="baseline"/>
            </w:pPr>
            <w:r w:rsidRPr="00B03987">
              <w:t>Antiriaušiniai kostiumai, skydai, šalmai</w:t>
            </w:r>
          </w:p>
          <w:p w14:paraId="65AAE615"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Nešiojamosios radijo stotys</w:t>
            </w:r>
          </w:p>
          <w:p w14:paraId="65AAE616"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Žibintuvėliai</w:t>
            </w:r>
          </w:p>
          <w:p w14:paraId="65AAE617"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Konvojavimo automobiliai</w:t>
            </w:r>
          </w:p>
        </w:tc>
      </w:tr>
      <w:tr w:rsidR="00B03987" w:rsidRPr="00B03987" w14:paraId="65AAE61D"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619" w14:textId="77777777" w:rsidR="00BA2531" w:rsidRPr="00B03987" w:rsidRDefault="00A524C8" w:rsidP="004016F1">
            <w:pPr>
              <w:pStyle w:val="2vidutinistinklelis1"/>
              <w:widowControl w:val="0"/>
            </w:pPr>
            <w:r w:rsidRPr="00B03987">
              <w:t>Reikalavimai teorinio ir praktinio mokymo vietai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61A" w14:textId="77777777" w:rsidR="00BA2531" w:rsidRPr="00B03987" w:rsidRDefault="00A524C8" w:rsidP="004016F1">
            <w:pPr>
              <w:pStyle w:val="Standard"/>
              <w:widowControl w:val="0"/>
              <w:suppressAutoHyphens w:val="0"/>
              <w:jc w:val="both"/>
            </w:pPr>
            <w:r w:rsidRPr="00B03987">
              <w:t>Klasė ar kita mokymui(</w:t>
            </w:r>
            <w:proofErr w:type="spellStart"/>
            <w:r w:rsidRPr="00B03987">
              <w:t>si</w:t>
            </w:r>
            <w:proofErr w:type="spellEnd"/>
            <w:r w:rsidRPr="00B03987">
              <w:t>) pritaikyta patalpa su techninėmis priemonėmis ir įranga mokymo(</w:t>
            </w:r>
            <w:proofErr w:type="spellStart"/>
            <w:r w:rsidRPr="00B03987">
              <w:t>si</w:t>
            </w:r>
            <w:proofErr w:type="spellEnd"/>
            <w:r w:rsidRPr="00B03987">
              <w:t>) medžiagai pateikti.</w:t>
            </w:r>
          </w:p>
          <w:p w14:paraId="65AAE61B" w14:textId="77777777" w:rsidR="00BA2531" w:rsidRPr="00B03987" w:rsidRDefault="00A524C8" w:rsidP="004016F1">
            <w:pPr>
              <w:pStyle w:val="Standard"/>
              <w:widowControl w:val="0"/>
              <w:suppressAutoHyphens w:val="0"/>
              <w:jc w:val="both"/>
            </w:pPr>
            <w:r w:rsidRPr="00B03987">
              <w:t>Praktinio mokymo klasė (patalpa), aprūpinta praktinėms užduotims atlikti reikalingomis priemonėmis ir įranga (imitacinė kalėjimų kamera, specialiosios priemonės, šaunamieji ginklai).</w:t>
            </w:r>
          </w:p>
          <w:p w14:paraId="65AAE61C" w14:textId="77777777" w:rsidR="00BA2531" w:rsidRPr="00B03987" w:rsidRDefault="00A524C8" w:rsidP="004016F1">
            <w:pPr>
              <w:pStyle w:val="Standard"/>
              <w:widowControl w:val="0"/>
              <w:suppressAutoHyphens w:val="0"/>
              <w:jc w:val="both"/>
            </w:pPr>
            <w:r w:rsidRPr="00B03987">
              <w:t>Specializuotos patalpos (taktikos poligonas ir pan.), kuriose galima atlikti praktines užduotis.</w:t>
            </w:r>
          </w:p>
        </w:tc>
      </w:tr>
      <w:tr w:rsidR="00B03987" w:rsidRPr="00B03987" w14:paraId="65AAE62E"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61E" w14:textId="77777777" w:rsidR="00BA2531" w:rsidRPr="00B03987" w:rsidRDefault="00A524C8" w:rsidP="004016F1">
            <w:pPr>
              <w:pStyle w:val="2vidutinistinklelis1"/>
              <w:widowControl w:val="0"/>
              <w:rPr>
                <w:highlight w:val="yellow"/>
              </w:rPr>
            </w:pPr>
            <w:r w:rsidRPr="00B03987">
              <w:lastRenderedPageBreak/>
              <w:t>Reikalavimai mokytojų dalykiniam pasirengimui (dalykinei kvalifikacijai)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61F" w14:textId="77777777" w:rsidR="00BA2531" w:rsidRPr="00B03987" w:rsidRDefault="00A524C8" w:rsidP="004016F1">
            <w:pPr>
              <w:pStyle w:val="Standard"/>
              <w:widowControl w:val="0"/>
              <w:jc w:val="both"/>
            </w:pPr>
            <w:r w:rsidRPr="00B03987">
              <w:t>Modulį gali vesti:</w:t>
            </w:r>
          </w:p>
          <w:p w14:paraId="65AAE620" w14:textId="77777777" w:rsidR="00BA2531" w:rsidRPr="00B03987" w:rsidRDefault="00A524C8" w:rsidP="004016F1">
            <w:pPr>
              <w:pStyle w:val="Standard"/>
              <w:widowControl w:val="0"/>
              <w:jc w:val="both"/>
            </w:pPr>
            <w:r w:rsidRPr="00B03987">
              <w:t>1. Mokytojas, turintis:</w:t>
            </w:r>
          </w:p>
          <w:p w14:paraId="65AAE621" w14:textId="77777777" w:rsidR="00BA2531" w:rsidRPr="00B03987" w:rsidRDefault="00A524C8" w:rsidP="004016F1">
            <w:pPr>
              <w:pStyle w:val="Standard"/>
              <w:widowControl w:val="0"/>
              <w:jc w:val="both"/>
            </w:pPr>
            <w:r w:rsidRPr="00B03987">
              <w:t>1.1.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AAE622" w14:textId="77777777" w:rsidR="00BA2531" w:rsidRPr="00B03987" w:rsidRDefault="00A524C8" w:rsidP="004016F1">
            <w:pPr>
              <w:pStyle w:val="Standard"/>
              <w:widowControl w:val="0"/>
              <w:jc w:val="both"/>
            </w:pPr>
            <w:r w:rsidRPr="00B03987">
              <w:t>1.2. Visuomenės saugumo, teisės, socialinių mokslų, ugdymo mokslų ar sporto studijų krypties aukštąjį išsilavinimą ar lygiavertę kvalifikaciją (išsilavinimą) ir ne mažesnę kaip 1 metų bausmių vykdymo sistemos įstaigose darbo patirtį.</w:t>
            </w:r>
          </w:p>
          <w:p w14:paraId="65AAE623" w14:textId="77777777" w:rsidR="00BA2531" w:rsidRPr="00B03987" w:rsidRDefault="00A524C8" w:rsidP="004016F1">
            <w:pPr>
              <w:pStyle w:val="Standard"/>
              <w:widowControl w:val="0"/>
              <w:suppressAutoHyphens w:val="0"/>
              <w:jc w:val="both"/>
            </w:pPr>
            <w:r w:rsidRPr="00B03987">
              <w:t xml:space="preserve">2. </w:t>
            </w:r>
            <w:r w:rsidRPr="00B03987">
              <w:rPr>
                <w:bCs/>
              </w:rPr>
              <w:t>Bausmių vykdymo sistemos statutinis valstybės tarnautojas</w:t>
            </w:r>
            <w:r w:rsidRPr="00B03987">
              <w:t>, atitinkantis bent vieną iš šių reikalavimų:</w:t>
            </w:r>
          </w:p>
          <w:p w14:paraId="65AAE624" w14:textId="77777777" w:rsidR="00BA2531" w:rsidRPr="00B03987" w:rsidRDefault="00A524C8" w:rsidP="004016F1">
            <w:pPr>
              <w:pStyle w:val="Standard"/>
              <w:widowControl w:val="0"/>
              <w:suppressAutoHyphens w:val="0"/>
              <w:jc w:val="both"/>
            </w:pPr>
            <w:r w:rsidRPr="00B03987">
              <w:t xml:space="preserve">2.1. turintis vidurinį išsilavinimą, </w:t>
            </w:r>
            <w:r w:rsidRPr="00B03987">
              <w:rPr>
                <w:bCs/>
              </w:rPr>
              <w:t>bausmių vykdymo sistemos pareigūno</w:t>
            </w:r>
            <w:r w:rsidRPr="00B03987">
              <w:t xml:space="preserve"> (pataisos pareigūno) profesinę kvalifikaciją ir ne mažiau kaip 3 metų </w:t>
            </w:r>
            <w:r w:rsidRPr="00B03987">
              <w:rPr>
                <w:bCs/>
              </w:rPr>
              <w:t>bausmių vykdymo sistemos pareigūno</w:t>
            </w:r>
            <w:r w:rsidRPr="00B03987">
              <w:t xml:space="preserve"> profesinės veiklos patirtį ir pedagoginių ir psichologinių žinių kurso baigimo pažymėjimą (arba jį įgyti per vienerius metus pradėjus dirbti);</w:t>
            </w:r>
          </w:p>
          <w:p w14:paraId="65AAE625" w14:textId="77777777" w:rsidR="00BA2531" w:rsidRPr="00B03987" w:rsidRDefault="00A524C8" w:rsidP="004016F1">
            <w:pPr>
              <w:pStyle w:val="Standard"/>
              <w:widowControl w:val="0"/>
              <w:suppressAutoHyphens w:val="0"/>
              <w:jc w:val="both"/>
            </w:pPr>
            <w:r w:rsidRPr="00B03987">
              <w:t>2.2. turintis visuomenės saugumo, teisės, socialinių mokslų, verslo ir viešosios vadybos,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p w14:paraId="65AAE626" w14:textId="77777777" w:rsidR="00BA2531" w:rsidRPr="00B03987" w:rsidRDefault="00A524C8" w:rsidP="004016F1">
            <w:pPr>
              <w:pStyle w:val="Standard"/>
              <w:widowControl w:val="0"/>
              <w:suppressAutoHyphens w:val="0"/>
              <w:jc w:val="both"/>
            </w:pPr>
            <w:r w:rsidRPr="00B03987">
              <w:t xml:space="preserve">3. </w:t>
            </w:r>
            <w:r w:rsidRPr="00B03987">
              <w:rPr>
                <w:bCs/>
              </w:rPr>
              <w:t>Karjeros valstybės tarnautojas</w:t>
            </w:r>
            <w:r w:rsidRPr="00B03987">
              <w:t>, turintis visuomenės saugumo, teisės, socialinių mokslų,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p w14:paraId="65AAE627" w14:textId="77777777" w:rsidR="00BA2531" w:rsidRPr="00B03987" w:rsidRDefault="00A524C8" w:rsidP="004016F1">
            <w:pPr>
              <w:pStyle w:val="2vidutinistinklelis1"/>
              <w:widowControl w:val="0"/>
              <w:jc w:val="both"/>
              <w:rPr>
                <w:b/>
                <w:bCs/>
              </w:rPr>
            </w:pPr>
            <w:r w:rsidRPr="00B03987">
              <w:rPr>
                <w:b/>
                <w:bCs/>
              </w:rPr>
              <w:t>Temas, susijusias su bendravimo psichologija, gali vesti asmuo, turintis:</w:t>
            </w:r>
          </w:p>
          <w:p w14:paraId="65AAE628" w14:textId="77777777" w:rsidR="00BA2531" w:rsidRPr="00B03987" w:rsidRDefault="00A524C8" w:rsidP="004016F1">
            <w:pPr>
              <w:pStyle w:val="2vidutinistinklelis1"/>
              <w:widowControl w:val="0"/>
              <w:jc w:val="both"/>
            </w:pPr>
            <w:r w:rsidRPr="00B03987">
              <w:t xml:space="preserve">1) socialinių mokslų studijų krypties psichologijos </w:t>
            </w:r>
            <w:r w:rsidRPr="00B03987">
              <w:rPr>
                <w:spacing w:val="2"/>
              </w:rPr>
              <w:t xml:space="preserve">aukštąjį universitetinį išsilavinimą su bakalauro kvalifikaciniu laipsniu ar jam prilygintu išsilavinimu </w:t>
            </w:r>
            <w:r w:rsidRPr="00B03987">
              <w:t>ir pedagogo kvalifikaciją (neįgiję pedagogo kvalifikacijos turi būti išklausę pedagoginių psichologinių žinių kursą arba šiuos kursus išklausyti per metus laiko pradėjus dirbti);</w:t>
            </w:r>
          </w:p>
          <w:p w14:paraId="65AAE629" w14:textId="77777777" w:rsidR="00BA2531" w:rsidRPr="00B03987" w:rsidRDefault="00A524C8" w:rsidP="004016F1">
            <w:pPr>
              <w:pStyle w:val="2vidutinistinklelis1"/>
              <w:widowControl w:val="0"/>
              <w:jc w:val="both"/>
            </w:pPr>
            <w:r w:rsidRPr="00B03987">
              <w:t>2) ne mažesnę kaip 1 metų pedagoginio darbo arba darbo psichologijos srityje patirtį.</w:t>
            </w:r>
          </w:p>
          <w:p w14:paraId="65AAE62A" w14:textId="77777777" w:rsidR="00BA2531" w:rsidRPr="00B03987" w:rsidRDefault="00A524C8" w:rsidP="004016F1">
            <w:pPr>
              <w:pStyle w:val="2vidutinistinklelis1"/>
              <w:widowControl w:val="0"/>
              <w:jc w:val="both"/>
              <w:rPr>
                <w:b/>
                <w:bCs/>
              </w:rPr>
            </w:pPr>
            <w:r w:rsidRPr="00B03987">
              <w:rPr>
                <w:b/>
                <w:bCs/>
              </w:rPr>
              <w:t>Temas, susijusias su medicina, gali vesti asmuo, turintis:</w:t>
            </w:r>
          </w:p>
          <w:p w14:paraId="65AAE62B" w14:textId="77777777" w:rsidR="00BA2531" w:rsidRPr="00B03987" w:rsidRDefault="00A524C8" w:rsidP="004016F1">
            <w:pPr>
              <w:pStyle w:val="2vidutinistinklelis1"/>
              <w:widowControl w:val="0"/>
              <w:jc w:val="both"/>
            </w:pPr>
            <w:r w:rsidRPr="00B03987">
              <w:t xml:space="preserve">1) </w:t>
            </w:r>
            <w:bookmarkStart w:id="4" w:name="OLE_LINK13"/>
            <w:bookmarkStart w:id="5" w:name="OLE_LINK12"/>
            <w:bookmarkStart w:id="6" w:name="OLE_LINK9"/>
            <w:bookmarkEnd w:id="4"/>
            <w:bookmarkEnd w:id="5"/>
            <w:r w:rsidRPr="00B03987">
              <w:t xml:space="preserve">sveikatos mokslų krypties aukštąjį universitetinį išsilavinimą su bakalauro kvalifikaciniu laipsniu ar jam prilygintu išsilavinimu arba aukštąjį koleginį išsilavinimą su profesinio bakalauro kvalifikaciniu laipsniu ar jam prilygintu išsilavinimu </w:t>
            </w:r>
            <w:bookmarkEnd w:id="6"/>
            <w:r w:rsidRPr="00B03987">
              <w:t>ir pedagogo kvalifikaciją (neįgiję pedagogo kvalifikacijos turi būti išklausę pedagoginių psichologinių žinių kursą arba šiuos kursus išklausyti per metus laiko pradėjus dirbti);</w:t>
            </w:r>
          </w:p>
          <w:p w14:paraId="65AAE62C" w14:textId="77777777" w:rsidR="00BA2531" w:rsidRPr="00B03987" w:rsidRDefault="00A524C8" w:rsidP="004016F1">
            <w:pPr>
              <w:pStyle w:val="2vidutinistinklelis1"/>
              <w:widowControl w:val="0"/>
              <w:jc w:val="both"/>
            </w:pPr>
            <w:r w:rsidRPr="00B03987">
              <w:t>2) ne mažesnę kaip 1 metų pedagoginio darbo arba darbo visuomenės sveikatos priežiūros srityje patirtį;</w:t>
            </w:r>
          </w:p>
          <w:p w14:paraId="65AAE62D" w14:textId="5ABB433B" w:rsidR="00245066" w:rsidRPr="00B03987" w:rsidRDefault="00A524C8" w:rsidP="0055257B">
            <w:pPr>
              <w:pStyle w:val="2vidutinistinklelis1"/>
              <w:widowControl w:val="0"/>
            </w:pPr>
            <w:r w:rsidRPr="00B03987">
              <w:t>3) visuomenės sveikatos priežiūros veiklos licenciją verstis privalomuoju pirmosios pagalbos mokymu.</w:t>
            </w:r>
          </w:p>
        </w:tc>
      </w:tr>
    </w:tbl>
    <w:p w14:paraId="65AAE62F" w14:textId="77777777" w:rsidR="00A524C8" w:rsidRPr="00B03987" w:rsidRDefault="00A524C8" w:rsidP="004016F1">
      <w:pPr>
        <w:pStyle w:val="Standard"/>
        <w:widowControl w:val="0"/>
        <w:suppressAutoHyphens w:val="0"/>
      </w:pPr>
    </w:p>
    <w:p w14:paraId="65AAE630" w14:textId="77777777" w:rsidR="00A524C8" w:rsidRPr="00B03987" w:rsidRDefault="00A524C8" w:rsidP="004016F1">
      <w:pPr>
        <w:pStyle w:val="Standard"/>
        <w:widowControl w:val="0"/>
        <w:suppressAutoHyphens w:val="0"/>
      </w:pPr>
    </w:p>
    <w:p w14:paraId="65AAE631" w14:textId="77777777" w:rsidR="00BA2531" w:rsidRPr="00B03987" w:rsidRDefault="00A524C8" w:rsidP="004016F1">
      <w:pPr>
        <w:pStyle w:val="Standard"/>
        <w:widowControl w:val="0"/>
        <w:suppressAutoHyphens w:val="0"/>
        <w:rPr>
          <w:b/>
          <w:bCs/>
        </w:rPr>
      </w:pPr>
      <w:r w:rsidRPr="00B03987">
        <w:rPr>
          <w:b/>
        </w:rPr>
        <w:t xml:space="preserve">Modulio pavadinimas – </w:t>
      </w:r>
      <w:r w:rsidRPr="00B03987">
        <w:rPr>
          <w:b/>
          <w:bCs/>
        </w:rPr>
        <w:t>„</w:t>
      </w:r>
      <w:r w:rsidRPr="00B03987">
        <w:rPr>
          <w:b/>
          <w:bCs/>
          <w:iCs/>
        </w:rPr>
        <w:t>Kalėjimuose laikomų nuteistųjų ir suimtųjų dinaminio saugumo ir šių įstaigų apsaugos užtikrinimas</w:t>
      </w:r>
      <w:r w:rsidRPr="00B03987">
        <w:rPr>
          <w:b/>
          <w:bCs/>
        </w:rPr>
        <w:t>“</w:t>
      </w:r>
    </w:p>
    <w:tbl>
      <w:tblPr>
        <w:tblW w:w="5000" w:type="pct"/>
        <w:jc w:val="center"/>
        <w:tblLayout w:type="fixed"/>
        <w:tblCellMar>
          <w:left w:w="103" w:type="dxa"/>
        </w:tblCellMar>
        <w:tblLook w:val="0000" w:firstRow="0" w:lastRow="0" w:firstColumn="0" w:lastColumn="0" w:noHBand="0" w:noVBand="0"/>
      </w:tblPr>
      <w:tblGrid>
        <w:gridCol w:w="2972"/>
        <w:gridCol w:w="3544"/>
        <w:gridCol w:w="9178"/>
      </w:tblGrid>
      <w:tr w:rsidR="00B03987" w:rsidRPr="00B03987" w14:paraId="65AAE634"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Pr>
          <w:p w14:paraId="65AAE632" w14:textId="77777777" w:rsidR="00BA2531" w:rsidRPr="00B03987" w:rsidRDefault="00A524C8" w:rsidP="004016F1">
            <w:pPr>
              <w:pStyle w:val="NoSpacing"/>
              <w:widowControl w:val="0"/>
            </w:pPr>
            <w:r w:rsidRPr="00B03987">
              <w:t>Valstybinis kodas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633" w14:textId="41F3478F" w:rsidR="00BA2531" w:rsidRPr="00B03987" w:rsidRDefault="00B03987" w:rsidP="004016F1">
            <w:pPr>
              <w:pStyle w:val="NoSpacing"/>
              <w:widowControl w:val="0"/>
            </w:pPr>
            <w:r w:rsidRPr="0021766D">
              <w:rPr>
                <w:rFonts w:eastAsia="Calibri"/>
              </w:rPr>
              <w:t>410323273</w:t>
            </w:r>
          </w:p>
        </w:tc>
      </w:tr>
      <w:tr w:rsidR="00B03987" w:rsidRPr="00B03987" w14:paraId="65AAE637"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Pr>
          <w:p w14:paraId="65AAE635" w14:textId="77777777" w:rsidR="00BA2531" w:rsidRPr="00B03987" w:rsidRDefault="00A524C8" w:rsidP="004016F1">
            <w:pPr>
              <w:pStyle w:val="NoSpacing"/>
              <w:widowControl w:val="0"/>
            </w:pPr>
            <w:r w:rsidRPr="00B03987">
              <w:lastRenderedPageBreak/>
              <w:t>Modulio LTKS lygis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636" w14:textId="77777777" w:rsidR="00BA2531" w:rsidRPr="00B03987" w:rsidRDefault="00A524C8" w:rsidP="004016F1">
            <w:pPr>
              <w:pStyle w:val="NoSpacing"/>
              <w:widowControl w:val="0"/>
            </w:pPr>
            <w:r w:rsidRPr="00B03987">
              <w:t>IV</w:t>
            </w:r>
          </w:p>
        </w:tc>
      </w:tr>
      <w:tr w:rsidR="00B03987" w:rsidRPr="00B03987" w14:paraId="65AAE63A"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Pr>
          <w:p w14:paraId="65AAE638" w14:textId="77777777" w:rsidR="00BA2531" w:rsidRPr="00B03987" w:rsidRDefault="00A524C8" w:rsidP="004016F1">
            <w:pPr>
              <w:pStyle w:val="NoSpacing"/>
              <w:widowControl w:val="0"/>
            </w:pPr>
            <w:r w:rsidRPr="00B03987">
              <w:t>Apimtis mokymosi kreditais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639" w14:textId="77777777" w:rsidR="00BA2531" w:rsidRPr="00B03987" w:rsidRDefault="00A524C8" w:rsidP="004016F1">
            <w:pPr>
              <w:pStyle w:val="NoSpacing"/>
              <w:widowControl w:val="0"/>
            </w:pPr>
            <w:r w:rsidRPr="00B03987">
              <w:t>20</w:t>
            </w:r>
          </w:p>
        </w:tc>
      </w:tr>
      <w:tr w:rsidR="00B03987" w:rsidRPr="00B03987" w14:paraId="65AAE63D"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Pr>
          <w:p w14:paraId="65AAE63B" w14:textId="77777777" w:rsidR="00BA2531" w:rsidRPr="00B03987" w:rsidRDefault="00A524C8" w:rsidP="004016F1">
            <w:pPr>
              <w:pStyle w:val="NoSpacing"/>
              <w:widowControl w:val="0"/>
            </w:pPr>
            <w:r w:rsidRPr="00B03987">
              <w:t>Asmens pasirengimo mokytis modulyje reikalavimai (jei taikoma)</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63C" w14:textId="77777777" w:rsidR="00BA2531" w:rsidRPr="00B03987" w:rsidRDefault="00A524C8" w:rsidP="004016F1">
            <w:pPr>
              <w:pStyle w:val="NoSpacing"/>
              <w:widowControl w:val="0"/>
            </w:pPr>
            <w:r w:rsidRPr="00B03987">
              <w:t>Netaikoma</w:t>
            </w:r>
          </w:p>
        </w:tc>
      </w:tr>
      <w:tr w:rsidR="00B03987" w:rsidRPr="00B03987" w14:paraId="65AAE641"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2F2F2"/>
          </w:tcPr>
          <w:p w14:paraId="65AAE63E" w14:textId="77777777" w:rsidR="00BA2531" w:rsidRPr="00B03987" w:rsidRDefault="00A524C8" w:rsidP="004016F1">
            <w:pPr>
              <w:pStyle w:val="NoSpacing"/>
              <w:widowControl w:val="0"/>
            </w:pPr>
            <w:r w:rsidRPr="00B03987">
              <w:t>Kompetencijos</w:t>
            </w:r>
          </w:p>
        </w:tc>
        <w:tc>
          <w:tcPr>
            <w:tcW w:w="3544" w:type="dxa"/>
            <w:tcBorders>
              <w:top w:val="single" w:sz="4" w:space="0" w:color="000001"/>
              <w:left w:val="single" w:sz="4" w:space="0" w:color="000001"/>
              <w:bottom w:val="single" w:sz="4" w:space="0" w:color="000001"/>
              <w:right w:val="single" w:sz="4" w:space="0" w:color="000001"/>
            </w:tcBorders>
            <w:shd w:val="clear" w:color="auto" w:fill="F2F2F2"/>
          </w:tcPr>
          <w:p w14:paraId="65AAE63F" w14:textId="77777777" w:rsidR="00BA2531" w:rsidRPr="00B03987" w:rsidRDefault="00A524C8" w:rsidP="004016F1">
            <w:pPr>
              <w:pStyle w:val="NoSpacing"/>
              <w:widowControl w:val="0"/>
              <w:rPr>
                <w:bCs/>
                <w:iCs/>
              </w:rPr>
            </w:pPr>
            <w:r w:rsidRPr="00B03987">
              <w:rPr>
                <w:bCs/>
                <w:iCs/>
              </w:rPr>
              <w:t>Mokymosi rezultatai</w:t>
            </w:r>
          </w:p>
        </w:tc>
        <w:tc>
          <w:tcPr>
            <w:tcW w:w="9178" w:type="dxa"/>
            <w:tcBorders>
              <w:top w:val="single" w:sz="4" w:space="0" w:color="000001"/>
              <w:left w:val="single" w:sz="4" w:space="0" w:color="000001"/>
              <w:bottom w:val="single" w:sz="4" w:space="0" w:color="000001"/>
              <w:right w:val="single" w:sz="4" w:space="0" w:color="000001"/>
            </w:tcBorders>
            <w:shd w:val="clear" w:color="auto" w:fill="F2F2F2"/>
          </w:tcPr>
          <w:p w14:paraId="65AAE640" w14:textId="77777777" w:rsidR="00BA2531" w:rsidRPr="00B03987" w:rsidRDefault="00A524C8" w:rsidP="004016F1">
            <w:pPr>
              <w:pStyle w:val="NoSpacing"/>
              <w:widowControl w:val="0"/>
              <w:rPr>
                <w:bCs/>
                <w:iCs/>
              </w:rPr>
            </w:pPr>
            <w:r w:rsidRPr="00B03987">
              <w:rPr>
                <w:bCs/>
                <w:iCs/>
              </w:rPr>
              <w:t>Rekomenduojamas turinys mokymosi rezultatams pasiekti</w:t>
            </w:r>
          </w:p>
        </w:tc>
      </w:tr>
      <w:tr w:rsidR="00B03987" w:rsidRPr="00B03987" w14:paraId="65AAE64F" w14:textId="77777777" w:rsidTr="004C4F63">
        <w:trPr>
          <w:trHeight w:val="57"/>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642" w14:textId="77777777" w:rsidR="00BA2531" w:rsidRPr="00B03987" w:rsidRDefault="00A524C8" w:rsidP="002C7E52">
            <w:pPr>
              <w:widowControl w:val="0"/>
              <w:rPr>
                <w:i/>
              </w:rPr>
            </w:pPr>
            <w:r w:rsidRPr="00B03987">
              <w:t>1. Atlikti atvykusių suimtųjų ir nuteistųjų kratas, perduoti jų vertingus daiktus saugojimui.</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43" w14:textId="77777777" w:rsidR="00BA2531" w:rsidRPr="00B03987" w:rsidRDefault="00A524C8" w:rsidP="002C7E52">
            <w:pPr>
              <w:pStyle w:val="Standard"/>
              <w:widowControl w:val="0"/>
              <w:suppressAutoHyphens w:val="0"/>
            </w:pPr>
            <w:r w:rsidRPr="00B03987">
              <w:t>1.1. Apibūdinti reikalingas procedūras, atvykus suimtajam ar nuteistajam į kalėjimą.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44" w14:textId="77777777" w:rsidR="00BA2531" w:rsidRPr="00B03987" w:rsidRDefault="00A524C8" w:rsidP="002C7E52">
            <w:pPr>
              <w:pStyle w:val="NoSpacing"/>
              <w:widowControl w:val="0"/>
              <w:rPr>
                <w:b/>
              </w:rPr>
            </w:pPr>
            <w:r w:rsidRPr="00B03987">
              <w:rPr>
                <w:b/>
              </w:rPr>
              <w:t xml:space="preserve">Tema. </w:t>
            </w:r>
            <w:r w:rsidRPr="00B03987">
              <w:rPr>
                <w:b/>
                <w:i/>
                <w:iCs/>
              </w:rPr>
              <w:t>Režimo reikalavimai</w:t>
            </w:r>
          </w:p>
          <w:p w14:paraId="65AAE645" w14:textId="77777777" w:rsidR="00BA2531" w:rsidRPr="00B03987" w:rsidRDefault="00A524C8" w:rsidP="002C7E52">
            <w:pPr>
              <w:pStyle w:val="NoSpacing"/>
              <w:widowControl w:val="0"/>
              <w:numPr>
                <w:ilvl w:val="0"/>
                <w:numId w:val="28"/>
              </w:numPr>
              <w:tabs>
                <w:tab w:val="clear" w:pos="0"/>
              </w:tabs>
              <w:ind w:left="0" w:firstLine="0"/>
              <w:rPr>
                <w:bCs/>
              </w:rPr>
            </w:pPr>
            <w:r w:rsidRPr="00B03987">
              <w:rPr>
                <w:bCs/>
              </w:rPr>
              <w:t>Bausmių vykdymo įstaigų režimo samprata</w:t>
            </w:r>
          </w:p>
          <w:p w14:paraId="65AAE646" w14:textId="77777777" w:rsidR="00BA2531" w:rsidRPr="00B03987" w:rsidRDefault="00A524C8" w:rsidP="002C7E52">
            <w:pPr>
              <w:pStyle w:val="NoSpacing"/>
              <w:widowControl w:val="0"/>
              <w:numPr>
                <w:ilvl w:val="0"/>
                <w:numId w:val="28"/>
              </w:numPr>
              <w:tabs>
                <w:tab w:val="clear" w:pos="0"/>
              </w:tabs>
              <w:ind w:left="0" w:firstLine="0"/>
              <w:rPr>
                <w:bCs/>
                <w:iCs/>
              </w:rPr>
            </w:pPr>
            <w:r w:rsidRPr="00B03987">
              <w:rPr>
                <w:bCs/>
              </w:rPr>
              <w:t>Režimų rūšys ir jų užtikrinimo ypatumai</w:t>
            </w:r>
          </w:p>
          <w:p w14:paraId="65AAE647" w14:textId="77777777" w:rsidR="00BA2531" w:rsidRPr="00B03987" w:rsidRDefault="00A524C8" w:rsidP="002C7E52">
            <w:pPr>
              <w:pStyle w:val="NoSpacing"/>
              <w:widowControl w:val="0"/>
              <w:numPr>
                <w:ilvl w:val="0"/>
                <w:numId w:val="28"/>
              </w:numPr>
              <w:tabs>
                <w:tab w:val="clear" w:pos="0"/>
              </w:tabs>
              <w:ind w:left="0" w:firstLine="0"/>
              <w:rPr>
                <w:bCs/>
              </w:rPr>
            </w:pPr>
            <w:r w:rsidRPr="00B03987">
              <w:rPr>
                <w:bCs/>
              </w:rPr>
              <w:t>Procedūrų atvykus suimtajam ir (ar) nuteistajam atlikimas ir įforminimas</w:t>
            </w:r>
          </w:p>
          <w:p w14:paraId="65AAE648" w14:textId="77777777" w:rsidR="00BA2531" w:rsidRPr="00B03987" w:rsidRDefault="00A524C8" w:rsidP="002C7E52">
            <w:pPr>
              <w:pStyle w:val="NoSpacing"/>
              <w:widowControl w:val="0"/>
              <w:numPr>
                <w:ilvl w:val="0"/>
                <w:numId w:val="28"/>
              </w:numPr>
              <w:tabs>
                <w:tab w:val="clear" w:pos="0"/>
              </w:tabs>
              <w:ind w:left="0" w:firstLine="0"/>
              <w:rPr>
                <w:bCs/>
                <w:iCs/>
              </w:rPr>
            </w:pPr>
            <w:r w:rsidRPr="00B03987">
              <w:rPr>
                <w:bCs/>
                <w:iCs/>
              </w:rPr>
              <w:t>Suimtųjų ir (ar) nuteistųjų paskirstymas į gyvenamąsias patalpas</w:t>
            </w:r>
          </w:p>
          <w:p w14:paraId="65AAE649" w14:textId="77777777" w:rsidR="00BA2531" w:rsidRPr="00B03987" w:rsidRDefault="00A524C8" w:rsidP="002C7E52">
            <w:pPr>
              <w:pStyle w:val="NoSpacing"/>
              <w:widowControl w:val="0"/>
              <w:numPr>
                <w:ilvl w:val="0"/>
                <w:numId w:val="28"/>
              </w:numPr>
              <w:tabs>
                <w:tab w:val="clear" w:pos="0"/>
              </w:tabs>
              <w:ind w:left="0" w:firstLine="0"/>
              <w:rPr>
                <w:bCs/>
              </w:rPr>
            </w:pPr>
            <w:r w:rsidRPr="00B03987">
              <w:rPr>
                <w:bCs/>
              </w:rPr>
              <w:t>Darbo su duomenų bazėmis ypatumai</w:t>
            </w:r>
          </w:p>
          <w:p w14:paraId="65AAE64A" w14:textId="77777777" w:rsidR="00BA2531" w:rsidRPr="00B03987" w:rsidRDefault="00A524C8" w:rsidP="002C7E52">
            <w:pPr>
              <w:pStyle w:val="NoSpacing"/>
              <w:widowControl w:val="0"/>
              <w:numPr>
                <w:ilvl w:val="0"/>
                <w:numId w:val="28"/>
              </w:numPr>
              <w:tabs>
                <w:tab w:val="clear" w:pos="0"/>
              </w:tabs>
              <w:ind w:left="0" w:firstLine="0"/>
              <w:rPr>
                <w:bCs/>
              </w:rPr>
            </w:pPr>
            <w:r w:rsidRPr="00B03987">
              <w:rPr>
                <w:bCs/>
              </w:rPr>
              <w:t>Pildoma dokumentacija ir jos saugojimas</w:t>
            </w:r>
          </w:p>
          <w:p w14:paraId="65AAE64B" w14:textId="77777777" w:rsidR="00BA2531" w:rsidRPr="00B03987" w:rsidRDefault="00A524C8" w:rsidP="002C7E52">
            <w:pPr>
              <w:pStyle w:val="NoSpacing"/>
              <w:widowControl w:val="0"/>
            </w:pPr>
            <w:r w:rsidRPr="00B03987">
              <w:rPr>
                <w:b/>
              </w:rPr>
              <w:t>Tema.</w:t>
            </w:r>
            <w:r w:rsidRPr="00B03987">
              <w:rPr>
                <w:b/>
                <w:i/>
              </w:rPr>
              <w:t xml:space="preserve"> Kratų (apžiūrų) atlikimo bendrosios nuostatos</w:t>
            </w:r>
          </w:p>
          <w:p w14:paraId="65AAE64C" w14:textId="77777777" w:rsidR="00BA2531" w:rsidRPr="00B03987" w:rsidRDefault="00A524C8" w:rsidP="002C7E52">
            <w:pPr>
              <w:pStyle w:val="NoSpacing"/>
              <w:widowControl w:val="0"/>
              <w:numPr>
                <w:ilvl w:val="0"/>
                <w:numId w:val="3"/>
              </w:numPr>
              <w:tabs>
                <w:tab w:val="clear" w:pos="0"/>
              </w:tabs>
              <w:ind w:left="0" w:firstLine="0"/>
              <w:textAlignment w:val="baseline"/>
            </w:pPr>
            <w:r w:rsidRPr="00B03987">
              <w:t>Kratų, apžiūrų samprata ir rūšys</w:t>
            </w:r>
          </w:p>
          <w:p w14:paraId="65AAE64D" w14:textId="77777777" w:rsidR="00BA2531" w:rsidRPr="00B03987" w:rsidRDefault="00A524C8" w:rsidP="002C7E52">
            <w:pPr>
              <w:pStyle w:val="NoSpacing"/>
              <w:widowControl w:val="0"/>
              <w:numPr>
                <w:ilvl w:val="0"/>
                <w:numId w:val="3"/>
              </w:numPr>
              <w:tabs>
                <w:tab w:val="clear" w:pos="0"/>
              </w:tabs>
              <w:ind w:left="0" w:firstLine="0"/>
              <w:textAlignment w:val="baseline"/>
            </w:pPr>
            <w:r w:rsidRPr="00B03987">
              <w:t>Bendrosios, planinės, neplaninės kratos bei apžiūros</w:t>
            </w:r>
          </w:p>
          <w:p w14:paraId="65AAE64E" w14:textId="77777777" w:rsidR="00BA2531" w:rsidRPr="00B03987" w:rsidRDefault="00A524C8" w:rsidP="002C7E52">
            <w:pPr>
              <w:pStyle w:val="NoSpacing"/>
              <w:widowControl w:val="0"/>
              <w:numPr>
                <w:ilvl w:val="0"/>
                <w:numId w:val="3"/>
              </w:numPr>
              <w:tabs>
                <w:tab w:val="clear" w:pos="0"/>
              </w:tabs>
              <w:ind w:left="0" w:firstLine="0"/>
            </w:pPr>
            <w:r w:rsidRPr="00B03987">
              <w:t>Apžiūros bei kratos atlikimo atvejai</w:t>
            </w:r>
          </w:p>
        </w:tc>
      </w:tr>
      <w:tr w:rsidR="00B03987" w:rsidRPr="00B03987" w14:paraId="65AAE65E" w14:textId="77777777" w:rsidTr="004C4F63">
        <w:trPr>
          <w:trHeight w:val="57"/>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Pr>
          <w:p w14:paraId="65AAE650" w14:textId="77777777" w:rsidR="00BA2531" w:rsidRPr="00B03987" w:rsidRDefault="00BA2531" w:rsidP="002C7E52">
            <w:pPr>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51" w14:textId="77777777" w:rsidR="00BA2531" w:rsidRPr="00B03987" w:rsidRDefault="00A524C8" w:rsidP="002C7E52">
            <w:pPr>
              <w:pStyle w:val="Standard"/>
              <w:widowControl w:val="0"/>
              <w:suppressAutoHyphens w:val="0"/>
            </w:pPr>
            <w:r w:rsidRPr="00B03987">
              <w:t>1.2. Atlikti reikalingas procedūras, atvykus suimtajam ar nuteistajam į kalėjimą.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52" w14:textId="77777777" w:rsidR="00BA2531" w:rsidRPr="00B03987" w:rsidRDefault="00A524C8" w:rsidP="002C7E52">
            <w:pPr>
              <w:pStyle w:val="NoSpacing"/>
              <w:widowControl w:val="0"/>
              <w:textAlignment w:val="baseline"/>
              <w:rPr>
                <w:b/>
                <w:bCs/>
              </w:rPr>
            </w:pPr>
            <w:r w:rsidRPr="00B03987">
              <w:rPr>
                <w:b/>
              </w:rPr>
              <w:t>Tema.</w:t>
            </w:r>
            <w:r w:rsidRPr="00B03987">
              <w:rPr>
                <w:b/>
                <w:bCs/>
              </w:rPr>
              <w:t xml:space="preserve"> </w:t>
            </w:r>
            <w:r w:rsidRPr="00B03987">
              <w:rPr>
                <w:b/>
                <w:bCs/>
                <w:i/>
                <w:iCs/>
              </w:rPr>
              <w:t>Kratų (apžiūrų) atlikimo taktika</w:t>
            </w:r>
          </w:p>
          <w:p w14:paraId="65AAE653" w14:textId="77777777" w:rsidR="00BA2531" w:rsidRPr="00B03987" w:rsidRDefault="00A524C8" w:rsidP="002C7E52">
            <w:pPr>
              <w:pStyle w:val="NoSpacing"/>
              <w:widowControl w:val="0"/>
              <w:numPr>
                <w:ilvl w:val="0"/>
                <w:numId w:val="3"/>
              </w:numPr>
              <w:tabs>
                <w:tab w:val="clear" w:pos="0"/>
              </w:tabs>
              <w:ind w:left="0" w:firstLine="0"/>
              <w:textAlignment w:val="baseline"/>
            </w:pPr>
            <w:r w:rsidRPr="00B03987">
              <w:t>Dalinės kratos atlikimo tvarka</w:t>
            </w:r>
          </w:p>
          <w:p w14:paraId="65AAE654" w14:textId="77777777" w:rsidR="00BA2531" w:rsidRPr="00B03987" w:rsidRDefault="00A524C8" w:rsidP="002C7E52">
            <w:pPr>
              <w:pStyle w:val="NoSpacing"/>
              <w:widowControl w:val="0"/>
              <w:numPr>
                <w:ilvl w:val="0"/>
                <w:numId w:val="3"/>
              </w:numPr>
              <w:tabs>
                <w:tab w:val="clear" w:pos="0"/>
              </w:tabs>
              <w:ind w:left="0" w:firstLine="0"/>
              <w:textAlignment w:val="baseline"/>
            </w:pPr>
            <w:r w:rsidRPr="00B03987">
              <w:t>Visuminės kratos atlikimo tvarka</w:t>
            </w:r>
          </w:p>
          <w:p w14:paraId="65AAE655" w14:textId="77777777" w:rsidR="00BA2531" w:rsidRPr="00B03987" w:rsidRDefault="00A524C8" w:rsidP="002C7E52">
            <w:pPr>
              <w:pStyle w:val="NoSpacing"/>
              <w:widowControl w:val="0"/>
              <w:numPr>
                <w:ilvl w:val="0"/>
                <w:numId w:val="3"/>
              </w:numPr>
              <w:tabs>
                <w:tab w:val="clear" w:pos="0"/>
              </w:tabs>
              <w:ind w:left="0" w:firstLine="0"/>
              <w:textAlignment w:val="baseline"/>
            </w:pPr>
            <w:r w:rsidRPr="00B03987">
              <w:t>Tam tikros kūno vietos (kūno ertmių) apžiūra</w:t>
            </w:r>
          </w:p>
          <w:p w14:paraId="65AAE656" w14:textId="77777777" w:rsidR="00BA2531" w:rsidRPr="00B03987" w:rsidRDefault="00A524C8" w:rsidP="002C7E52">
            <w:pPr>
              <w:pStyle w:val="NoSpacing"/>
              <w:widowControl w:val="0"/>
              <w:numPr>
                <w:ilvl w:val="0"/>
                <w:numId w:val="3"/>
              </w:numPr>
              <w:tabs>
                <w:tab w:val="clear" w:pos="0"/>
              </w:tabs>
              <w:ind w:left="0" w:firstLine="0"/>
              <w:textAlignment w:val="baseline"/>
            </w:pPr>
            <w:r w:rsidRPr="00B03987">
              <w:t>Veiksmai atlikus kratą, apžiūrą</w:t>
            </w:r>
          </w:p>
          <w:p w14:paraId="65AAE657" w14:textId="77777777" w:rsidR="00BA2531" w:rsidRPr="00B03987" w:rsidRDefault="00A524C8" w:rsidP="002C7E52">
            <w:pPr>
              <w:pStyle w:val="NoSpacing"/>
              <w:widowControl w:val="0"/>
              <w:numPr>
                <w:ilvl w:val="0"/>
                <w:numId w:val="3"/>
              </w:numPr>
              <w:tabs>
                <w:tab w:val="clear" w:pos="0"/>
              </w:tabs>
              <w:ind w:left="0" w:firstLine="0"/>
              <w:textAlignment w:val="baseline"/>
            </w:pPr>
            <w:r w:rsidRPr="00B03987">
              <w:t>Techninių priemonių panaudojimas kratos metu</w:t>
            </w:r>
          </w:p>
          <w:p w14:paraId="65AAE658" w14:textId="77777777" w:rsidR="00BA2531" w:rsidRPr="00B03987" w:rsidRDefault="00A524C8" w:rsidP="002C7E52">
            <w:pPr>
              <w:pStyle w:val="NoSpacing"/>
              <w:widowControl w:val="0"/>
              <w:numPr>
                <w:ilvl w:val="0"/>
                <w:numId w:val="3"/>
              </w:numPr>
              <w:tabs>
                <w:tab w:val="clear" w:pos="0"/>
              </w:tabs>
              <w:ind w:left="0" w:firstLine="0"/>
              <w:textAlignment w:val="baseline"/>
            </w:pPr>
            <w:r w:rsidRPr="00B03987">
              <w:t>Tipinės pareigūno klaidos atliekant asmens kratą, kamerų kratas, daiktų, siuntinių patikrinimus</w:t>
            </w:r>
          </w:p>
          <w:p w14:paraId="65AAE659" w14:textId="77777777" w:rsidR="00BA2531" w:rsidRPr="00B03987" w:rsidRDefault="00A524C8" w:rsidP="002C7E52">
            <w:pPr>
              <w:widowControl w:val="0"/>
              <w:textAlignment w:val="baseline"/>
              <w:rPr>
                <w:b/>
                <w:bCs/>
              </w:rPr>
            </w:pPr>
            <w:r w:rsidRPr="00B03987">
              <w:rPr>
                <w:b/>
              </w:rPr>
              <w:t>Tema.</w:t>
            </w:r>
            <w:r w:rsidRPr="00B03987">
              <w:rPr>
                <w:b/>
                <w:bCs/>
              </w:rPr>
              <w:t xml:space="preserve"> </w:t>
            </w:r>
            <w:r w:rsidRPr="00B03987">
              <w:rPr>
                <w:b/>
                <w:bCs/>
                <w:i/>
                <w:iCs/>
              </w:rPr>
              <w:t>Draudžiamų daiktų aptikimas</w:t>
            </w:r>
          </w:p>
          <w:p w14:paraId="65AAE65A" w14:textId="77777777" w:rsidR="00BA2531" w:rsidRPr="00B03987" w:rsidRDefault="00A524C8" w:rsidP="002C7E52">
            <w:pPr>
              <w:widowControl w:val="0"/>
              <w:numPr>
                <w:ilvl w:val="0"/>
                <w:numId w:val="3"/>
              </w:numPr>
              <w:tabs>
                <w:tab w:val="clear" w:pos="0"/>
              </w:tabs>
              <w:ind w:left="0" w:firstLine="0"/>
              <w:textAlignment w:val="baseline"/>
            </w:pPr>
            <w:r w:rsidRPr="00B03987">
              <w:t>Požymiai, išduodantys narkotinių, psichotropinių medžiagų ar kitų draudžiamų daiktų ir prekių kurjerį</w:t>
            </w:r>
          </w:p>
          <w:p w14:paraId="65AAE65B" w14:textId="77777777" w:rsidR="00BA2531" w:rsidRPr="00B03987" w:rsidRDefault="00A524C8" w:rsidP="002C7E52">
            <w:pPr>
              <w:widowControl w:val="0"/>
              <w:numPr>
                <w:ilvl w:val="0"/>
                <w:numId w:val="3"/>
              </w:numPr>
              <w:tabs>
                <w:tab w:val="clear" w:pos="0"/>
              </w:tabs>
              <w:ind w:left="0" w:firstLine="0"/>
              <w:textAlignment w:val="baseline"/>
            </w:pPr>
            <w:r w:rsidRPr="00B03987">
              <w:t>Tipiniai daiktų, kuriuos draudžiama turėti nuteistiesiems, slėpimo būdai pas žmogų, drabužiuose, batuose, patalpose</w:t>
            </w:r>
          </w:p>
          <w:p w14:paraId="65AAE65C" w14:textId="77777777" w:rsidR="00BA2531" w:rsidRPr="00B03987" w:rsidRDefault="00A524C8" w:rsidP="002C7E52">
            <w:pPr>
              <w:pStyle w:val="NoSpacing"/>
              <w:widowControl w:val="0"/>
              <w:numPr>
                <w:ilvl w:val="0"/>
                <w:numId w:val="57"/>
              </w:numPr>
              <w:tabs>
                <w:tab w:val="clear" w:pos="0"/>
              </w:tabs>
              <w:ind w:left="0" w:firstLine="0"/>
              <w:rPr>
                <w:b/>
              </w:rPr>
            </w:pPr>
            <w:r w:rsidRPr="00B03987">
              <w:t>Kratos protokolo pildymas</w:t>
            </w:r>
          </w:p>
          <w:p w14:paraId="65AAE65D" w14:textId="2BB39E30" w:rsidR="00BA2531" w:rsidRPr="00B03987" w:rsidRDefault="00A524C8" w:rsidP="002C7E52">
            <w:pPr>
              <w:pStyle w:val="NoSpacing"/>
              <w:widowControl w:val="0"/>
              <w:numPr>
                <w:ilvl w:val="0"/>
                <w:numId w:val="57"/>
              </w:numPr>
              <w:tabs>
                <w:tab w:val="clear" w:pos="0"/>
              </w:tabs>
              <w:ind w:left="0" w:firstLine="0"/>
              <w:rPr>
                <w:bCs/>
              </w:rPr>
            </w:pPr>
            <w:r w:rsidRPr="00B03987">
              <w:rPr>
                <w:bCs/>
              </w:rPr>
              <w:t>Pažeidimo arba nusikalstamos veikos įforminimas</w:t>
            </w:r>
          </w:p>
        </w:tc>
      </w:tr>
      <w:tr w:rsidR="00B03987" w:rsidRPr="00B03987" w14:paraId="65AAE667" w14:textId="77777777" w:rsidTr="004C4F63">
        <w:trPr>
          <w:trHeight w:val="57"/>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Pr>
          <w:p w14:paraId="65AAE65F" w14:textId="77777777" w:rsidR="00BA2531" w:rsidRPr="00B03987" w:rsidRDefault="00BA2531" w:rsidP="002C7E52">
            <w:pPr>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60" w14:textId="77777777" w:rsidR="00BA2531" w:rsidRPr="00B03987" w:rsidRDefault="00A524C8" w:rsidP="002C7E52">
            <w:pPr>
              <w:pStyle w:val="Standard"/>
              <w:widowControl w:val="0"/>
              <w:suppressAutoHyphens w:val="0"/>
            </w:pPr>
            <w:r w:rsidRPr="00B03987">
              <w:t>1.3. Užtikrinti suimtojo ir (ar) nuteistojo asmeninius poreikius.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61" w14:textId="77777777" w:rsidR="00BA2531" w:rsidRPr="00B03987" w:rsidRDefault="00A524C8" w:rsidP="002C7E52">
            <w:pPr>
              <w:pStyle w:val="NoSpacing"/>
              <w:widowControl w:val="0"/>
              <w:rPr>
                <w:b/>
                <w:i/>
              </w:rPr>
            </w:pPr>
            <w:r w:rsidRPr="00B03987">
              <w:rPr>
                <w:b/>
              </w:rPr>
              <w:t>Tema.</w:t>
            </w:r>
            <w:r w:rsidRPr="00B03987">
              <w:rPr>
                <w:b/>
                <w:i/>
              </w:rPr>
              <w:t xml:space="preserve"> Leidžiamų įsigyti ir turėti daiktų kategorijos</w:t>
            </w:r>
          </w:p>
          <w:p w14:paraId="65AAE662" w14:textId="77777777" w:rsidR="00BA2531" w:rsidRPr="00B03987" w:rsidRDefault="00A524C8" w:rsidP="002C7E52">
            <w:pPr>
              <w:pStyle w:val="NoSpacing"/>
              <w:widowControl w:val="0"/>
              <w:numPr>
                <w:ilvl w:val="0"/>
                <w:numId w:val="49"/>
              </w:numPr>
              <w:tabs>
                <w:tab w:val="clear" w:pos="0"/>
              </w:tabs>
              <w:ind w:left="0" w:firstLine="0"/>
              <w:rPr>
                <w:lang w:eastAsia="zh-CN"/>
              </w:rPr>
            </w:pPr>
            <w:r w:rsidRPr="00B03987">
              <w:rPr>
                <w:lang w:eastAsia="zh-CN"/>
              </w:rPr>
              <w:t xml:space="preserve">Suimtiesiems ir nuteistiesiems leidžiami įsigyti ir turėti asmeniniai daiktai, jų kiekis ir </w:t>
            </w:r>
            <w:r w:rsidRPr="00B03987">
              <w:rPr>
                <w:lang w:eastAsia="zh-CN"/>
              </w:rPr>
              <w:lastRenderedPageBreak/>
              <w:t>bendra masė</w:t>
            </w:r>
          </w:p>
          <w:p w14:paraId="65AAE663" w14:textId="77777777" w:rsidR="00BA2531" w:rsidRPr="00B03987" w:rsidRDefault="00A524C8" w:rsidP="002C7E52">
            <w:pPr>
              <w:pStyle w:val="NoSpacing"/>
              <w:widowControl w:val="0"/>
              <w:numPr>
                <w:ilvl w:val="0"/>
                <w:numId w:val="31"/>
              </w:numPr>
              <w:tabs>
                <w:tab w:val="clear" w:pos="0"/>
              </w:tabs>
              <w:ind w:left="0" w:firstLine="0"/>
              <w:rPr>
                <w:lang w:eastAsia="zh-CN"/>
              </w:rPr>
            </w:pPr>
            <w:r w:rsidRPr="00B03987">
              <w:rPr>
                <w:lang w:eastAsia="zh-CN"/>
              </w:rPr>
              <w:t>Atskirų kategorijų (lengva, paprasta, drausmės grupėse esantys nuteistieji; atviro tipo bausmės atlikimo vietose atliekantys bausmę; suimtieji ir kt.) nuteistiems leidžiamų įsigyti ir turėti daiktų kategorijos ir laikymo ypatumai</w:t>
            </w:r>
          </w:p>
          <w:p w14:paraId="65AAE664" w14:textId="77777777" w:rsidR="00BA2531" w:rsidRPr="00B03987" w:rsidRDefault="00A524C8" w:rsidP="002C7E52">
            <w:pPr>
              <w:pStyle w:val="NoSpacing"/>
              <w:widowControl w:val="0"/>
              <w:rPr>
                <w:i/>
                <w:iCs/>
                <w:lang w:eastAsia="zh-CN"/>
              </w:rPr>
            </w:pPr>
            <w:r w:rsidRPr="00B03987">
              <w:rPr>
                <w:b/>
                <w:lang w:eastAsia="zh-CN"/>
              </w:rPr>
              <w:t>Tema.</w:t>
            </w:r>
            <w:r w:rsidRPr="00B03987">
              <w:rPr>
                <w:i/>
                <w:iCs/>
                <w:lang w:eastAsia="zh-CN"/>
              </w:rPr>
              <w:t xml:space="preserve"> </w:t>
            </w:r>
            <w:r w:rsidRPr="00B03987">
              <w:rPr>
                <w:b/>
                <w:bCs/>
                <w:i/>
                <w:iCs/>
                <w:lang w:eastAsia="zh-CN"/>
              </w:rPr>
              <w:t>Pareigūno veiksmai užtikrinant suimtųjų ir nuteistųjų asmeninius poreikius</w:t>
            </w:r>
          </w:p>
          <w:p w14:paraId="65AAE665" w14:textId="77777777" w:rsidR="00BA2531" w:rsidRPr="00B03987" w:rsidRDefault="00A524C8" w:rsidP="002C7E52">
            <w:pPr>
              <w:pStyle w:val="NoSpacing"/>
              <w:widowControl w:val="0"/>
              <w:numPr>
                <w:ilvl w:val="0"/>
                <w:numId w:val="31"/>
              </w:numPr>
              <w:tabs>
                <w:tab w:val="clear" w:pos="0"/>
              </w:tabs>
              <w:ind w:left="0" w:firstLine="0"/>
              <w:rPr>
                <w:lang w:eastAsia="zh-CN"/>
              </w:rPr>
            </w:pPr>
            <w:r w:rsidRPr="00B03987">
              <w:rPr>
                <w:lang w:eastAsia="zh-CN"/>
              </w:rPr>
              <w:t>Bausmių vykdymo sistemos pareigūno veiksmai, užtikrinantys asmens teises, kylančias iš asmeninių poreikių</w:t>
            </w:r>
          </w:p>
          <w:p w14:paraId="65AAE666" w14:textId="77777777" w:rsidR="00BA2531" w:rsidRPr="00B03987" w:rsidRDefault="00A524C8" w:rsidP="002C7E52">
            <w:pPr>
              <w:pStyle w:val="NoSpacing"/>
              <w:widowControl w:val="0"/>
              <w:numPr>
                <w:ilvl w:val="0"/>
                <w:numId w:val="31"/>
              </w:numPr>
              <w:tabs>
                <w:tab w:val="clear" w:pos="0"/>
              </w:tabs>
              <w:ind w:left="0" w:firstLine="0"/>
              <w:rPr>
                <w:lang w:eastAsia="zh-CN"/>
              </w:rPr>
            </w:pPr>
            <w:r w:rsidRPr="00B03987">
              <w:rPr>
                <w:lang w:eastAsia="zh-CN"/>
              </w:rPr>
              <w:t>Pareigūno veiksmai konkrečiose situacijose perduodant suimtajam ar nuteistajam asmeninius daiktus</w:t>
            </w:r>
          </w:p>
        </w:tc>
      </w:tr>
      <w:tr w:rsidR="00B03987" w:rsidRPr="00B03987" w14:paraId="65AAE670" w14:textId="77777777" w:rsidTr="004C4F63">
        <w:trPr>
          <w:trHeight w:val="57"/>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Pr>
          <w:p w14:paraId="65AAE668" w14:textId="77777777" w:rsidR="00BA2531" w:rsidRPr="00B03987" w:rsidRDefault="00BA2531" w:rsidP="002C7E52">
            <w:pPr>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69" w14:textId="77777777" w:rsidR="00BA2531" w:rsidRPr="00B03987" w:rsidRDefault="00A524C8" w:rsidP="002C7E52">
            <w:pPr>
              <w:pStyle w:val="Standard"/>
              <w:widowControl w:val="0"/>
              <w:suppressAutoHyphens w:val="0"/>
            </w:pPr>
            <w:r w:rsidRPr="00B03987">
              <w:t>1.4. Tvarkyti tarnybinę dokumentaciją, būtiną atvykus suimtiesiems ir nuteistiesiems.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6A" w14:textId="77777777" w:rsidR="00BA2531" w:rsidRPr="00B03987" w:rsidRDefault="00A524C8" w:rsidP="002C7E52">
            <w:pPr>
              <w:pStyle w:val="NoSpacing"/>
              <w:widowControl w:val="0"/>
              <w:rPr>
                <w:b/>
              </w:rPr>
            </w:pPr>
            <w:r w:rsidRPr="00B03987">
              <w:rPr>
                <w:b/>
              </w:rPr>
              <w:t xml:space="preserve">Tema. </w:t>
            </w:r>
            <w:r w:rsidRPr="00B03987">
              <w:rPr>
                <w:b/>
                <w:i/>
                <w:iCs/>
              </w:rPr>
              <w:t>Tarnybinės dokumentacijos tvarkymas</w:t>
            </w:r>
          </w:p>
          <w:p w14:paraId="65AAE66B" w14:textId="77777777" w:rsidR="00BA2531" w:rsidRPr="00B03987" w:rsidRDefault="00A524C8" w:rsidP="002C7E52">
            <w:pPr>
              <w:pStyle w:val="NoSpacing"/>
              <w:widowControl w:val="0"/>
              <w:numPr>
                <w:ilvl w:val="0"/>
                <w:numId w:val="32"/>
              </w:numPr>
              <w:tabs>
                <w:tab w:val="clear" w:pos="0"/>
              </w:tabs>
              <w:ind w:left="0" w:firstLine="0"/>
              <w:rPr>
                <w:bCs/>
              </w:rPr>
            </w:pPr>
            <w:r w:rsidRPr="00B03987">
              <w:rPr>
                <w:bCs/>
              </w:rPr>
              <w:t>Susipažinimas su suimtojo ir (ar) nuteistojo asmens byla ir jos turinio aktualios informacijos įvertinimas</w:t>
            </w:r>
          </w:p>
          <w:p w14:paraId="65AAE66C" w14:textId="77777777" w:rsidR="00BA2531" w:rsidRPr="00B03987" w:rsidRDefault="00A524C8" w:rsidP="002C7E52">
            <w:pPr>
              <w:pStyle w:val="NoSpacing"/>
              <w:widowControl w:val="0"/>
              <w:numPr>
                <w:ilvl w:val="0"/>
                <w:numId w:val="32"/>
              </w:numPr>
              <w:tabs>
                <w:tab w:val="clear" w:pos="0"/>
              </w:tabs>
              <w:ind w:left="0" w:firstLine="0"/>
              <w:rPr>
                <w:b/>
              </w:rPr>
            </w:pPr>
            <w:r w:rsidRPr="00B03987">
              <w:rPr>
                <w:bCs/>
              </w:rPr>
              <w:t>Tarnybinės dokumentacijos saugojimas</w:t>
            </w:r>
          </w:p>
          <w:p w14:paraId="65AAE66D" w14:textId="77777777" w:rsidR="00BA2531" w:rsidRPr="00B03987" w:rsidRDefault="00A524C8" w:rsidP="002C7E52">
            <w:pPr>
              <w:pStyle w:val="NoSpacing"/>
              <w:widowControl w:val="0"/>
              <w:rPr>
                <w:b/>
                <w:i/>
              </w:rPr>
            </w:pPr>
            <w:r w:rsidRPr="00B03987">
              <w:rPr>
                <w:b/>
              </w:rPr>
              <w:t>Tema.</w:t>
            </w:r>
            <w:r w:rsidRPr="00B03987">
              <w:rPr>
                <w:b/>
                <w:i/>
              </w:rPr>
              <w:t xml:space="preserve"> Tarnybinės dokumentacijos pristačius suimtąjį ir nuteistąjį pildymo ypatumai</w:t>
            </w:r>
          </w:p>
          <w:p w14:paraId="65AAE66E" w14:textId="77777777" w:rsidR="00BA2531" w:rsidRPr="00B03987" w:rsidRDefault="00A524C8" w:rsidP="002C7E52">
            <w:pPr>
              <w:pStyle w:val="NoSpacing"/>
              <w:widowControl w:val="0"/>
              <w:numPr>
                <w:ilvl w:val="0"/>
                <w:numId w:val="32"/>
              </w:numPr>
              <w:tabs>
                <w:tab w:val="clear" w:pos="0"/>
              </w:tabs>
              <w:ind w:left="0" w:firstLine="0"/>
              <w:textAlignment w:val="baseline"/>
            </w:pPr>
            <w:r w:rsidRPr="00B03987">
              <w:t>Pildoma būtina tarnybinė dokumentacija, pristačius suimtąjį ir (ar) nuteistąjį ir jos pildymo tvarka</w:t>
            </w:r>
          </w:p>
          <w:p w14:paraId="65AAE66F" w14:textId="77777777" w:rsidR="00BA2531" w:rsidRPr="00B03987" w:rsidRDefault="00A524C8" w:rsidP="002C7E52">
            <w:pPr>
              <w:pStyle w:val="NoSpacing"/>
              <w:widowControl w:val="0"/>
              <w:numPr>
                <w:ilvl w:val="0"/>
                <w:numId w:val="32"/>
              </w:numPr>
              <w:tabs>
                <w:tab w:val="clear" w:pos="0"/>
              </w:tabs>
              <w:ind w:left="0" w:firstLine="0"/>
              <w:textAlignment w:val="baseline"/>
            </w:pPr>
            <w:r w:rsidRPr="00B03987">
              <w:t>Tipinės klaidos pildant tarnybinę dokumentaciją</w:t>
            </w:r>
          </w:p>
        </w:tc>
      </w:tr>
      <w:tr w:rsidR="00B03987" w:rsidRPr="00B03987" w14:paraId="65AAE681" w14:textId="77777777" w:rsidTr="004C4F63">
        <w:trPr>
          <w:trHeight w:val="57"/>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672" w14:textId="6E46D139" w:rsidR="00BA2531" w:rsidRPr="00B03987" w:rsidRDefault="00A524C8" w:rsidP="00B03987">
            <w:pPr>
              <w:widowControl w:val="0"/>
            </w:pPr>
            <w:r w:rsidRPr="00B03987">
              <w:t>2.</w:t>
            </w:r>
            <w:r w:rsidRPr="00B03987">
              <w:rPr>
                <w:b/>
                <w:bCs/>
              </w:rPr>
              <w:t xml:space="preserve"> </w:t>
            </w:r>
            <w:r w:rsidRPr="00B03987">
              <w:t>Spręsti įvairaus pobūdžio suimtųjų (nuteistųjų) problemas ir iškylančius klausimus.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75" w14:textId="1C7ECB70" w:rsidR="00BA2531" w:rsidRPr="00B03987" w:rsidRDefault="00A524C8" w:rsidP="00B03987">
            <w:pPr>
              <w:pStyle w:val="Standard"/>
              <w:widowControl w:val="0"/>
              <w:suppressAutoHyphens w:val="0"/>
            </w:pPr>
            <w:r w:rsidRPr="00B03987">
              <w:t>2.1. Apibūdinti saugumo svarbą ir saugumo užtikrinimo sistemą.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76" w14:textId="77777777" w:rsidR="00BA2531" w:rsidRPr="00B03987" w:rsidRDefault="00A524C8" w:rsidP="002C7E52">
            <w:pPr>
              <w:pStyle w:val="NoSpacing"/>
              <w:widowControl w:val="0"/>
              <w:rPr>
                <w:b/>
              </w:rPr>
            </w:pPr>
            <w:r w:rsidRPr="00B03987">
              <w:rPr>
                <w:b/>
              </w:rPr>
              <w:t xml:space="preserve">Tema. </w:t>
            </w:r>
            <w:r w:rsidRPr="00B03987">
              <w:rPr>
                <w:b/>
                <w:i/>
              </w:rPr>
              <w:t>Saugumo svarba ir ypatumai</w:t>
            </w:r>
          </w:p>
          <w:p w14:paraId="65AAE677" w14:textId="77777777" w:rsidR="00BA2531" w:rsidRPr="00B03987" w:rsidRDefault="00A524C8" w:rsidP="002C7E52">
            <w:pPr>
              <w:pStyle w:val="NoSpacing"/>
              <w:widowControl w:val="0"/>
              <w:numPr>
                <w:ilvl w:val="0"/>
                <w:numId w:val="11"/>
              </w:numPr>
              <w:tabs>
                <w:tab w:val="clear" w:pos="0"/>
              </w:tabs>
              <w:ind w:left="0" w:firstLine="0"/>
              <w:rPr>
                <w:bCs/>
              </w:rPr>
            </w:pPr>
            <w:r w:rsidRPr="00B03987">
              <w:rPr>
                <w:bCs/>
              </w:rPr>
              <w:t>Saugumo samprata ir svarba</w:t>
            </w:r>
          </w:p>
          <w:p w14:paraId="65AAE678" w14:textId="77777777" w:rsidR="00BA2531" w:rsidRPr="00B03987" w:rsidRDefault="00A524C8" w:rsidP="002C7E52">
            <w:pPr>
              <w:pStyle w:val="NoSpacing"/>
              <w:widowControl w:val="0"/>
              <w:numPr>
                <w:ilvl w:val="0"/>
                <w:numId w:val="11"/>
              </w:numPr>
              <w:tabs>
                <w:tab w:val="clear" w:pos="0"/>
              </w:tabs>
              <w:ind w:left="0" w:firstLine="0"/>
              <w:rPr>
                <w:bCs/>
              </w:rPr>
            </w:pPr>
            <w:r w:rsidRPr="00B03987">
              <w:rPr>
                <w:bCs/>
              </w:rPr>
              <w:t>Saugumo reikšmė</w:t>
            </w:r>
          </w:p>
          <w:p w14:paraId="65AAE679" w14:textId="77777777" w:rsidR="00BA2531" w:rsidRPr="00B03987" w:rsidRDefault="00A524C8" w:rsidP="002C7E52">
            <w:pPr>
              <w:pStyle w:val="NoSpacing"/>
              <w:widowControl w:val="0"/>
              <w:rPr>
                <w:b/>
              </w:rPr>
            </w:pPr>
            <w:r w:rsidRPr="00B03987">
              <w:rPr>
                <w:b/>
                <w:bCs/>
              </w:rPr>
              <w:t>Tema.</w:t>
            </w:r>
            <w:r w:rsidRPr="00B03987">
              <w:rPr>
                <w:b/>
              </w:rPr>
              <w:t xml:space="preserve"> </w:t>
            </w:r>
            <w:r w:rsidRPr="00B03987">
              <w:rPr>
                <w:b/>
                <w:i/>
                <w:iCs/>
              </w:rPr>
              <w:t>Saugios įkalinimo įstaigos vizija</w:t>
            </w:r>
          </w:p>
          <w:p w14:paraId="65AAE67A" w14:textId="77777777" w:rsidR="00BA2531" w:rsidRPr="00B03987" w:rsidRDefault="00A524C8" w:rsidP="002C7E52">
            <w:pPr>
              <w:pStyle w:val="NoSpacing"/>
              <w:widowControl w:val="0"/>
              <w:numPr>
                <w:ilvl w:val="0"/>
                <w:numId w:val="11"/>
              </w:numPr>
              <w:tabs>
                <w:tab w:val="clear" w:pos="0"/>
              </w:tabs>
              <w:ind w:left="0" w:firstLine="0"/>
              <w:rPr>
                <w:bCs/>
              </w:rPr>
            </w:pPr>
            <w:r w:rsidRPr="00B03987">
              <w:rPr>
                <w:bCs/>
              </w:rPr>
              <w:t>Saugumas ir saugi įkalinimo įstaiga</w:t>
            </w:r>
          </w:p>
          <w:p w14:paraId="65AAE67B" w14:textId="77777777" w:rsidR="00BA2531" w:rsidRPr="00B03987" w:rsidRDefault="00A524C8" w:rsidP="002C7E52">
            <w:pPr>
              <w:pStyle w:val="NoSpacing"/>
              <w:widowControl w:val="0"/>
              <w:numPr>
                <w:ilvl w:val="0"/>
                <w:numId w:val="11"/>
              </w:numPr>
              <w:tabs>
                <w:tab w:val="clear" w:pos="0"/>
              </w:tabs>
              <w:ind w:left="0" w:firstLine="0"/>
              <w:rPr>
                <w:bCs/>
              </w:rPr>
            </w:pPr>
            <w:r w:rsidRPr="00B03987">
              <w:rPr>
                <w:bCs/>
              </w:rPr>
              <w:t>Saugumo ir resocializacijos sąsajos</w:t>
            </w:r>
          </w:p>
          <w:p w14:paraId="3179313D" w14:textId="77777777" w:rsidR="0080642D" w:rsidRDefault="00A524C8" w:rsidP="002C7E52">
            <w:pPr>
              <w:pStyle w:val="NoSpacing"/>
              <w:widowControl w:val="0"/>
              <w:numPr>
                <w:ilvl w:val="0"/>
                <w:numId w:val="11"/>
              </w:numPr>
              <w:tabs>
                <w:tab w:val="clear" w:pos="0"/>
              </w:tabs>
              <w:ind w:left="0" w:firstLine="0"/>
              <w:rPr>
                <w:bCs/>
              </w:rPr>
            </w:pPr>
            <w:r w:rsidRPr="00B03987">
              <w:rPr>
                <w:bCs/>
              </w:rPr>
              <w:t>Saugumo užtikrinimo komponentai įkalinimo įstaigoje</w:t>
            </w:r>
          </w:p>
          <w:p w14:paraId="65AAE67D" w14:textId="7A7339B1" w:rsidR="00BA2531" w:rsidRPr="00B03987" w:rsidRDefault="00A524C8" w:rsidP="002C7E52">
            <w:pPr>
              <w:pStyle w:val="NoSpacing"/>
              <w:widowControl w:val="0"/>
              <w:numPr>
                <w:ilvl w:val="0"/>
                <w:numId w:val="11"/>
              </w:numPr>
              <w:tabs>
                <w:tab w:val="clear" w:pos="0"/>
              </w:tabs>
              <w:ind w:left="0" w:firstLine="0"/>
              <w:rPr>
                <w:bCs/>
              </w:rPr>
            </w:pPr>
            <w:r w:rsidRPr="00B03987">
              <w:rPr>
                <w:bCs/>
              </w:rPr>
              <w:t>Saugumo užtikrinimo sistema</w:t>
            </w:r>
          </w:p>
          <w:p w14:paraId="65AAE67E" w14:textId="77777777" w:rsidR="00BA2531" w:rsidRPr="00B03987" w:rsidRDefault="00A524C8" w:rsidP="002C7E52">
            <w:pPr>
              <w:pStyle w:val="NoSpacing"/>
              <w:widowControl w:val="0"/>
              <w:numPr>
                <w:ilvl w:val="0"/>
                <w:numId w:val="11"/>
              </w:numPr>
              <w:tabs>
                <w:tab w:val="clear" w:pos="0"/>
              </w:tabs>
              <w:ind w:left="0" w:firstLine="0"/>
              <w:rPr>
                <w:bCs/>
              </w:rPr>
            </w:pPr>
            <w:r w:rsidRPr="00B03987">
              <w:rPr>
                <w:bCs/>
              </w:rPr>
              <w:t>Statinės apsaugos esmė ir ypatumai</w:t>
            </w:r>
          </w:p>
          <w:p w14:paraId="65AAE67F" w14:textId="77777777" w:rsidR="00BA2531" w:rsidRPr="00B03987" w:rsidRDefault="00A524C8" w:rsidP="002C7E52">
            <w:pPr>
              <w:pStyle w:val="NoSpacing"/>
              <w:widowControl w:val="0"/>
              <w:numPr>
                <w:ilvl w:val="0"/>
                <w:numId w:val="11"/>
              </w:numPr>
              <w:tabs>
                <w:tab w:val="clear" w:pos="0"/>
              </w:tabs>
              <w:ind w:left="0" w:firstLine="0"/>
              <w:rPr>
                <w:bCs/>
              </w:rPr>
            </w:pPr>
            <w:r w:rsidRPr="00B03987">
              <w:rPr>
                <w:bCs/>
              </w:rPr>
              <w:t>Organizacinės apsaugos esmė ir ypatumai</w:t>
            </w:r>
          </w:p>
          <w:p w14:paraId="65AAE680" w14:textId="77777777" w:rsidR="00BA2531" w:rsidRPr="00B03987" w:rsidRDefault="00A524C8" w:rsidP="002C7E52">
            <w:pPr>
              <w:pStyle w:val="NoSpacing"/>
              <w:widowControl w:val="0"/>
              <w:numPr>
                <w:ilvl w:val="0"/>
                <w:numId w:val="11"/>
              </w:numPr>
              <w:tabs>
                <w:tab w:val="clear" w:pos="0"/>
              </w:tabs>
              <w:ind w:left="0" w:firstLine="0"/>
            </w:pPr>
            <w:r w:rsidRPr="00B03987">
              <w:rPr>
                <w:bCs/>
              </w:rPr>
              <w:t>Dinaminės apsaugos esmė ir ypatumai</w:t>
            </w:r>
          </w:p>
        </w:tc>
      </w:tr>
      <w:tr w:rsidR="00B03987" w:rsidRPr="00B03987" w14:paraId="65AAE69C" w14:textId="77777777" w:rsidTr="004C4F63">
        <w:trPr>
          <w:trHeight w:val="57"/>
          <w:jc w:val="center"/>
        </w:trPr>
        <w:tc>
          <w:tcPr>
            <w:tcW w:w="2972" w:type="dxa"/>
            <w:vMerge/>
            <w:tcBorders>
              <w:left w:val="single" w:sz="4" w:space="0" w:color="000001"/>
              <w:right w:val="single" w:sz="4" w:space="0" w:color="000001"/>
            </w:tcBorders>
            <w:shd w:val="clear" w:color="auto" w:fill="FFFFFF"/>
          </w:tcPr>
          <w:p w14:paraId="65AAE682" w14:textId="77777777" w:rsidR="00BA2531" w:rsidRPr="00B03987" w:rsidRDefault="00BA2531" w:rsidP="002C7E52">
            <w:pPr>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83" w14:textId="31100A15" w:rsidR="00240345" w:rsidRPr="00B03987" w:rsidRDefault="00A524C8" w:rsidP="00D027E2">
            <w:pPr>
              <w:pStyle w:val="Standard"/>
              <w:widowControl w:val="0"/>
              <w:suppressAutoHyphens w:val="0"/>
            </w:pPr>
            <w:r w:rsidRPr="00B03987">
              <w:t>2.2.</w:t>
            </w:r>
            <w:r w:rsidRPr="00B03987">
              <w:rPr>
                <w:kern w:val="0"/>
              </w:rPr>
              <w:t xml:space="preserve"> </w:t>
            </w:r>
            <w:r w:rsidRPr="00B03987">
              <w:t>Paaiškinti</w:t>
            </w:r>
            <w:r w:rsidR="004016F1" w:rsidRPr="00B03987">
              <w:t xml:space="preserve"> </w:t>
            </w:r>
            <w:r w:rsidRPr="00B03987">
              <w:t>dinamin</w:t>
            </w:r>
            <w:r w:rsidR="00240345">
              <w:t>io saugumo</w:t>
            </w:r>
            <w:r w:rsidRPr="00B03987">
              <w:t xml:space="preserve"> metodus sprendžiant suimtųjų (nuteistųjų) problemas ir iškylančius klausimus.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84" w14:textId="77777777" w:rsidR="00BA2531" w:rsidRPr="00B03987" w:rsidRDefault="00A524C8" w:rsidP="002C7E52">
            <w:pPr>
              <w:pStyle w:val="NoSpacing"/>
              <w:widowControl w:val="0"/>
              <w:textAlignment w:val="baseline"/>
              <w:rPr>
                <w:bCs/>
              </w:rPr>
            </w:pPr>
            <w:r w:rsidRPr="00B03987">
              <w:rPr>
                <w:b/>
              </w:rPr>
              <w:t>Tema.</w:t>
            </w:r>
            <w:r w:rsidRPr="00B03987">
              <w:t xml:space="preserve"> </w:t>
            </w:r>
            <w:r w:rsidRPr="00B03987">
              <w:rPr>
                <w:b/>
                <w:bCs/>
                <w:i/>
                <w:iCs/>
              </w:rPr>
              <w:t>Dinaminio saugumo modelio esmė ir jo taikymas</w:t>
            </w:r>
          </w:p>
          <w:p w14:paraId="65AAE685" w14:textId="77777777" w:rsidR="00BA2531" w:rsidRPr="00B03987" w:rsidRDefault="00A524C8" w:rsidP="002C7E52">
            <w:pPr>
              <w:pStyle w:val="NoSpacing"/>
              <w:widowControl w:val="0"/>
              <w:numPr>
                <w:ilvl w:val="0"/>
                <w:numId w:val="33"/>
              </w:numPr>
              <w:tabs>
                <w:tab w:val="clear" w:pos="0"/>
              </w:tabs>
              <w:ind w:left="0" w:firstLine="0"/>
              <w:textAlignment w:val="baseline"/>
              <w:rPr>
                <w:bCs/>
              </w:rPr>
            </w:pPr>
            <w:r w:rsidRPr="00B03987">
              <w:rPr>
                <w:bCs/>
              </w:rPr>
              <w:t>Dinaminio saugumo samprata, esmė ir ypatumai</w:t>
            </w:r>
          </w:p>
          <w:p w14:paraId="65AAE686"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t>Dinaminio saugumo modelis</w:t>
            </w:r>
          </w:p>
          <w:p w14:paraId="65AAE687"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t>Pagrindiniai dinaminio saugumo modelio elementai</w:t>
            </w:r>
          </w:p>
          <w:p w14:paraId="65AAE688" w14:textId="77777777" w:rsidR="00BA2531" w:rsidRPr="00B03987" w:rsidRDefault="00A524C8" w:rsidP="002C7E52">
            <w:pPr>
              <w:pStyle w:val="NoSpacing"/>
              <w:widowControl w:val="0"/>
              <w:textAlignment w:val="baseline"/>
              <w:rPr>
                <w:bCs/>
              </w:rPr>
            </w:pPr>
            <w:r w:rsidRPr="00B03987">
              <w:rPr>
                <w:b/>
                <w:bCs/>
              </w:rPr>
              <w:t>Tema.</w:t>
            </w:r>
            <w:r w:rsidRPr="00B03987">
              <w:rPr>
                <w:bCs/>
              </w:rPr>
              <w:t xml:space="preserve"> </w:t>
            </w:r>
            <w:r w:rsidRPr="00B03987">
              <w:rPr>
                <w:b/>
                <w:i/>
                <w:iCs/>
              </w:rPr>
              <w:t>Dinaminio saugumo bruožai</w:t>
            </w:r>
          </w:p>
          <w:p w14:paraId="65AAE689"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t>Konstruktyvus dialogas tarp pareigūnų ir nuteistųjų</w:t>
            </w:r>
          </w:p>
          <w:p w14:paraId="65AAE68A"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lastRenderedPageBreak/>
              <w:t>Pareigūno prevenciniai veiksmai</w:t>
            </w:r>
          </w:p>
          <w:p w14:paraId="65AAE68B"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t>Resocializacijos darbas komandoje su resocializacijos specialistais</w:t>
            </w:r>
          </w:p>
          <w:p w14:paraId="65AAE68C"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t>Humaniškumo, pagarbos ir pasitikėjimo principų taikymas</w:t>
            </w:r>
          </w:p>
          <w:p w14:paraId="65AAE68D"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t>Dinaminio saugumo kokybiniai rodikliai</w:t>
            </w:r>
          </w:p>
          <w:p w14:paraId="65AAE68E"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t>Kontaktinio pareigūno vaidmuo dinaminio saugumo efektyvumui</w:t>
            </w:r>
          </w:p>
          <w:p w14:paraId="65AAE68F" w14:textId="77777777" w:rsidR="00BA2531" w:rsidRPr="00B03987" w:rsidRDefault="00A524C8" w:rsidP="002C7E52">
            <w:pPr>
              <w:pStyle w:val="NoSpacing"/>
              <w:widowControl w:val="0"/>
              <w:numPr>
                <w:ilvl w:val="0"/>
                <w:numId w:val="11"/>
              </w:numPr>
              <w:tabs>
                <w:tab w:val="clear" w:pos="0"/>
              </w:tabs>
              <w:ind w:left="0" w:firstLine="0"/>
              <w:textAlignment w:val="baseline"/>
              <w:rPr>
                <w:bCs/>
              </w:rPr>
            </w:pPr>
            <w:r w:rsidRPr="00B03987">
              <w:rPr>
                <w:bCs/>
              </w:rPr>
              <w:t>Dinaminio saugumo modelio taikymas skirtinguose padaliniuose ir lygmenyse</w:t>
            </w:r>
          </w:p>
          <w:p w14:paraId="65AAE690" w14:textId="77777777" w:rsidR="00BA2531" w:rsidRPr="00B03987" w:rsidRDefault="00A524C8" w:rsidP="002C7E52">
            <w:pPr>
              <w:pStyle w:val="NoSpacing"/>
              <w:widowControl w:val="0"/>
              <w:textAlignment w:val="baseline"/>
              <w:rPr>
                <w:b/>
              </w:rPr>
            </w:pPr>
            <w:r w:rsidRPr="00B03987">
              <w:rPr>
                <w:b/>
                <w:bCs/>
              </w:rPr>
              <w:t>Tema.</w:t>
            </w:r>
            <w:r w:rsidRPr="00B03987">
              <w:rPr>
                <w:b/>
              </w:rPr>
              <w:t xml:space="preserve"> </w:t>
            </w:r>
            <w:r w:rsidRPr="00B03987">
              <w:rPr>
                <w:b/>
                <w:i/>
                <w:iCs/>
              </w:rPr>
              <w:t>Dinaminio saugumo taikymas</w:t>
            </w:r>
          </w:p>
          <w:p w14:paraId="65AAE691" w14:textId="77777777" w:rsidR="00BA2531" w:rsidRPr="00B03987" w:rsidRDefault="00A524C8" w:rsidP="002C7E52">
            <w:pPr>
              <w:pStyle w:val="NoSpacing"/>
              <w:widowControl w:val="0"/>
              <w:numPr>
                <w:ilvl w:val="0"/>
                <w:numId w:val="12"/>
              </w:numPr>
              <w:tabs>
                <w:tab w:val="clear" w:pos="0"/>
              </w:tabs>
              <w:ind w:left="0" w:firstLine="0"/>
              <w:textAlignment w:val="baseline"/>
              <w:rPr>
                <w:bCs/>
              </w:rPr>
            </w:pPr>
            <w:r w:rsidRPr="00B03987">
              <w:rPr>
                <w:bCs/>
              </w:rPr>
              <w:t>Saugumo kultūra ir vertybės taikant dinaminio saugumo modelį</w:t>
            </w:r>
          </w:p>
          <w:p w14:paraId="65AAE692" w14:textId="77777777" w:rsidR="00BA2531" w:rsidRPr="00B03987" w:rsidRDefault="00A524C8" w:rsidP="002C7E52">
            <w:pPr>
              <w:pStyle w:val="NoSpacing"/>
              <w:widowControl w:val="0"/>
              <w:numPr>
                <w:ilvl w:val="0"/>
                <w:numId w:val="12"/>
              </w:numPr>
              <w:tabs>
                <w:tab w:val="clear" w:pos="0"/>
              </w:tabs>
              <w:ind w:left="0" w:firstLine="0"/>
              <w:textAlignment w:val="baseline"/>
              <w:rPr>
                <w:bCs/>
              </w:rPr>
            </w:pPr>
            <w:r w:rsidRPr="00B03987">
              <w:rPr>
                <w:bCs/>
              </w:rPr>
              <w:t>Vadovo vaidmuo užtikrinant dinaminio saugumo modelį</w:t>
            </w:r>
          </w:p>
          <w:p w14:paraId="65AAE693" w14:textId="77777777" w:rsidR="00BA2531" w:rsidRPr="00B03987" w:rsidRDefault="00A524C8" w:rsidP="002C7E52">
            <w:pPr>
              <w:pStyle w:val="NoSpacing"/>
              <w:widowControl w:val="0"/>
              <w:numPr>
                <w:ilvl w:val="0"/>
                <w:numId w:val="12"/>
              </w:numPr>
              <w:tabs>
                <w:tab w:val="clear" w:pos="0"/>
              </w:tabs>
              <w:ind w:left="0" w:firstLine="0"/>
              <w:textAlignment w:val="baseline"/>
              <w:rPr>
                <w:bCs/>
              </w:rPr>
            </w:pPr>
            <w:r w:rsidRPr="00B03987">
              <w:rPr>
                <w:bCs/>
              </w:rPr>
              <w:t>Profesionalūs ir konstruktyvūs darbuotojų ir nuteistųjų tarpusavio santykiai</w:t>
            </w:r>
          </w:p>
          <w:p w14:paraId="65AAE694" w14:textId="77777777" w:rsidR="00BA2531" w:rsidRPr="00B03987" w:rsidRDefault="00A524C8" w:rsidP="002C7E52">
            <w:pPr>
              <w:pStyle w:val="NoSpacing"/>
              <w:widowControl w:val="0"/>
              <w:numPr>
                <w:ilvl w:val="0"/>
                <w:numId w:val="12"/>
              </w:numPr>
              <w:tabs>
                <w:tab w:val="clear" w:pos="0"/>
              </w:tabs>
              <w:ind w:left="0" w:firstLine="0"/>
              <w:textAlignment w:val="baseline"/>
            </w:pPr>
            <w:r w:rsidRPr="00B03987">
              <w:rPr>
                <w:bCs/>
              </w:rPr>
              <w:t>Pareigūnų socialinių gebėjimų svarba užtikrinant dinaminį saugumą</w:t>
            </w:r>
          </w:p>
          <w:p w14:paraId="65AAE695" w14:textId="77777777" w:rsidR="00BA2531" w:rsidRPr="00B03987" w:rsidRDefault="00A524C8" w:rsidP="002C7E52">
            <w:pPr>
              <w:pStyle w:val="NoSpacing"/>
              <w:widowControl w:val="0"/>
              <w:numPr>
                <w:ilvl w:val="0"/>
                <w:numId w:val="12"/>
              </w:numPr>
              <w:tabs>
                <w:tab w:val="clear" w:pos="0"/>
              </w:tabs>
              <w:ind w:left="0" w:firstLine="0"/>
              <w:textAlignment w:val="baseline"/>
            </w:pPr>
            <w:r w:rsidRPr="00B03987">
              <w:t>Suimtojo ir nuteistojo dienotvarkės sudarymo principai ir užtikrinimas</w:t>
            </w:r>
          </w:p>
          <w:p w14:paraId="65AAE696" w14:textId="77777777" w:rsidR="00BA2531" w:rsidRPr="00B03987" w:rsidRDefault="00A524C8" w:rsidP="002C7E52">
            <w:pPr>
              <w:pStyle w:val="NoSpacing"/>
              <w:widowControl w:val="0"/>
              <w:numPr>
                <w:ilvl w:val="0"/>
                <w:numId w:val="12"/>
              </w:numPr>
              <w:tabs>
                <w:tab w:val="clear" w:pos="0"/>
              </w:tabs>
              <w:ind w:left="0" w:firstLine="0"/>
              <w:textAlignment w:val="baseline"/>
            </w:pPr>
            <w:r w:rsidRPr="00B03987">
              <w:t>Nustatytų reikalavimų laikymosi kontrolė</w:t>
            </w:r>
          </w:p>
          <w:p w14:paraId="65AAE697" w14:textId="77777777" w:rsidR="00BA2531" w:rsidRPr="00B03987" w:rsidRDefault="00A524C8" w:rsidP="002C7E52">
            <w:pPr>
              <w:pStyle w:val="NoSpacing"/>
              <w:widowControl w:val="0"/>
              <w:numPr>
                <w:ilvl w:val="0"/>
                <w:numId w:val="12"/>
              </w:numPr>
              <w:tabs>
                <w:tab w:val="clear" w:pos="0"/>
              </w:tabs>
              <w:ind w:left="0" w:firstLine="0"/>
              <w:textAlignment w:val="baseline"/>
            </w:pPr>
            <w:r w:rsidRPr="00B03987">
              <w:t>Suimtųjų ir (ar) nuteistųjų asmenų problemų sprendimas</w:t>
            </w:r>
          </w:p>
          <w:p w14:paraId="65AAE698" w14:textId="77777777" w:rsidR="00BA2531" w:rsidRPr="00B03987" w:rsidRDefault="00A524C8" w:rsidP="002C7E52">
            <w:pPr>
              <w:pStyle w:val="NoSpacing"/>
              <w:widowControl w:val="0"/>
              <w:numPr>
                <w:ilvl w:val="0"/>
                <w:numId w:val="12"/>
              </w:numPr>
              <w:tabs>
                <w:tab w:val="clear" w:pos="0"/>
              </w:tabs>
              <w:ind w:left="0" w:firstLine="0"/>
              <w:textAlignment w:val="baseline"/>
            </w:pPr>
            <w:r w:rsidRPr="00B03987">
              <w:t>Visų rūšių pasimatymų organizavimas ir priežiūra</w:t>
            </w:r>
          </w:p>
          <w:p w14:paraId="65AAE699" w14:textId="77777777" w:rsidR="00BA2531" w:rsidRPr="00B03987" w:rsidRDefault="00A524C8" w:rsidP="002C7E52">
            <w:pPr>
              <w:pStyle w:val="NoSpacing"/>
              <w:widowControl w:val="0"/>
              <w:numPr>
                <w:ilvl w:val="0"/>
                <w:numId w:val="12"/>
              </w:numPr>
              <w:tabs>
                <w:tab w:val="clear" w:pos="0"/>
              </w:tabs>
              <w:ind w:left="0" w:firstLine="0"/>
              <w:textAlignment w:val="baseline"/>
            </w:pPr>
            <w:r w:rsidRPr="00B03987">
              <w:t>Siuntinių (laiškų) priėmimas, tikrinimas ir įteikimas</w:t>
            </w:r>
          </w:p>
          <w:p w14:paraId="65AAE69A" w14:textId="77777777" w:rsidR="00BA2531" w:rsidRPr="00B03987" w:rsidRDefault="00A524C8" w:rsidP="002C7E52">
            <w:pPr>
              <w:pStyle w:val="NoSpacing"/>
              <w:widowControl w:val="0"/>
              <w:numPr>
                <w:ilvl w:val="0"/>
                <w:numId w:val="12"/>
              </w:numPr>
              <w:tabs>
                <w:tab w:val="clear" w:pos="0"/>
              </w:tabs>
              <w:ind w:left="0" w:firstLine="0"/>
              <w:textAlignment w:val="baseline"/>
            </w:pPr>
            <w:r w:rsidRPr="00B03987">
              <w:t>Skambinimo telefonu ir internetine telefonija organizavimas</w:t>
            </w:r>
          </w:p>
          <w:p w14:paraId="65AAE69B" w14:textId="502B644C" w:rsidR="00BA2531" w:rsidRPr="00B03987" w:rsidRDefault="00A524C8" w:rsidP="002C7E52">
            <w:pPr>
              <w:pStyle w:val="NoSpacing"/>
              <w:widowControl w:val="0"/>
              <w:numPr>
                <w:ilvl w:val="0"/>
                <w:numId w:val="12"/>
              </w:numPr>
              <w:tabs>
                <w:tab w:val="clear" w:pos="0"/>
              </w:tabs>
              <w:ind w:left="0" w:firstLine="0"/>
              <w:textAlignment w:val="baseline"/>
            </w:pPr>
            <w:r w:rsidRPr="00B03987">
              <w:t>Kitų suimtųjų ir (ar) nuteistųjų asmens teisių užtikrinimas</w:t>
            </w:r>
          </w:p>
        </w:tc>
      </w:tr>
      <w:tr w:rsidR="00B03987" w:rsidRPr="00B03987" w14:paraId="65AAE6A9" w14:textId="77777777" w:rsidTr="004C4F63">
        <w:trPr>
          <w:trHeight w:val="57"/>
          <w:jc w:val="center"/>
        </w:trPr>
        <w:tc>
          <w:tcPr>
            <w:tcW w:w="2972" w:type="dxa"/>
            <w:vMerge/>
            <w:tcBorders>
              <w:left w:val="single" w:sz="4" w:space="0" w:color="000001"/>
              <w:right w:val="single" w:sz="4" w:space="0" w:color="000001"/>
            </w:tcBorders>
            <w:shd w:val="clear" w:color="auto" w:fill="FFFFFF"/>
          </w:tcPr>
          <w:p w14:paraId="65AAE69D" w14:textId="77777777" w:rsidR="00BA2531" w:rsidRPr="00B03987" w:rsidRDefault="00BA2531" w:rsidP="002C7E52">
            <w:pPr>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9E" w14:textId="21908CEE" w:rsidR="00BA2531" w:rsidRPr="00B03987" w:rsidRDefault="00A524C8" w:rsidP="002C7E52">
            <w:pPr>
              <w:pStyle w:val="Standard"/>
              <w:widowControl w:val="0"/>
              <w:suppressAutoHyphens w:val="0"/>
            </w:pPr>
            <w:r w:rsidRPr="00B03987">
              <w:t xml:space="preserve">2.3. </w:t>
            </w:r>
            <w:r w:rsidR="004C4F63">
              <w:t>Valdyti</w:t>
            </w:r>
            <w:r w:rsidRPr="00B03987">
              <w:t xml:space="preserve"> ypatingas situacijas kalėjimuose.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9F" w14:textId="561E40C8" w:rsidR="00BA2531" w:rsidRPr="00B03987" w:rsidRDefault="00A524C8" w:rsidP="002C7E52">
            <w:pPr>
              <w:pStyle w:val="Standard"/>
              <w:widowControl w:val="0"/>
              <w:suppressAutoHyphens w:val="0"/>
              <w:rPr>
                <w:b/>
                <w:bCs/>
                <w:i/>
                <w:iCs/>
              </w:rPr>
            </w:pPr>
            <w:r w:rsidRPr="00B03987">
              <w:rPr>
                <w:b/>
                <w:bCs/>
              </w:rPr>
              <w:t xml:space="preserve">Tema. </w:t>
            </w:r>
            <w:r w:rsidRPr="00B03987">
              <w:rPr>
                <w:b/>
                <w:bCs/>
                <w:i/>
                <w:iCs/>
              </w:rPr>
              <w:t>Ypating</w:t>
            </w:r>
            <w:r w:rsidR="00FF7A6B">
              <w:rPr>
                <w:b/>
                <w:bCs/>
                <w:i/>
                <w:iCs/>
              </w:rPr>
              <w:t>ų</w:t>
            </w:r>
            <w:r w:rsidRPr="00B03987">
              <w:rPr>
                <w:b/>
                <w:bCs/>
                <w:i/>
                <w:iCs/>
              </w:rPr>
              <w:t xml:space="preserve"> situacij</w:t>
            </w:r>
            <w:r w:rsidR="00FF7A6B">
              <w:rPr>
                <w:b/>
                <w:bCs/>
                <w:i/>
                <w:iCs/>
              </w:rPr>
              <w:t>ų</w:t>
            </w:r>
            <w:r w:rsidRPr="00B03987">
              <w:rPr>
                <w:b/>
                <w:bCs/>
                <w:i/>
                <w:iCs/>
              </w:rPr>
              <w:t xml:space="preserve"> bausmių vykdymo sistemoje</w:t>
            </w:r>
            <w:r w:rsidR="00FF7A6B">
              <w:rPr>
                <w:b/>
                <w:bCs/>
                <w:i/>
                <w:iCs/>
              </w:rPr>
              <w:t xml:space="preserve"> samprata ir požymiai</w:t>
            </w:r>
          </w:p>
          <w:p w14:paraId="0A7622B1" w14:textId="77777777" w:rsidR="00FF7A6B" w:rsidRDefault="00A524C8" w:rsidP="002C7E52">
            <w:pPr>
              <w:pStyle w:val="Standard"/>
              <w:widowControl w:val="0"/>
              <w:numPr>
                <w:ilvl w:val="0"/>
                <w:numId w:val="42"/>
              </w:numPr>
              <w:tabs>
                <w:tab w:val="clear" w:pos="0"/>
              </w:tabs>
              <w:suppressAutoHyphens w:val="0"/>
              <w:ind w:left="0" w:firstLine="0"/>
            </w:pPr>
            <w:r w:rsidRPr="00B03987">
              <w:t>Ypatingų situacijų samprata</w:t>
            </w:r>
          </w:p>
          <w:p w14:paraId="65AAE6A0" w14:textId="61A82EE4" w:rsidR="00BA2531" w:rsidRDefault="00FF7A6B" w:rsidP="002C7E52">
            <w:pPr>
              <w:pStyle w:val="Standard"/>
              <w:widowControl w:val="0"/>
              <w:numPr>
                <w:ilvl w:val="0"/>
                <w:numId w:val="42"/>
              </w:numPr>
              <w:tabs>
                <w:tab w:val="clear" w:pos="0"/>
              </w:tabs>
              <w:suppressAutoHyphens w:val="0"/>
              <w:ind w:left="0" w:firstLine="0"/>
            </w:pPr>
            <w:r>
              <w:t>Ypatingų situacijų</w:t>
            </w:r>
            <w:r w:rsidR="00A524C8" w:rsidRPr="00B03987">
              <w:t xml:space="preserve"> požymiai</w:t>
            </w:r>
          </w:p>
          <w:p w14:paraId="2DA93948" w14:textId="19F33A42" w:rsidR="00FF7A6B" w:rsidRPr="00B03987" w:rsidRDefault="00FF7A6B" w:rsidP="00FF7A6B">
            <w:pPr>
              <w:pStyle w:val="Standard"/>
              <w:widowControl w:val="0"/>
              <w:suppressAutoHyphens w:val="0"/>
              <w:rPr>
                <w:b/>
                <w:bCs/>
                <w:i/>
                <w:iCs/>
              </w:rPr>
            </w:pPr>
            <w:r w:rsidRPr="00B03987">
              <w:rPr>
                <w:b/>
                <w:bCs/>
              </w:rPr>
              <w:t xml:space="preserve">Tema. </w:t>
            </w:r>
            <w:r w:rsidRPr="00B03987">
              <w:rPr>
                <w:b/>
                <w:bCs/>
                <w:i/>
                <w:iCs/>
              </w:rPr>
              <w:t>Ypating</w:t>
            </w:r>
            <w:r>
              <w:rPr>
                <w:b/>
                <w:bCs/>
                <w:i/>
                <w:iCs/>
              </w:rPr>
              <w:t>ų</w:t>
            </w:r>
            <w:r w:rsidRPr="00B03987">
              <w:rPr>
                <w:b/>
                <w:bCs/>
                <w:i/>
                <w:iCs/>
              </w:rPr>
              <w:t xml:space="preserve"> situacij</w:t>
            </w:r>
            <w:r>
              <w:rPr>
                <w:b/>
                <w:bCs/>
                <w:i/>
                <w:iCs/>
              </w:rPr>
              <w:t>ų</w:t>
            </w:r>
            <w:r w:rsidRPr="00B03987">
              <w:rPr>
                <w:b/>
                <w:bCs/>
                <w:i/>
                <w:iCs/>
              </w:rPr>
              <w:t xml:space="preserve"> bausmių vykdymo sistemoje</w:t>
            </w:r>
            <w:r>
              <w:rPr>
                <w:b/>
                <w:bCs/>
                <w:i/>
                <w:iCs/>
              </w:rPr>
              <w:t xml:space="preserve"> priežastys ir prevencija</w:t>
            </w:r>
          </w:p>
          <w:p w14:paraId="65AAE6A1" w14:textId="77777777" w:rsidR="00BA2531" w:rsidRPr="00B03987" w:rsidRDefault="00A524C8" w:rsidP="002C7E52">
            <w:pPr>
              <w:pStyle w:val="Standard"/>
              <w:widowControl w:val="0"/>
              <w:numPr>
                <w:ilvl w:val="0"/>
                <w:numId w:val="42"/>
              </w:numPr>
              <w:tabs>
                <w:tab w:val="clear" w:pos="0"/>
              </w:tabs>
              <w:suppressAutoHyphens w:val="0"/>
              <w:ind w:left="0" w:firstLine="0"/>
            </w:pPr>
            <w:r w:rsidRPr="00B03987">
              <w:t>Ypatingų situacijų priežastys ir užuomazgos</w:t>
            </w:r>
          </w:p>
          <w:p w14:paraId="65AAE6A2" w14:textId="77777777" w:rsidR="00BA2531" w:rsidRDefault="00A524C8" w:rsidP="002C7E52">
            <w:pPr>
              <w:pStyle w:val="Standard"/>
              <w:widowControl w:val="0"/>
              <w:numPr>
                <w:ilvl w:val="0"/>
                <w:numId w:val="42"/>
              </w:numPr>
              <w:tabs>
                <w:tab w:val="clear" w:pos="0"/>
              </w:tabs>
              <w:suppressAutoHyphens w:val="0"/>
              <w:ind w:left="0" w:firstLine="0"/>
            </w:pPr>
            <w:r w:rsidRPr="00B03987">
              <w:t>Ypatingų situacijų prevencija</w:t>
            </w:r>
          </w:p>
          <w:p w14:paraId="3B5F1821" w14:textId="77777777" w:rsidR="00942916" w:rsidRPr="00383672" w:rsidRDefault="00942916" w:rsidP="00942916">
            <w:pPr>
              <w:pStyle w:val="Standard"/>
              <w:widowControl w:val="0"/>
              <w:suppressAutoHyphens w:val="0"/>
              <w:rPr>
                <w:b/>
                <w:bCs/>
              </w:rPr>
            </w:pPr>
            <w:r w:rsidRPr="00383672">
              <w:rPr>
                <w:b/>
                <w:bCs/>
              </w:rPr>
              <w:t xml:space="preserve">Tema. </w:t>
            </w:r>
            <w:r w:rsidRPr="00383672">
              <w:rPr>
                <w:b/>
                <w:bCs/>
                <w:i/>
                <w:iCs/>
              </w:rPr>
              <w:t>Bausmių vykdymo sistemos pareigūno veiksmai, užtikrinantys komunikaciją ir apsaugą ypatingų situacijų metu</w:t>
            </w:r>
          </w:p>
          <w:p w14:paraId="4A2D83C1" w14:textId="77777777" w:rsidR="00942916" w:rsidRDefault="00942916" w:rsidP="00942916">
            <w:pPr>
              <w:pStyle w:val="Standard"/>
              <w:widowControl w:val="0"/>
              <w:numPr>
                <w:ilvl w:val="0"/>
                <w:numId w:val="6"/>
              </w:numPr>
              <w:tabs>
                <w:tab w:val="clear" w:pos="720"/>
              </w:tabs>
              <w:suppressAutoHyphens w:val="0"/>
              <w:ind w:left="0" w:firstLine="0"/>
            </w:pPr>
            <w:r>
              <w:t>K</w:t>
            </w:r>
            <w:r w:rsidRPr="00B03987">
              <w:t>omunikacijos svarba</w:t>
            </w:r>
            <w:r>
              <w:t xml:space="preserve"> ir būdai ypatingų situacijų metu</w:t>
            </w:r>
          </w:p>
          <w:p w14:paraId="26CB2A38" w14:textId="67BAC883" w:rsidR="00942916" w:rsidRDefault="00942916" w:rsidP="00AD6EBE">
            <w:pPr>
              <w:pStyle w:val="Standard"/>
              <w:widowControl w:val="0"/>
              <w:numPr>
                <w:ilvl w:val="0"/>
                <w:numId w:val="6"/>
              </w:numPr>
              <w:tabs>
                <w:tab w:val="clear" w:pos="720"/>
              </w:tabs>
              <w:suppressAutoHyphens w:val="0"/>
              <w:ind w:left="0" w:firstLine="0"/>
            </w:pPr>
            <w:r w:rsidRPr="00B03987">
              <w:t>Inžinerinių – techninių apsaugos priemonių, radijo ryšio naudojimas bausmių vykdymo sistemos įstaigose</w:t>
            </w:r>
          </w:p>
          <w:p w14:paraId="6D51ED99" w14:textId="34548525" w:rsidR="004C4F63" w:rsidRPr="00B03987" w:rsidRDefault="004C4F63" w:rsidP="00942916">
            <w:pPr>
              <w:pStyle w:val="Standard"/>
              <w:widowControl w:val="0"/>
              <w:suppressAutoHyphens w:val="0"/>
            </w:pPr>
            <w:r w:rsidRPr="00B03987">
              <w:rPr>
                <w:b/>
              </w:rPr>
              <w:t>Tema.</w:t>
            </w:r>
            <w:r w:rsidRPr="00B03987">
              <w:t xml:space="preserve"> </w:t>
            </w:r>
            <w:r w:rsidRPr="00B03987">
              <w:rPr>
                <w:b/>
                <w:bCs/>
                <w:i/>
                <w:iCs/>
              </w:rPr>
              <w:t>Bausmių vykdymo sistemos pareigūno veiksmai ypatingų situacijų metu</w:t>
            </w:r>
          </w:p>
          <w:p w14:paraId="7B14E7E9" w14:textId="17B0FB5A" w:rsidR="004C4F63" w:rsidRPr="00B03987" w:rsidRDefault="004C4F63" w:rsidP="004C4F63">
            <w:pPr>
              <w:pStyle w:val="Standard"/>
              <w:widowControl w:val="0"/>
              <w:numPr>
                <w:ilvl w:val="0"/>
                <w:numId w:val="6"/>
              </w:numPr>
              <w:tabs>
                <w:tab w:val="clear" w:pos="720"/>
              </w:tabs>
              <w:suppressAutoHyphens w:val="0"/>
              <w:ind w:left="0" w:firstLine="0"/>
            </w:pPr>
            <w:r w:rsidRPr="00B03987">
              <w:t xml:space="preserve">Ypatingų situacijų </w:t>
            </w:r>
            <w:r>
              <w:t>valdymas</w:t>
            </w:r>
          </w:p>
          <w:p w14:paraId="6C11D40C" w14:textId="77777777" w:rsidR="004C4F63" w:rsidRDefault="004C4F63" w:rsidP="004C4F63">
            <w:pPr>
              <w:pStyle w:val="Standard"/>
              <w:widowControl w:val="0"/>
              <w:numPr>
                <w:ilvl w:val="0"/>
                <w:numId w:val="6"/>
              </w:numPr>
              <w:tabs>
                <w:tab w:val="clear" w:pos="720"/>
              </w:tabs>
              <w:suppressAutoHyphens w:val="0"/>
              <w:ind w:left="0" w:firstLine="0"/>
            </w:pPr>
            <w:r w:rsidRPr="00B03987">
              <w:t>Ypatingų situacijų pavojingumo laipsniai ir tinkamos įveikimo strategijos pasirinkimas</w:t>
            </w:r>
          </w:p>
          <w:p w14:paraId="0300BAB0" w14:textId="77777777" w:rsidR="004C4F63" w:rsidRDefault="004C4F63" w:rsidP="004C4F63">
            <w:pPr>
              <w:pStyle w:val="Standard"/>
              <w:widowControl w:val="0"/>
              <w:numPr>
                <w:ilvl w:val="0"/>
                <w:numId w:val="6"/>
              </w:numPr>
              <w:tabs>
                <w:tab w:val="clear" w:pos="720"/>
              </w:tabs>
              <w:suppressAutoHyphens w:val="0"/>
              <w:ind w:left="0" w:firstLine="0"/>
            </w:pPr>
            <w:r w:rsidRPr="00FF7A6B">
              <w:t>Psichologinės krizės požymiai, valdymo galimybės</w:t>
            </w:r>
          </w:p>
          <w:p w14:paraId="65AAE6A8" w14:textId="2070BEA3" w:rsidR="00BA2531" w:rsidRPr="00B03987" w:rsidRDefault="004C4F63" w:rsidP="00942916">
            <w:pPr>
              <w:pStyle w:val="Standard"/>
              <w:widowControl w:val="0"/>
              <w:numPr>
                <w:ilvl w:val="0"/>
                <w:numId w:val="6"/>
              </w:numPr>
              <w:tabs>
                <w:tab w:val="clear" w:pos="720"/>
              </w:tabs>
              <w:suppressAutoHyphens w:val="0"/>
              <w:ind w:left="0" w:firstLine="0"/>
            </w:pPr>
            <w:r w:rsidRPr="008C64A1">
              <w:t>Tarnybinės dokumentacijos rengimas</w:t>
            </w:r>
          </w:p>
        </w:tc>
      </w:tr>
      <w:tr w:rsidR="00B03987" w:rsidRPr="00B03987" w14:paraId="65AAE6B7" w14:textId="77777777" w:rsidTr="004C4F63">
        <w:trPr>
          <w:trHeight w:val="57"/>
          <w:jc w:val="center"/>
        </w:trPr>
        <w:tc>
          <w:tcPr>
            <w:tcW w:w="2972" w:type="dxa"/>
            <w:vMerge/>
            <w:tcBorders>
              <w:left w:val="single" w:sz="4" w:space="0" w:color="000001"/>
              <w:right w:val="single" w:sz="4" w:space="0" w:color="000001"/>
            </w:tcBorders>
            <w:shd w:val="clear" w:color="auto" w:fill="FFFFFF"/>
          </w:tcPr>
          <w:p w14:paraId="65AAE6AA" w14:textId="77777777" w:rsidR="00BA2531" w:rsidRPr="00B03987" w:rsidRDefault="00BA2531" w:rsidP="002C7E52">
            <w:pPr>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AB" w14:textId="204E48DC" w:rsidR="00BA2531" w:rsidRPr="00B03987" w:rsidRDefault="00A524C8" w:rsidP="002C7E52">
            <w:pPr>
              <w:pStyle w:val="Standard"/>
              <w:widowControl w:val="0"/>
              <w:suppressAutoHyphens w:val="0"/>
            </w:pPr>
            <w:r w:rsidRPr="00B03987">
              <w:t>2.</w:t>
            </w:r>
            <w:r w:rsidR="00942916">
              <w:t>4</w:t>
            </w:r>
            <w:r w:rsidRPr="00B03987">
              <w:t>. Panaudoti psichinę, fizinę prievartą, specialiąsias priemones ir (ar) šaunamąją ginklą.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AC" w14:textId="77777777" w:rsidR="00BA2531" w:rsidRPr="00B03987" w:rsidRDefault="00A524C8" w:rsidP="002C7E52">
            <w:pPr>
              <w:pStyle w:val="NoSpacing"/>
              <w:widowControl w:val="0"/>
              <w:rPr>
                <w:b/>
              </w:rPr>
            </w:pPr>
            <w:r w:rsidRPr="00B03987">
              <w:rPr>
                <w:b/>
              </w:rPr>
              <w:t xml:space="preserve">Tema. </w:t>
            </w:r>
            <w:r w:rsidRPr="00B03987">
              <w:rPr>
                <w:b/>
                <w:i/>
                <w:iCs/>
              </w:rPr>
              <w:t>Prievartos priemonių panaudojimo teisiniai pagrindai</w:t>
            </w:r>
          </w:p>
          <w:p w14:paraId="65AAE6AD" w14:textId="77777777" w:rsidR="00BA2531" w:rsidRPr="00B03987" w:rsidRDefault="00A524C8" w:rsidP="002C7E52">
            <w:pPr>
              <w:pStyle w:val="NoSpacing"/>
              <w:widowControl w:val="0"/>
              <w:numPr>
                <w:ilvl w:val="0"/>
                <w:numId w:val="5"/>
              </w:numPr>
              <w:tabs>
                <w:tab w:val="clear" w:pos="0"/>
              </w:tabs>
              <w:ind w:left="0" w:firstLine="0"/>
              <w:rPr>
                <w:bCs/>
              </w:rPr>
            </w:pPr>
            <w:r w:rsidRPr="00B03987">
              <w:rPr>
                <w:bCs/>
              </w:rPr>
              <w:t>Teisės aktai, reglamentuojantys prievartos priemonių panaudojimą</w:t>
            </w:r>
          </w:p>
          <w:p w14:paraId="65AAE6AE" w14:textId="77777777" w:rsidR="00BA2531" w:rsidRPr="00B03987" w:rsidRDefault="00A524C8" w:rsidP="002C7E52">
            <w:pPr>
              <w:pStyle w:val="NoSpacing"/>
              <w:widowControl w:val="0"/>
              <w:numPr>
                <w:ilvl w:val="0"/>
                <w:numId w:val="5"/>
              </w:numPr>
              <w:tabs>
                <w:tab w:val="clear" w:pos="0"/>
              </w:tabs>
              <w:ind w:left="0" w:firstLine="0"/>
              <w:rPr>
                <w:bCs/>
              </w:rPr>
            </w:pPr>
            <w:r w:rsidRPr="00B03987">
              <w:rPr>
                <w:bCs/>
              </w:rPr>
              <w:t>Specialių priemonių specifikacija ir jų panaudojimo ypatumai</w:t>
            </w:r>
          </w:p>
          <w:p w14:paraId="65AAE6AF" w14:textId="77777777" w:rsidR="00BA2531" w:rsidRPr="00B03987" w:rsidRDefault="00A524C8" w:rsidP="002C7E52">
            <w:pPr>
              <w:pStyle w:val="NoSpacing"/>
              <w:widowControl w:val="0"/>
              <w:rPr>
                <w:b/>
                <w:bCs/>
                <w:i/>
                <w:iCs/>
              </w:rPr>
            </w:pPr>
            <w:r w:rsidRPr="00B03987">
              <w:rPr>
                <w:b/>
                <w:bCs/>
              </w:rPr>
              <w:t>Tema.</w:t>
            </w:r>
            <w:r w:rsidRPr="00B03987">
              <w:t xml:space="preserve"> </w:t>
            </w:r>
            <w:r w:rsidRPr="00B03987">
              <w:rPr>
                <w:b/>
                <w:bCs/>
                <w:i/>
                <w:iCs/>
              </w:rPr>
              <w:t>Bausmių vykdymo sistemoje naudojama ginkluotė</w:t>
            </w:r>
          </w:p>
          <w:p w14:paraId="65AAE6B0" w14:textId="77777777" w:rsidR="00BA2531" w:rsidRPr="00B03987" w:rsidRDefault="00A524C8" w:rsidP="002C7E52">
            <w:pPr>
              <w:pStyle w:val="NoSpacing"/>
              <w:widowControl w:val="0"/>
              <w:numPr>
                <w:ilvl w:val="0"/>
                <w:numId w:val="5"/>
              </w:numPr>
              <w:tabs>
                <w:tab w:val="clear" w:pos="0"/>
              </w:tabs>
              <w:ind w:left="0" w:firstLine="0"/>
            </w:pPr>
            <w:r w:rsidRPr="00B03987">
              <w:t>Ginklų ir amunicijos rūšys</w:t>
            </w:r>
          </w:p>
          <w:p w14:paraId="65AAE6B1" w14:textId="77777777" w:rsidR="00BA2531" w:rsidRPr="00B03987" w:rsidRDefault="00A524C8" w:rsidP="002C7E52">
            <w:pPr>
              <w:pStyle w:val="NoSpacing"/>
              <w:widowControl w:val="0"/>
              <w:numPr>
                <w:ilvl w:val="0"/>
                <w:numId w:val="5"/>
              </w:numPr>
              <w:tabs>
                <w:tab w:val="clear" w:pos="0"/>
              </w:tabs>
              <w:ind w:left="0" w:firstLine="0"/>
            </w:pPr>
            <w:r w:rsidRPr="00B03987">
              <w:t>Saugaus elgesio su ginklais taisyklės</w:t>
            </w:r>
          </w:p>
          <w:p w14:paraId="65AAE6B2" w14:textId="77777777" w:rsidR="00BA2531" w:rsidRPr="00B03987" w:rsidRDefault="00A524C8" w:rsidP="002C7E52">
            <w:pPr>
              <w:pStyle w:val="NoSpacing"/>
              <w:widowControl w:val="0"/>
              <w:numPr>
                <w:ilvl w:val="0"/>
                <w:numId w:val="5"/>
              </w:numPr>
              <w:tabs>
                <w:tab w:val="clear" w:pos="0"/>
              </w:tabs>
              <w:ind w:left="0" w:firstLine="0"/>
            </w:pPr>
            <w:r w:rsidRPr="00B03987">
              <w:t>Ginklų priežiūra ir gedimai</w:t>
            </w:r>
          </w:p>
          <w:p w14:paraId="65AAE6B3" w14:textId="77777777" w:rsidR="00BA2531" w:rsidRPr="00B03987" w:rsidRDefault="00A524C8" w:rsidP="002C7E52">
            <w:pPr>
              <w:pStyle w:val="NoSpacing"/>
              <w:widowControl w:val="0"/>
              <w:rPr>
                <w:b/>
                <w:bCs/>
              </w:rPr>
            </w:pPr>
            <w:r w:rsidRPr="00B03987">
              <w:rPr>
                <w:b/>
              </w:rPr>
              <w:t>Tema.</w:t>
            </w:r>
            <w:r w:rsidRPr="00B03987">
              <w:rPr>
                <w:b/>
                <w:bCs/>
              </w:rPr>
              <w:t xml:space="preserve"> </w:t>
            </w:r>
            <w:r w:rsidRPr="00B03987">
              <w:rPr>
                <w:b/>
                <w:bCs/>
                <w:i/>
                <w:iCs/>
              </w:rPr>
              <w:t>Prievartos priemonių panaudojimas</w:t>
            </w:r>
          </w:p>
          <w:p w14:paraId="65AAE6B4" w14:textId="77777777" w:rsidR="00BA2531" w:rsidRPr="00B03987" w:rsidRDefault="00A524C8" w:rsidP="002C7E52">
            <w:pPr>
              <w:pStyle w:val="NoSpacing"/>
              <w:widowControl w:val="0"/>
              <w:numPr>
                <w:ilvl w:val="0"/>
                <w:numId w:val="47"/>
              </w:numPr>
              <w:tabs>
                <w:tab w:val="clear" w:pos="0"/>
              </w:tabs>
              <w:ind w:left="0" w:firstLine="0"/>
            </w:pPr>
            <w:r w:rsidRPr="00B03987">
              <w:t>Sulaikymo ir savigynos veiksmai</w:t>
            </w:r>
          </w:p>
          <w:p w14:paraId="65AAE6B5" w14:textId="77777777" w:rsidR="004016F1" w:rsidRPr="00B03987" w:rsidRDefault="00A524C8" w:rsidP="002C7E52">
            <w:pPr>
              <w:pStyle w:val="NoSpacing"/>
              <w:widowControl w:val="0"/>
              <w:numPr>
                <w:ilvl w:val="0"/>
                <w:numId w:val="47"/>
              </w:numPr>
              <w:tabs>
                <w:tab w:val="clear" w:pos="0"/>
              </w:tabs>
              <w:ind w:left="0" w:firstLine="0"/>
            </w:pPr>
            <w:r w:rsidRPr="00B03987">
              <w:t>Šaudymo pratybos</w:t>
            </w:r>
          </w:p>
          <w:p w14:paraId="65AAE6B6" w14:textId="77777777" w:rsidR="00BA2531" w:rsidRPr="00B03987" w:rsidRDefault="00A524C8" w:rsidP="002C7E52">
            <w:pPr>
              <w:pStyle w:val="NoSpacing"/>
              <w:widowControl w:val="0"/>
              <w:numPr>
                <w:ilvl w:val="0"/>
                <w:numId w:val="5"/>
              </w:numPr>
              <w:tabs>
                <w:tab w:val="clear" w:pos="0"/>
              </w:tabs>
              <w:ind w:left="0" w:firstLine="0"/>
            </w:pPr>
            <w:r w:rsidRPr="00B03987">
              <w:t>Pareigūnų naudojamos specialiosios priemonės</w:t>
            </w:r>
          </w:p>
        </w:tc>
      </w:tr>
      <w:tr w:rsidR="00B03987" w:rsidRPr="00B03987" w14:paraId="65AAE6C1" w14:textId="77777777" w:rsidTr="004C4F63">
        <w:trPr>
          <w:trHeight w:val="57"/>
          <w:jc w:val="center"/>
        </w:trPr>
        <w:tc>
          <w:tcPr>
            <w:tcW w:w="2972" w:type="dxa"/>
            <w:vMerge/>
            <w:tcBorders>
              <w:left w:val="single" w:sz="4" w:space="0" w:color="000001"/>
              <w:bottom w:val="single" w:sz="4" w:space="0" w:color="000001"/>
              <w:right w:val="single" w:sz="4" w:space="0" w:color="000001"/>
            </w:tcBorders>
            <w:shd w:val="clear" w:color="auto" w:fill="FFFFFF"/>
          </w:tcPr>
          <w:p w14:paraId="65AAE6B8" w14:textId="77777777" w:rsidR="00BA2531" w:rsidRPr="00B03987" w:rsidRDefault="00BA2531" w:rsidP="002C7E52">
            <w:pPr>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B9" w14:textId="159E7174" w:rsidR="00BA2531" w:rsidRPr="00B03987" w:rsidRDefault="00A524C8" w:rsidP="002C7E52">
            <w:pPr>
              <w:pStyle w:val="Standard"/>
              <w:widowControl w:val="0"/>
              <w:suppressAutoHyphens w:val="0"/>
            </w:pPr>
            <w:r w:rsidRPr="00B03987">
              <w:t>2.</w:t>
            </w:r>
            <w:r w:rsidR="00942916">
              <w:t>5</w:t>
            </w:r>
            <w:r w:rsidRPr="00B03987">
              <w:t>. Taikyti neatidėliotinas priemones ir teikti pagalbą, siekiant nutraukti neteisėtus nuteistųjų veiksmus ypatingų situacijų metu.</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BA" w14:textId="77777777" w:rsidR="00BA2531" w:rsidRPr="00B03987" w:rsidRDefault="00A524C8" w:rsidP="002C7E52">
            <w:pPr>
              <w:pStyle w:val="Standard"/>
              <w:widowControl w:val="0"/>
              <w:suppressAutoHyphens w:val="0"/>
              <w:rPr>
                <w:b/>
                <w:bCs/>
              </w:rPr>
            </w:pPr>
            <w:r w:rsidRPr="00B03987">
              <w:rPr>
                <w:b/>
                <w:bCs/>
              </w:rPr>
              <w:t xml:space="preserve">Tema. </w:t>
            </w:r>
            <w:r w:rsidRPr="00B03987">
              <w:rPr>
                <w:b/>
                <w:bCs/>
                <w:i/>
                <w:iCs/>
              </w:rPr>
              <w:t>Pasiruošimas taikyti neatidėliotinas priemones ypatingų situacijų metu</w:t>
            </w:r>
          </w:p>
          <w:p w14:paraId="65AAE6BB" w14:textId="77777777" w:rsidR="00BA2531" w:rsidRPr="00B03987" w:rsidRDefault="00A524C8" w:rsidP="002C7E52">
            <w:pPr>
              <w:pStyle w:val="Standard"/>
              <w:widowControl w:val="0"/>
              <w:numPr>
                <w:ilvl w:val="0"/>
                <w:numId w:val="43"/>
              </w:numPr>
              <w:tabs>
                <w:tab w:val="clear" w:pos="0"/>
              </w:tabs>
              <w:suppressAutoHyphens w:val="0"/>
              <w:ind w:left="0" w:firstLine="0"/>
            </w:pPr>
            <w:r w:rsidRPr="00B03987">
              <w:t>Ypatingos situacijos įvertinimas ir analizė</w:t>
            </w:r>
          </w:p>
          <w:p w14:paraId="65AAE6BC" w14:textId="77777777" w:rsidR="00BA2531" w:rsidRPr="00B03987" w:rsidRDefault="00A524C8" w:rsidP="002C7E52">
            <w:pPr>
              <w:pStyle w:val="Standard"/>
              <w:widowControl w:val="0"/>
              <w:numPr>
                <w:ilvl w:val="0"/>
                <w:numId w:val="43"/>
              </w:numPr>
              <w:tabs>
                <w:tab w:val="clear" w:pos="0"/>
              </w:tabs>
              <w:suppressAutoHyphens w:val="0"/>
              <w:ind w:left="0" w:firstLine="0"/>
            </w:pPr>
            <w:r w:rsidRPr="00B03987">
              <w:t>Užkardymo priemonių pasirinkimas</w:t>
            </w:r>
          </w:p>
          <w:p w14:paraId="65AAE6BE" w14:textId="0A56D53C" w:rsidR="00BA2531" w:rsidRPr="00B03987" w:rsidRDefault="00A524C8" w:rsidP="00AD6EBE">
            <w:pPr>
              <w:pStyle w:val="Standard"/>
              <w:widowControl w:val="0"/>
              <w:suppressAutoHyphens w:val="0"/>
            </w:pPr>
            <w:r w:rsidRPr="00B03987">
              <w:rPr>
                <w:b/>
              </w:rPr>
              <w:t>Tema.</w:t>
            </w:r>
            <w:r w:rsidRPr="00B03987">
              <w:rPr>
                <w:b/>
                <w:bCs/>
              </w:rPr>
              <w:t xml:space="preserve"> </w:t>
            </w:r>
            <w:r w:rsidR="005C2023" w:rsidRPr="00AD6EBE">
              <w:rPr>
                <w:b/>
                <w:bCs/>
                <w:i/>
                <w:iCs/>
              </w:rPr>
              <w:t>Pareigūno p</w:t>
            </w:r>
            <w:r w:rsidRPr="005C2023">
              <w:rPr>
                <w:b/>
                <w:bCs/>
                <w:i/>
                <w:iCs/>
              </w:rPr>
              <w:t>rofesinės</w:t>
            </w:r>
            <w:r w:rsidRPr="00B03987">
              <w:rPr>
                <w:b/>
                <w:bCs/>
                <w:i/>
                <w:iCs/>
              </w:rPr>
              <w:t xml:space="preserve"> veiklos taktik</w:t>
            </w:r>
            <w:r w:rsidR="005C2023">
              <w:rPr>
                <w:b/>
                <w:bCs/>
                <w:i/>
                <w:iCs/>
              </w:rPr>
              <w:t>os ypatumai</w:t>
            </w:r>
            <w:r w:rsidRPr="00B03987">
              <w:rPr>
                <w:b/>
                <w:bCs/>
                <w:i/>
                <w:iCs/>
              </w:rPr>
              <w:t xml:space="preserve"> bausmių vykdymo įstaigose ypatingų situacijų metu</w:t>
            </w:r>
          </w:p>
          <w:p w14:paraId="2641CCF6" w14:textId="2436E27C" w:rsidR="00942916" w:rsidRDefault="00942916" w:rsidP="002C7E52">
            <w:pPr>
              <w:pStyle w:val="Standard"/>
              <w:widowControl w:val="0"/>
              <w:numPr>
                <w:ilvl w:val="0"/>
                <w:numId w:val="7"/>
              </w:numPr>
              <w:tabs>
                <w:tab w:val="clear" w:pos="0"/>
              </w:tabs>
              <w:suppressAutoHyphens w:val="0"/>
              <w:ind w:left="0" w:firstLine="0"/>
            </w:pPr>
            <w:r w:rsidRPr="00B03987">
              <w:t>Derybų eiga ir komunikacijos svarba ypatingos sumodeliuotų situacijos metu</w:t>
            </w:r>
          </w:p>
          <w:p w14:paraId="65AAE6BF" w14:textId="04BEC96B" w:rsidR="00BA2531" w:rsidRPr="00B03987" w:rsidRDefault="00A524C8" w:rsidP="002C7E52">
            <w:pPr>
              <w:pStyle w:val="Standard"/>
              <w:widowControl w:val="0"/>
              <w:numPr>
                <w:ilvl w:val="0"/>
                <w:numId w:val="7"/>
              </w:numPr>
              <w:tabs>
                <w:tab w:val="clear" w:pos="0"/>
              </w:tabs>
              <w:suppressAutoHyphens w:val="0"/>
              <w:ind w:left="0" w:firstLine="0"/>
            </w:pPr>
            <w:r w:rsidRPr="00B03987">
              <w:t>Sumodeliuotų konkrečių situacijų požymių ir užuomazgų atpažinimas</w:t>
            </w:r>
          </w:p>
          <w:p w14:paraId="65AAE6C0" w14:textId="77777777" w:rsidR="00BA2531" w:rsidRPr="00B03987" w:rsidRDefault="00A524C8" w:rsidP="002C7E52">
            <w:pPr>
              <w:pStyle w:val="Standard"/>
              <w:widowControl w:val="0"/>
              <w:numPr>
                <w:ilvl w:val="0"/>
                <w:numId w:val="7"/>
              </w:numPr>
              <w:tabs>
                <w:tab w:val="clear" w:pos="0"/>
              </w:tabs>
              <w:suppressAutoHyphens w:val="0"/>
              <w:ind w:left="0" w:firstLine="0"/>
              <w:rPr>
                <w:b/>
                <w:bCs/>
              </w:rPr>
            </w:pPr>
            <w:r w:rsidRPr="00B03987">
              <w:t>Sumodeliuotos konkrečios situacijos užkardymas ir kontroliavimas</w:t>
            </w:r>
          </w:p>
        </w:tc>
      </w:tr>
      <w:tr w:rsidR="00B03987" w:rsidRPr="00B03987" w14:paraId="65AAE6CC" w14:textId="77777777" w:rsidTr="004C4F63">
        <w:trPr>
          <w:trHeight w:val="57"/>
          <w:jc w:val="center"/>
        </w:trPr>
        <w:tc>
          <w:tcPr>
            <w:tcW w:w="2972" w:type="dxa"/>
            <w:vMerge w:val="restart"/>
            <w:tcBorders>
              <w:top w:val="single" w:sz="4" w:space="0" w:color="000001"/>
              <w:left w:val="single" w:sz="4" w:space="0" w:color="000001"/>
              <w:right w:val="single" w:sz="4" w:space="0" w:color="000001"/>
            </w:tcBorders>
            <w:shd w:val="clear" w:color="auto" w:fill="FFFFFF"/>
          </w:tcPr>
          <w:p w14:paraId="65AAE6C2" w14:textId="77777777" w:rsidR="00BA2531" w:rsidRPr="00B03987" w:rsidRDefault="00A524C8" w:rsidP="002C7E52">
            <w:pPr>
              <w:pStyle w:val="NoSpacing"/>
              <w:widowControl w:val="0"/>
            </w:pPr>
            <w:r w:rsidRPr="00B03987">
              <w:t>3. Kontroliuoti suimtųjų (nuteistųjų) gyvenamųjų patalpų būklę.</w:t>
            </w:r>
          </w:p>
        </w:tc>
        <w:tc>
          <w:tcPr>
            <w:tcW w:w="3544" w:type="dxa"/>
            <w:tcBorders>
              <w:top w:val="single" w:sz="4" w:space="0" w:color="000001"/>
              <w:left w:val="single" w:sz="4" w:space="0" w:color="000001"/>
              <w:right w:val="single" w:sz="4" w:space="0" w:color="000001"/>
            </w:tcBorders>
            <w:shd w:val="clear" w:color="auto" w:fill="FFFFFF"/>
          </w:tcPr>
          <w:p w14:paraId="65AAE6C3" w14:textId="77777777" w:rsidR="00BA2531" w:rsidRPr="00B03987" w:rsidRDefault="00A524C8" w:rsidP="002C7E52">
            <w:pPr>
              <w:pStyle w:val="Standard"/>
              <w:widowControl w:val="0"/>
              <w:suppressAutoHyphens w:val="0"/>
            </w:pPr>
            <w:r w:rsidRPr="00B03987">
              <w:t>3.1. Apibūdinti statinės ir organizacinės apsaugos svarbą ir saugumo užtikrinimo sistemą.</w:t>
            </w:r>
          </w:p>
        </w:tc>
        <w:tc>
          <w:tcPr>
            <w:tcW w:w="9178" w:type="dxa"/>
            <w:tcBorders>
              <w:top w:val="single" w:sz="4" w:space="0" w:color="000001"/>
              <w:left w:val="single" w:sz="4" w:space="0" w:color="000001"/>
              <w:right w:val="single" w:sz="4" w:space="0" w:color="000001"/>
            </w:tcBorders>
            <w:shd w:val="clear" w:color="auto" w:fill="FFFFFF"/>
          </w:tcPr>
          <w:p w14:paraId="65AAE6C4" w14:textId="77777777" w:rsidR="00BA2531" w:rsidRPr="00B03987" w:rsidRDefault="00A524C8" w:rsidP="002C7E52">
            <w:pPr>
              <w:pStyle w:val="Standard"/>
              <w:widowControl w:val="0"/>
              <w:suppressAutoHyphens w:val="0"/>
              <w:rPr>
                <w:b/>
                <w:bCs/>
                <w:i/>
                <w:iCs/>
              </w:rPr>
            </w:pPr>
            <w:r w:rsidRPr="00B03987">
              <w:rPr>
                <w:b/>
                <w:bCs/>
              </w:rPr>
              <w:t xml:space="preserve">Tema. </w:t>
            </w:r>
            <w:r w:rsidRPr="00B03987">
              <w:rPr>
                <w:b/>
                <w:bCs/>
                <w:i/>
                <w:iCs/>
              </w:rPr>
              <w:t>Statinės apsaugos reikalavimai</w:t>
            </w:r>
          </w:p>
          <w:p w14:paraId="65AAE6C5" w14:textId="77777777" w:rsidR="00BA2531" w:rsidRPr="00B03987" w:rsidRDefault="00A524C8" w:rsidP="002C7E52">
            <w:pPr>
              <w:pStyle w:val="Standard"/>
              <w:widowControl w:val="0"/>
              <w:numPr>
                <w:ilvl w:val="0"/>
                <w:numId w:val="44"/>
              </w:numPr>
              <w:tabs>
                <w:tab w:val="clear" w:pos="0"/>
              </w:tabs>
              <w:suppressAutoHyphens w:val="0"/>
              <w:ind w:left="0" w:firstLine="0"/>
            </w:pPr>
            <w:r w:rsidRPr="00B03987">
              <w:t>Teisės aktai, reglamentuojantys statinės apsaugos ypatumus bausmių vykdymo sistemoje</w:t>
            </w:r>
          </w:p>
          <w:p w14:paraId="65AAE6C6" w14:textId="77777777" w:rsidR="00BA2531" w:rsidRPr="00B03987" w:rsidRDefault="00A524C8" w:rsidP="002C7E52">
            <w:pPr>
              <w:pStyle w:val="Standard"/>
              <w:widowControl w:val="0"/>
              <w:numPr>
                <w:ilvl w:val="0"/>
                <w:numId w:val="44"/>
              </w:numPr>
              <w:tabs>
                <w:tab w:val="clear" w:pos="0"/>
              </w:tabs>
              <w:suppressAutoHyphens w:val="0"/>
              <w:ind w:left="0" w:firstLine="0"/>
            </w:pPr>
            <w:r w:rsidRPr="00B03987">
              <w:t>Kalėjimų statinės apsaugos bruožai</w:t>
            </w:r>
          </w:p>
          <w:p w14:paraId="65AAE6C7" w14:textId="77777777" w:rsidR="00BA2531" w:rsidRPr="00B03987" w:rsidRDefault="00A524C8" w:rsidP="002C7E52">
            <w:pPr>
              <w:pStyle w:val="Standard"/>
              <w:widowControl w:val="0"/>
              <w:numPr>
                <w:ilvl w:val="0"/>
                <w:numId w:val="44"/>
              </w:numPr>
              <w:tabs>
                <w:tab w:val="clear" w:pos="0"/>
              </w:tabs>
              <w:suppressAutoHyphens w:val="0"/>
              <w:ind w:left="0" w:firstLine="0"/>
            </w:pPr>
            <w:r w:rsidRPr="00B03987">
              <w:t>Inžinerinės ir techninės apsaugos priemonės</w:t>
            </w:r>
          </w:p>
          <w:p w14:paraId="65AAE6C8" w14:textId="77777777" w:rsidR="00BA2531" w:rsidRPr="00B03987" w:rsidRDefault="00A524C8" w:rsidP="002C7E52">
            <w:pPr>
              <w:pStyle w:val="Standard"/>
              <w:widowControl w:val="0"/>
              <w:suppressAutoHyphens w:val="0"/>
              <w:rPr>
                <w:b/>
                <w:bCs/>
                <w:i/>
                <w:iCs/>
              </w:rPr>
            </w:pPr>
            <w:r w:rsidRPr="00B03987">
              <w:rPr>
                <w:b/>
                <w:bCs/>
              </w:rPr>
              <w:t xml:space="preserve">Tema. </w:t>
            </w:r>
            <w:r w:rsidRPr="00B03987">
              <w:rPr>
                <w:b/>
                <w:bCs/>
                <w:i/>
                <w:iCs/>
              </w:rPr>
              <w:t>Organizacinės apsaugos priemonės. Kalėjimų vidaus tvarkos ypatumai</w:t>
            </w:r>
          </w:p>
          <w:p w14:paraId="158896E2" w14:textId="77777777" w:rsidR="0080642D" w:rsidRDefault="00A524C8" w:rsidP="002C7E52">
            <w:pPr>
              <w:pStyle w:val="Standard"/>
              <w:widowControl w:val="0"/>
              <w:numPr>
                <w:ilvl w:val="0"/>
                <w:numId w:val="44"/>
              </w:numPr>
              <w:tabs>
                <w:tab w:val="clear" w:pos="0"/>
              </w:tabs>
              <w:suppressAutoHyphens w:val="0"/>
              <w:ind w:left="0" w:firstLine="0"/>
            </w:pPr>
            <w:r w:rsidRPr="00B03987">
              <w:t>Esminės organizacinės apsaugos nuostatos</w:t>
            </w:r>
          </w:p>
          <w:p w14:paraId="0E6428DF" w14:textId="77777777" w:rsidR="0080642D" w:rsidRDefault="00A524C8" w:rsidP="002C7E52">
            <w:pPr>
              <w:pStyle w:val="Standard"/>
              <w:widowControl w:val="0"/>
              <w:numPr>
                <w:ilvl w:val="0"/>
                <w:numId w:val="44"/>
              </w:numPr>
              <w:tabs>
                <w:tab w:val="clear" w:pos="0"/>
              </w:tabs>
              <w:suppressAutoHyphens w:val="0"/>
              <w:ind w:left="0" w:firstLine="0"/>
            </w:pPr>
            <w:r w:rsidRPr="00B03987">
              <w:t>Organizacinių apsaugos priemonių bruožai</w:t>
            </w:r>
          </w:p>
          <w:p w14:paraId="65AAE6CA" w14:textId="34111520" w:rsidR="00BA2531" w:rsidRPr="00B03987" w:rsidRDefault="00A524C8" w:rsidP="002C7E52">
            <w:pPr>
              <w:pStyle w:val="Standard"/>
              <w:widowControl w:val="0"/>
              <w:numPr>
                <w:ilvl w:val="0"/>
                <w:numId w:val="34"/>
              </w:numPr>
              <w:tabs>
                <w:tab w:val="clear" w:pos="0"/>
              </w:tabs>
              <w:suppressAutoHyphens w:val="0"/>
              <w:ind w:left="0" w:firstLine="0"/>
            </w:pPr>
            <w:r w:rsidRPr="00B03987">
              <w:t>Kalėjimuose laikomų asmenų pareigos laikantis vidaus tvarkos taisyklių</w:t>
            </w:r>
          </w:p>
          <w:p w14:paraId="65AAE6CB" w14:textId="77777777" w:rsidR="00BA2531" w:rsidRPr="00B03987" w:rsidRDefault="00A524C8" w:rsidP="002C7E52">
            <w:pPr>
              <w:pStyle w:val="Standard"/>
              <w:widowControl w:val="0"/>
              <w:numPr>
                <w:ilvl w:val="0"/>
                <w:numId w:val="34"/>
              </w:numPr>
              <w:tabs>
                <w:tab w:val="clear" w:pos="0"/>
              </w:tabs>
              <w:suppressAutoHyphens w:val="0"/>
              <w:ind w:left="0" w:firstLine="0"/>
            </w:pPr>
            <w:r w:rsidRPr="00B03987">
              <w:t>Bausmių vykdymo sistemos pareigūno veiksmai užtikrinant vidaus tvarkos taisyklių laikymąsi</w:t>
            </w:r>
          </w:p>
        </w:tc>
      </w:tr>
      <w:tr w:rsidR="00B03987" w:rsidRPr="00B03987" w14:paraId="65AAE6DD" w14:textId="77777777" w:rsidTr="004C4F63">
        <w:trPr>
          <w:trHeight w:val="57"/>
          <w:jc w:val="center"/>
        </w:trPr>
        <w:tc>
          <w:tcPr>
            <w:tcW w:w="2972" w:type="dxa"/>
            <w:vMerge/>
            <w:tcBorders>
              <w:left w:val="single" w:sz="4" w:space="0" w:color="000001"/>
              <w:right w:val="single" w:sz="4" w:space="0" w:color="000001"/>
            </w:tcBorders>
            <w:shd w:val="clear" w:color="auto" w:fill="FFFFFF"/>
          </w:tcPr>
          <w:p w14:paraId="65AAE6CD" w14:textId="77777777" w:rsidR="00BA2531" w:rsidRPr="00B03987" w:rsidRDefault="00BA2531" w:rsidP="002C7E52">
            <w:pPr>
              <w:pStyle w:val="NoSpacing"/>
              <w:widowControl w:val="0"/>
            </w:pPr>
          </w:p>
        </w:tc>
        <w:tc>
          <w:tcPr>
            <w:tcW w:w="3544" w:type="dxa"/>
            <w:tcBorders>
              <w:top w:val="single" w:sz="4" w:space="0" w:color="000001"/>
              <w:left w:val="single" w:sz="4" w:space="0" w:color="000001"/>
              <w:right w:val="single" w:sz="4" w:space="0" w:color="000001"/>
            </w:tcBorders>
            <w:shd w:val="clear" w:color="auto" w:fill="FFFFFF"/>
          </w:tcPr>
          <w:p w14:paraId="65AAE6CE" w14:textId="77777777" w:rsidR="00BA2531" w:rsidRPr="00B03987" w:rsidRDefault="00A524C8" w:rsidP="002C7E52">
            <w:pPr>
              <w:pStyle w:val="Standard"/>
              <w:widowControl w:val="0"/>
              <w:suppressAutoHyphens w:val="0"/>
            </w:pPr>
            <w:r w:rsidRPr="00B03987">
              <w:t>3.2.</w:t>
            </w:r>
            <w:r w:rsidRPr="00B03987">
              <w:rPr>
                <w:rFonts w:cs="Calibri"/>
              </w:rPr>
              <w:t xml:space="preserve"> </w:t>
            </w:r>
            <w:r w:rsidRPr="00B03987">
              <w:t>Panaudoti statinės apsaugos priemones nuteistųjų ir (ar) suimtųjų apsaugos bei kalėjimo teritorijos apsaugos tikslais.</w:t>
            </w:r>
          </w:p>
        </w:tc>
        <w:tc>
          <w:tcPr>
            <w:tcW w:w="9178" w:type="dxa"/>
            <w:tcBorders>
              <w:top w:val="single" w:sz="4" w:space="0" w:color="000001"/>
              <w:left w:val="single" w:sz="4" w:space="0" w:color="000001"/>
              <w:right w:val="single" w:sz="4" w:space="0" w:color="000001"/>
            </w:tcBorders>
            <w:shd w:val="clear" w:color="auto" w:fill="FFFFFF"/>
          </w:tcPr>
          <w:p w14:paraId="65AAE6CF" w14:textId="77777777" w:rsidR="004016F1" w:rsidRPr="00B03987" w:rsidRDefault="00A524C8" w:rsidP="002C7E52">
            <w:pPr>
              <w:pStyle w:val="Standard"/>
              <w:widowControl w:val="0"/>
              <w:suppressAutoHyphens w:val="0"/>
              <w:rPr>
                <w:b/>
              </w:rPr>
            </w:pPr>
            <w:r w:rsidRPr="00B03987">
              <w:rPr>
                <w:b/>
              </w:rPr>
              <w:t xml:space="preserve">Tema. </w:t>
            </w:r>
            <w:r w:rsidRPr="00B03987">
              <w:rPr>
                <w:b/>
                <w:i/>
                <w:iCs/>
              </w:rPr>
              <w:t>Inžinerinės techninės priemonės</w:t>
            </w:r>
          </w:p>
          <w:p w14:paraId="65AAE6D0" w14:textId="77777777" w:rsidR="00BA2531" w:rsidRPr="00B03987" w:rsidRDefault="00A524C8" w:rsidP="002C7E52">
            <w:pPr>
              <w:pStyle w:val="Standard"/>
              <w:widowControl w:val="0"/>
              <w:numPr>
                <w:ilvl w:val="0"/>
                <w:numId w:val="58"/>
              </w:numPr>
              <w:tabs>
                <w:tab w:val="clear" w:pos="0"/>
              </w:tabs>
              <w:suppressAutoHyphens w:val="0"/>
              <w:ind w:left="0" w:firstLine="0"/>
              <w:rPr>
                <w:bCs/>
                <w:iCs/>
              </w:rPr>
            </w:pPr>
            <w:r w:rsidRPr="00B03987">
              <w:rPr>
                <w:bCs/>
                <w:iCs/>
              </w:rPr>
              <w:t>Kalėjimo išorinio perimetro apsauga</w:t>
            </w:r>
          </w:p>
          <w:p w14:paraId="65AAE6D1" w14:textId="77777777" w:rsidR="00BA2531" w:rsidRPr="00B03987" w:rsidRDefault="00A524C8" w:rsidP="002C7E52">
            <w:pPr>
              <w:pStyle w:val="Standard"/>
              <w:widowControl w:val="0"/>
              <w:numPr>
                <w:ilvl w:val="0"/>
                <w:numId w:val="58"/>
              </w:numPr>
              <w:tabs>
                <w:tab w:val="clear" w:pos="0"/>
              </w:tabs>
              <w:suppressAutoHyphens w:val="0"/>
              <w:ind w:left="0" w:firstLine="0"/>
              <w:rPr>
                <w:bCs/>
                <w:iCs/>
              </w:rPr>
            </w:pPr>
            <w:r w:rsidRPr="00B03987">
              <w:rPr>
                <w:bCs/>
                <w:iCs/>
              </w:rPr>
              <w:t>Įdiegtos techninių apsaugos, vaizdo stebėjimo ar įeigos kontrolės sistemos</w:t>
            </w:r>
          </w:p>
          <w:p w14:paraId="65AAE6D2" w14:textId="77777777" w:rsidR="00BA2531" w:rsidRPr="00B03987" w:rsidRDefault="00A524C8" w:rsidP="002C7E52">
            <w:pPr>
              <w:pStyle w:val="Standard"/>
              <w:widowControl w:val="0"/>
              <w:numPr>
                <w:ilvl w:val="0"/>
                <w:numId w:val="58"/>
              </w:numPr>
              <w:tabs>
                <w:tab w:val="clear" w:pos="0"/>
              </w:tabs>
              <w:suppressAutoHyphens w:val="0"/>
              <w:ind w:left="0" w:firstLine="0"/>
              <w:rPr>
                <w:bCs/>
                <w:iCs/>
              </w:rPr>
            </w:pPr>
            <w:r w:rsidRPr="00B03987">
              <w:rPr>
                <w:bCs/>
                <w:iCs/>
              </w:rPr>
              <w:t>Stacionarieji arba mobilieji apsaugos ir priežiūros postai</w:t>
            </w:r>
          </w:p>
          <w:p w14:paraId="65AAE6D3" w14:textId="77777777" w:rsidR="00BA2531" w:rsidRPr="00B03987" w:rsidRDefault="00A524C8" w:rsidP="002C7E52">
            <w:pPr>
              <w:pStyle w:val="Standard"/>
              <w:widowControl w:val="0"/>
              <w:numPr>
                <w:ilvl w:val="0"/>
                <w:numId w:val="58"/>
              </w:numPr>
              <w:tabs>
                <w:tab w:val="clear" w:pos="0"/>
              </w:tabs>
              <w:suppressAutoHyphens w:val="0"/>
              <w:ind w:left="0" w:firstLine="0"/>
              <w:rPr>
                <w:bCs/>
                <w:iCs/>
              </w:rPr>
            </w:pPr>
            <w:r w:rsidRPr="00B03987">
              <w:rPr>
                <w:bCs/>
                <w:iCs/>
              </w:rPr>
              <w:t>Kamerų, spynų, langų, durų ir vartų veikimo mechanizmų ir jų veikimo ypatumai</w:t>
            </w:r>
          </w:p>
          <w:p w14:paraId="65AAE6D4" w14:textId="403F0875" w:rsidR="00BA2531" w:rsidRPr="00B03987" w:rsidRDefault="00A524C8" w:rsidP="002C7E52">
            <w:pPr>
              <w:pStyle w:val="Standard"/>
              <w:widowControl w:val="0"/>
              <w:numPr>
                <w:ilvl w:val="0"/>
                <w:numId w:val="58"/>
              </w:numPr>
              <w:tabs>
                <w:tab w:val="clear" w:pos="0"/>
              </w:tabs>
              <w:suppressAutoHyphens w:val="0"/>
              <w:ind w:left="0" w:firstLine="0"/>
              <w:rPr>
                <w:bCs/>
                <w:iCs/>
              </w:rPr>
            </w:pPr>
            <w:r w:rsidRPr="00B03987">
              <w:rPr>
                <w:bCs/>
                <w:iCs/>
              </w:rPr>
              <w:lastRenderedPageBreak/>
              <w:t xml:space="preserve">Ryšio ir vaizdo stebėjimo priemonių naudojimas nuteistųjų (suimtųjų) apsaugos bei </w:t>
            </w:r>
            <w:r w:rsidR="00FA3BF7">
              <w:rPr>
                <w:bCs/>
                <w:iCs/>
              </w:rPr>
              <w:t>kalėjimo</w:t>
            </w:r>
            <w:r w:rsidR="00FA3BF7" w:rsidRPr="00B03987">
              <w:rPr>
                <w:bCs/>
                <w:iCs/>
              </w:rPr>
              <w:t xml:space="preserve"> </w:t>
            </w:r>
            <w:r w:rsidRPr="00B03987">
              <w:rPr>
                <w:bCs/>
                <w:iCs/>
              </w:rPr>
              <w:t>teritorijos apsaugos tikslais</w:t>
            </w:r>
          </w:p>
          <w:p w14:paraId="65AAE6D5" w14:textId="77777777" w:rsidR="00BA2531" w:rsidRPr="00B03987" w:rsidRDefault="00A524C8" w:rsidP="002C7E52">
            <w:pPr>
              <w:pStyle w:val="Standard"/>
              <w:widowControl w:val="0"/>
              <w:numPr>
                <w:ilvl w:val="0"/>
                <w:numId w:val="58"/>
              </w:numPr>
              <w:tabs>
                <w:tab w:val="clear" w:pos="0"/>
              </w:tabs>
              <w:ind w:left="0" w:firstLine="0"/>
              <w:rPr>
                <w:bCs/>
                <w:iCs/>
              </w:rPr>
            </w:pPr>
            <w:r w:rsidRPr="00B03987">
              <w:rPr>
                <w:bCs/>
                <w:iCs/>
              </w:rPr>
              <w:t>Operatyvus reagavimas į sistemų aliarmų (gedimų) suveikimus</w:t>
            </w:r>
          </w:p>
          <w:p w14:paraId="65AAE6D6" w14:textId="77777777" w:rsidR="004016F1" w:rsidRPr="00B03987" w:rsidRDefault="00A524C8" w:rsidP="002C7E52">
            <w:pPr>
              <w:pStyle w:val="Standard"/>
              <w:widowControl w:val="0"/>
              <w:numPr>
                <w:ilvl w:val="0"/>
                <w:numId w:val="58"/>
              </w:numPr>
              <w:tabs>
                <w:tab w:val="clear" w:pos="0"/>
              </w:tabs>
              <w:suppressAutoHyphens w:val="0"/>
              <w:ind w:left="0" w:firstLine="0"/>
              <w:rPr>
                <w:bCs/>
                <w:iCs/>
              </w:rPr>
            </w:pPr>
            <w:r w:rsidRPr="00B03987">
              <w:rPr>
                <w:bCs/>
                <w:iCs/>
              </w:rPr>
              <w:t>Kalėjimo užpuolimo užkardymas bei jame esančio turto apsaugos užtikrinimas</w:t>
            </w:r>
          </w:p>
          <w:p w14:paraId="65AAE6D7" w14:textId="77777777" w:rsidR="00BA2531" w:rsidRPr="00B03987" w:rsidRDefault="00A524C8" w:rsidP="002C7E52">
            <w:pPr>
              <w:pStyle w:val="Standard"/>
              <w:widowControl w:val="0"/>
              <w:numPr>
                <w:ilvl w:val="0"/>
                <w:numId w:val="58"/>
              </w:numPr>
              <w:tabs>
                <w:tab w:val="clear" w:pos="0"/>
              </w:tabs>
              <w:suppressAutoHyphens w:val="0"/>
              <w:ind w:left="0" w:firstLine="0"/>
              <w:rPr>
                <w:bCs/>
                <w:iCs/>
              </w:rPr>
            </w:pPr>
            <w:r w:rsidRPr="00B03987">
              <w:rPr>
                <w:bCs/>
                <w:iCs/>
              </w:rPr>
              <w:t>Kitų režimo reikalavimų pažeidimų prevencija</w:t>
            </w:r>
          </w:p>
          <w:p w14:paraId="65AAE6D8" w14:textId="77777777" w:rsidR="00BA2531" w:rsidRPr="00B03987" w:rsidRDefault="00A524C8" w:rsidP="002C7E52">
            <w:pPr>
              <w:pStyle w:val="Standard"/>
              <w:widowControl w:val="0"/>
              <w:suppressAutoHyphens w:val="0"/>
              <w:rPr>
                <w:b/>
                <w:bCs/>
                <w:i/>
                <w:iCs/>
              </w:rPr>
            </w:pPr>
            <w:r w:rsidRPr="00B03987">
              <w:rPr>
                <w:b/>
              </w:rPr>
              <w:t>Tema.</w:t>
            </w:r>
            <w:r w:rsidRPr="00B03987">
              <w:t xml:space="preserve"> </w:t>
            </w:r>
            <w:r w:rsidRPr="00B03987">
              <w:rPr>
                <w:b/>
                <w:bCs/>
                <w:i/>
                <w:iCs/>
              </w:rPr>
              <w:t>Patalpų kratų atlikimas ir techninės būklės patikrinimas bausmių vykdymo sistemos įstaigose</w:t>
            </w:r>
          </w:p>
          <w:p w14:paraId="65AAE6D9" w14:textId="77777777" w:rsidR="00BA2531" w:rsidRPr="00B03987" w:rsidRDefault="00A524C8" w:rsidP="002C7E52">
            <w:pPr>
              <w:pStyle w:val="Standard"/>
              <w:widowControl w:val="0"/>
              <w:numPr>
                <w:ilvl w:val="0"/>
                <w:numId w:val="9"/>
              </w:numPr>
              <w:tabs>
                <w:tab w:val="clear" w:pos="0"/>
              </w:tabs>
              <w:suppressAutoHyphens w:val="0"/>
              <w:ind w:left="0" w:firstLine="0"/>
            </w:pPr>
            <w:r w:rsidRPr="00B03987">
              <w:t>Suimtųjų ir / ar nuteistųjų daiktų kratų bei patalpų apžiūrų atlikimas</w:t>
            </w:r>
          </w:p>
          <w:p w14:paraId="65AAE6DA" w14:textId="77777777" w:rsidR="00BA2531" w:rsidRPr="00B03987" w:rsidRDefault="00A524C8" w:rsidP="002C7E52">
            <w:pPr>
              <w:pStyle w:val="Standard"/>
              <w:widowControl w:val="0"/>
              <w:numPr>
                <w:ilvl w:val="0"/>
                <w:numId w:val="9"/>
              </w:numPr>
              <w:tabs>
                <w:tab w:val="clear" w:pos="0"/>
              </w:tabs>
              <w:suppressAutoHyphens w:val="0"/>
              <w:ind w:left="0" w:firstLine="0"/>
            </w:pPr>
            <w:r w:rsidRPr="00B03987">
              <w:t>Tam tikros vietos patalpoje apžiūra arba krata</w:t>
            </w:r>
          </w:p>
          <w:p w14:paraId="65AAE6DB" w14:textId="77777777" w:rsidR="00BA2531" w:rsidRPr="00B03987" w:rsidRDefault="00A524C8" w:rsidP="002C7E52">
            <w:pPr>
              <w:pStyle w:val="Standard"/>
              <w:widowControl w:val="0"/>
              <w:numPr>
                <w:ilvl w:val="0"/>
                <w:numId w:val="9"/>
              </w:numPr>
              <w:tabs>
                <w:tab w:val="clear" w:pos="0"/>
              </w:tabs>
              <w:suppressAutoHyphens w:val="0"/>
              <w:ind w:left="0" w:firstLine="0"/>
            </w:pPr>
            <w:r w:rsidRPr="00B03987">
              <w:t>Veiksmai atlikus patalpų kratą ar apžiūrą</w:t>
            </w:r>
          </w:p>
          <w:p w14:paraId="65AAE6DC" w14:textId="77777777" w:rsidR="00BA2531" w:rsidRPr="00B03987" w:rsidRDefault="00A524C8" w:rsidP="002C7E52">
            <w:pPr>
              <w:pStyle w:val="Standard"/>
              <w:widowControl w:val="0"/>
              <w:numPr>
                <w:ilvl w:val="0"/>
                <w:numId w:val="9"/>
              </w:numPr>
              <w:tabs>
                <w:tab w:val="clear" w:pos="0"/>
              </w:tabs>
              <w:suppressAutoHyphens w:val="0"/>
              <w:ind w:left="0" w:firstLine="0"/>
            </w:pPr>
            <w:r w:rsidRPr="00B03987">
              <w:t>Techninių priemonių naudojimas apžiūros ir/ar kratos metu</w:t>
            </w:r>
          </w:p>
        </w:tc>
      </w:tr>
      <w:tr w:rsidR="00B03987" w:rsidRPr="00B03987" w14:paraId="65AAE6F1" w14:textId="77777777" w:rsidTr="004C4F63">
        <w:trPr>
          <w:trHeight w:val="57"/>
          <w:jc w:val="center"/>
        </w:trPr>
        <w:tc>
          <w:tcPr>
            <w:tcW w:w="2972" w:type="dxa"/>
            <w:vMerge/>
            <w:tcBorders>
              <w:left w:val="single" w:sz="4" w:space="0" w:color="000001"/>
              <w:right w:val="single" w:sz="4" w:space="0" w:color="000001"/>
            </w:tcBorders>
            <w:shd w:val="clear" w:color="auto" w:fill="FFFFFF"/>
          </w:tcPr>
          <w:p w14:paraId="65AAE6DE" w14:textId="77777777" w:rsidR="00BA2531" w:rsidRPr="00B03987" w:rsidRDefault="00BA2531" w:rsidP="002C7E52">
            <w:pPr>
              <w:pStyle w:val="NoSpacing"/>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DF" w14:textId="77777777" w:rsidR="00BA2531" w:rsidRPr="00B03987" w:rsidRDefault="00A524C8" w:rsidP="002C7E52">
            <w:pPr>
              <w:pStyle w:val="Standard"/>
              <w:widowControl w:val="0"/>
              <w:suppressAutoHyphens w:val="0"/>
            </w:pPr>
            <w:r w:rsidRPr="00B03987">
              <w:t>3.3. Užtikrinti kalėjimo vidaus tvarką.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E0" w14:textId="77777777" w:rsidR="00BA2531" w:rsidRPr="00B03987" w:rsidRDefault="00A524C8" w:rsidP="002C7E52">
            <w:pPr>
              <w:pStyle w:val="Standard"/>
              <w:widowControl w:val="0"/>
              <w:suppressAutoHyphens w:val="0"/>
              <w:rPr>
                <w:b/>
                <w:i/>
                <w:iCs/>
              </w:rPr>
            </w:pPr>
            <w:r w:rsidRPr="00B03987">
              <w:rPr>
                <w:b/>
              </w:rPr>
              <w:t xml:space="preserve">Tema. </w:t>
            </w:r>
            <w:r w:rsidRPr="00B03987">
              <w:rPr>
                <w:b/>
                <w:i/>
                <w:iCs/>
              </w:rPr>
              <w:t>Organizacinių apsaugos priemonių taikymas</w:t>
            </w:r>
          </w:p>
          <w:p w14:paraId="65AAE6E1" w14:textId="77777777" w:rsidR="00BA2531" w:rsidRPr="00B03987" w:rsidRDefault="00A524C8" w:rsidP="00A56398">
            <w:pPr>
              <w:pStyle w:val="Standard"/>
              <w:widowControl w:val="0"/>
              <w:numPr>
                <w:ilvl w:val="0"/>
                <w:numId w:val="66"/>
              </w:numPr>
              <w:tabs>
                <w:tab w:val="clear" w:pos="0"/>
              </w:tabs>
              <w:suppressAutoHyphens w:val="0"/>
              <w:ind w:left="0" w:firstLine="0"/>
              <w:rPr>
                <w:bCs/>
              </w:rPr>
            </w:pPr>
            <w:r w:rsidRPr="00B03987">
              <w:rPr>
                <w:bCs/>
              </w:rPr>
              <w:t>Suimtųjų ir (ar) nuteistųjų asmenų patikrinimai ir skaičiuotės</w:t>
            </w:r>
          </w:p>
          <w:p w14:paraId="65AAE6E2" w14:textId="77777777" w:rsidR="00BA2531" w:rsidRPr="00B03987" w:rsidRDefault="00A524C8" w:rsidP="00A56398">
            <w:pPr>
              <w:pStyle w:val="Standard"/>
              <w:widowControl w:val="0"/>
              <w:numPr>
                <w:ilvl w:val="0"/>
                <w:numId w:val="66"/>
              </w:numPr>
              <w:tabs>
                <w:tab w:val="clear" w:pos="0"/>
              </w:tabs>
              <w:suppressAutoHyphens w:val="0"/>
              <w:ind w:left="0" w:firstLine="0"/>
              <w:rPr>
                <w:bCs/>
              </w:rPr>
            </w:pPr>
            <w:r w:rsidRPr="00B03987">
              <w:rPr>
                <w:bCs/>
              </w:rPr>
              <w:t>Tiesioginės priežiūros bruožai</w:t>
            </w:r>
          </w:p>
          <w:p w14:paraId="65AAE6E3" w14:textId="77777777" w:rsidR="00BA2531" w:rsidRPr="00B03987" w:rsidRDefault="00A524C8" w:rsidP="00A56398">
            <w:pPr>
              <w:pStyle w:val="Standard"/>
              <w:widowControl w:val="0"/>
              <w:numPr>
                <w:ilvl w:val="0"/>
                <w:numId w:val="66"/>
              </w:numPr>
              <w:tabs>
                <w:tab w:val="clear" w:pos="0"/>
              </w:tabs>
              <w:suppressAutoHyphens w:val="0"/>
              <w:ind w:left="0" w:firstLine="0"/>
              <w:rPr>
                <w:bCs/>
              </w:rPr>
            </w:pPr>
            <w:r w:rsidRPr="00B03987">
              <w:rPr>
                <w:bCs/>
              </w:rPr>
              <w:t>Netiesioginės priežiūros bruožai</w:t>
            </w:r>
          </w:p>
          <w:p w14:paraId="65AAE6E4" w14:textId="77777777" w:rsidR="004016F1" w:rsidRPr="00B03987" w:rsidRDefault="00A524C8" w:rsidP="00A56398">
            <w:pPr>
              <w:pStyle w:val="Standard"/>
              <w:widowControl w:val="0"/>
              <w:numPr>
                <w:ilvl w:val="0"/>
                <w:numId w:val="66"/>
              </w:numPr>
              <w:tabs>
                <w:tab w:val="clear" w:pos="0"/>
              </w:tabs>
              <w:ind w:left="0" w:firstLine="0"/>
              <w:rPr>
                <w:bCs/>
              </w:rPr>
            </w:pPr>
            <w:r w:rsidRPr="00B03987">
              <w:rPr>
                <w:bCs/>
              </w:rPr>
              <w:t>Blaivumo ar neapsvaigimo nustatymas</w:t>
            </w:r>
          </w:p>
          <w:p w14:paraId="65AAE6E5" w14:textId="77777777" w:rsidR="004016F1" w:rsidRPr="00B03987" w:rsidRDefault="00A524C8" w:rsidP="00A56398">
            <w:pPr>
              <w:pStyle w:val="Standard"/>
              <w:widowControl w:val="0"/>
              <w:numPr>
                <w:ilvl w:val="0"/>
                <w:numId w:val="66"/>
              </w:numPr>
              <w:tabs>
                <w:tab w:val="clear" w:pos="0"/>
              </w:tabs>
              <w:ind w:left="0" w:firstLine="0"/>
              <w:rPr>
                <w:bCs/>
              </w:rPr>
            </w:pPr>
            <w:r w:rsidRPr="00B03987">
              <w:rPr>
                <w:bCs/>
              </w:rPr>
              <w:t>Dalyvavimo teismo posėdžiuose organizavimas</w:t>
            </w:r>
          </w:p>
          <w:p w14:paraId="65AAE6E6" w14:textId="77777777" w:rsidR="00BA2531" w:rsidRPr="00B03987" w:rsidRDefault="00A524C8" w:rsidP="00A56398">
            <w:pPr>
              <w:pStyle w:val="Standard"/>
              <w:widowControl w:val="0"/>
              <w:numPr>
                <w:ilvl w:val="0"/>
                <w:numId w:val="66"/>
              </w:numPr>
              <w:tabs>
                <w:tab w:val="clear" w:pos="0"/>
              </w:tabs>
              <w:ind w:left="0" w:firstLine="0"/>
              <w:rPr>
                <w:bCs/>
              </w:rPr>
            </w:pPr>
            <w:r w:rsidRPr="00B03987">
              <w:rPr>
                <w:bCs/>
              </w:rPr>
              <w:t>Sveikatos priežiūros užtikrinimo priemonių organizavimas</w:t>
            </w:r>
          </w:p>
          <w:p w14:paraId="65AAE6E7" w14:textId="77777777" w:rsidR="00BA2531" w:rsidRPr="00B03987" w:rsidRDefault="00A524C8" w:rsidP="00A56398">
            <w:pPr>
              <w:pStyle w:val="Standard"/>
              <w:widowControl w:val="0"/>
              <w:numPr>
                <w:ilvl w:val="0"/>
                <w:numId w:val="66"/>
              </w:numPr>
              <w:tabs>
                <w:tab w:val="clear" w:pos="0"/>
              </w:tabs>
              <w:ind w:left="0" w:firstLine="0"/>
              <w:rPr>
                <w:bCs/>
              </w:rPr>
            </w:pPr>
            <w:r w:rsidRPr="00B03987">
              <w:rPr>
                <w:bCs/>
              </w:rPr>
              <w:t>Pasivaikščiojimų organizavimas</w:t>
            </w:r>
          </w:p>
          <w:p w14:paraId="65AAE6E8" w14:textId="77777777" w:rsidR="00BA2531" w:rsidRPr="00B03987" w:rsidRDefault="00A524C8" w:rsidP="00A56398">
            <w:pPr>
              <w:pStyle w:val="Standard"/>
              <w:widowControl w:val="0"/>
              <w:numPr>
                <w:ilvl w:val="0"/>
                <w:numId w:val="66"/>
              </w:numPr>
              <w:tabs>
                <w:tab w:val="clear" w:pos="0"/>
              </w:tabs>
              <w:suppressAutoHyphens w:val="0"/>
              <w:ind w:left="0" w:firstLine="0"/>
              <w:rPr>
                <w:bCs/>
              </w:rPr>
            </w:pPr>
            <w:r w:rsidRPr="00B03987">
              <w:rPr>
                <w:bCs/>
              </w:rPr>
              <w:t>Kalėjimuose atliekamos gamybos veiklos priemonių užtikrinimas</w:t>
            </w:r>
          </w:p>
          <w:p w14:paraId="65AAE6E9" w14:textId="77777777" w:rsidR="004016F1" w:rsidRPr="00B03987" w:rsidRDefault="00A524C8" w:rsidP="00A56398">
            <w:pPr>
              <w:pStyle w:val="Standard"/>
              <w:widowControl w:val="0"/>
              <w:numPr>
                <w:ilvl w:val="0"/>
                <w:numId w:val="66"/>
              </w:numPr>
              <w:tabs>
                <w:tab w:val="clear" w:pos="0"/>
              </w:tabs>
              <w:suppressAutoHyphens w:val="0"/>
              <w:ind w:left="0" w:firstLine="0"/>
              <w:rPr>
                <w:bCs/>
              </w:rPr>
            </w:pPr>
            <w:r w:rsidRPr="00B03987">
              <w:rPr>
                <w:bCs/>
              </w:rPr>
              <w:t>Kitų organizacinių priemonių taikymas</w:t>
            </w:r>
          </w:p>
          <w:p w14:paraId="65AAE6EA" w14:textId="77777777" w:rsidR="00BA2531" w:rsidRPr="00B03987" w:rsidRDefault="00A524C8" w:rsidP="002C7E52">
            <w:pPr>
              <w:pStyle w:val="Standard"/>
              <w:widowControl w:val="0"/>
              <w:suppressAutoHyphens w:val="0"/>
              <w:rPr>
                <w:b/>
              </w:rPr>
            </w:pPr>
            <w:r w:rsidRPr="00B03987">
              <w:rPr>
                <w:b/>
              </w:rPr>
              <w:t xml:space="preserve">Tema. </w:t>
            </w:r>
            <w:r w:rsidRPr="00B03987">
              <w:rPr>
                <w:b/>
                <w:i/>
                <w:iCs/>
              </w:rPr>
              <w:t>Suimtųjų ir nuteistųjų gyvenamųjų patalpų vertinimas</w:t>
            </w:r>
          </w:p>
          <w:p w14:paraId="65AAE6EB" w14:textId="77777777" w:rsidR="00BA2531" w:rsidRPr="00B03987" w:rsidRDefault="00A524C8" w:rsidP="002C7E52">
            <w:pPr>
              <w:pStyle w:val="Standard"/>
              <w:widowControl w:val="0"/>
              <w:numPr>
                <w:ilvl w:val="0"/>
                <w:numId w:val="59"/>
              </w:numPr>
              <w:tabs>
                <w:tab w:val="clear" w:pos="0"/>
              </w:tabs>
              <w:suppressAutoHyphens w:val="0"/>
              <w:ind w:left="0" w:firstLine="0"/>
              <w:rPr>
                <w:bCs/>
              </w:rPr>
            </w:pPr>
            <w:r w:rsidRPr="00B03987">
              <w:rPr>
                <w:bCs/>
              </w:rPr>
              <w:t>Patalpų apžiūra ir švaros vertinimas</w:t>
            </w:r>
          </w:p>
          <w:p w14:paraId="65AAE6EC" w14:textId="77777777" w:rsidR="00BA2531" w:rsidRPr="00B03987" w:rsidRDefault="00A524C8" w:rsidP="002C7E52">
            <w:pPr>
              <w:pStyle w:val="Standard"/>
              <w:widowControl w:val="0"/>
              <w:numPr>
                <w:ilvl w:val="0"/>
                <w:numId w:val="59"/>
              </w:numPr>
              <w:tabs>
                <w:tab w:val="clear" w:pos="0"/>
              </w:tabs>
              <w:suppressAutoHyphens w:val="0"/>
              <w:ind w:left="0" w:firstLine="0"/>
              <w:rPr>
                <w:bCs/>
              </w:rPr>
            </w:pPr>
            <w:r w:rsidRPr="00B03987">
              <w:rPr>
                <w:bCs/>
              </w:rPr>
              <w:t>Patalpų tvarkos vertinimas</w:t>
            </w:r>
          </w:p>
          <w:p w14:paraId="65AAE6ED" w14:textId="77777777" w:rsidR="00BA2531" w:rsidRPr="00B03987" w:rsidRDefault="00A524C8" w:rsidP="002C7E52">
            <w:pPr>
              <w:pStyle w:val="ListParagraph"/>
              <w:widowControl w:val="0"/>
              <w:numPr>
                <w:ilvl w:val="0"/>
                <w:numId w:val="59"/>
              </w:numPr>
              <w:tabs>
                <w:tab w:val="clear" w:pos="0"/>
              </w:tabs>
              <w:ind w:left="0" w:firstLine="0"/>
              <w:rPr>
                <w:bCs/>
                <w:kern w:val="2"/>
              </w:rPr>
            </w:pPr>
            <w:r w:rsidRPr="00B03987">
              <w:rPr>
                <w:bCs/>
                <w:kern w:val="2"/>
              </w:rPr>
              <w:t>Elektros prietaisų tikrinimas, registravimas ir išdavimas</w:t>
            </w:r>
          </w:p>
          <w:p w14:paraId="65AAE6EE" w14:textId="6A096428" w:rsidR="00BA2531" w:rsidRPr="00B03987" w:rsidRDefault="00A524C8" w:rsidP="002C7E52">
            <w:pPr>
              <w:pStyle w:val="Standard"/>
              <w:widowControl w:val="0"/>
              <w:suppressAutoHyphens w:val="0"/>
              <w:rPr>
                <w:b/>
                <w:bCs/>
              </w:rPr>
            </w:pPr>
            <w:r w:rsidRPr="00B03987">
              <w:rPr>
                <w:b/>
              </w:rPr>
              <w:t>Tema.</w:t>
            </w:r>
            <w:r w:rsidRPr="00B03987">
              <w:rPr>
                <w:b/>
                <w:bCs/>
              </w:rPr>
              <w:t xml:space="preserve"> </w:t>
            </w:r>
            <w:r w:rsidRPr="00B03987">
              <w:rPr>
                <w:b/>
                <w:bCs/>
                <w:i/>
                <w:iCs/>
              </w:rPr>
              <w:t>Vidaus tvarkos taisyklių užtikrinimo praktini</w:t>
            </w:r>
            <w:r w:rsidR="00CD1700">
              <w:rPr>
                <w:b/>
                <w:bCs/>
                <w:i/>
                <w:iCs/>
              </w:rPr>
              <w:t>o</w:t>
            </w:r>
            <w:r w:rsidRPr="00B03987">
              <w:rPr>
                <w:b/>
                <w:bCs/>
                <w:i/>
                <w:iCs/>
              </w:rPr>
              <w:t xml:space="preserve"> įgyvendinim</w:t>
            </w:r>
            <w:r w:rsidR="00CD1700">
              <w:rPr>
                <w:b/>
                <w:bCs/>
                <w:i/>
                <w:iCs/>
              </w:rPr>
              <w:t>o aspektai</w:t>
            </w:r>
          </w:p>
          <w:p w14:paraId="65AAE6EF" w14:textId="77777777" w:rsidR="00BA2531" w:rsidRPr="00B03987" w:rsidRDefault="00A524C8" w:rsidP="002C7E52">
            <w:pPr>
              <w:pStyle w:val="Standard"/>
              <w:widowControl w:val="0"/>
              <w:numPr>
                <w:ilvl w:val="0"/>
                <w:numId w:val="50"/>
              </w:numPr>
              <w:tabs>
                <w:tab w:val="clear" w:pos="0"/>
              </w:tabs>
              <w:suppressAutoHyphens w:val="0"/>
              <w:ind w:left="0" w:firstLine="0"/>
            </w:pPr>
            <w:r w:rsidRPr="00B03987">
              <w:t>Pasiruošimas praktinėms situacijoms</w:t>
            </w:r>
          </w:p>
          <w:p w14:paraId="65AAE6F0" w14:textId="77777777" w:rsidR="00BA2531" w:rsidRPr="00B03987" w:rsidRDefault="00A524C8" w:rsidP="002C7E52">
            <w:pPr>
              <w:pStyle w:val="Standard"/>
              <w:widowControl w:val="0"/>
              <w:numPr>
                <w:ilvl w:val="0"/>
                <w:numId w:val="50"/>
              </w:numPr>
              <w:tabs>
                <w:tab w:val="clear" w:pos="0"/>
              </w:tabs>
              <w:suppressAutoHyphens w:val="0"/>
              <w:ind w:left="0" w:firstLine="0"/>
              <w:rPr>
                <w:b/>
                <w:bCs/>
              </w:rPr>
            </w:pPr>
            <w:r w:rsidRPr="00B03987">
              <w:t>Praktinių situacijų modeliavimas, atlikimas ir analizė</w:t>
            </w:r>
          </w:p>
        </w:tc>
      </w:tr>
      <w:tr w:rsidR="00B03987" w:rsidRPr="00B03987" w14:paraId="65AAE6FA" w14:textId="77777777" w:rsidTr="004C4F63">
        <w:trPr>
          <w:trHeight w:val="57"/>
          <w:jc w:val="center"/>
        </w:trPr>
        <w:tc>
          <w:tcPr>
            <w:tcW w:w="2972" w:type="dxa"/>
            <w:vMerge w:val="restart"/>
            <w:tcBorders>
              <w:top w:val="single" w:sz="4" w:space="0" w:color="000001"/>
              <w:left w:val="single" w:sz="4" w:space="0" w:color="000001"/>
              <w:right w:val="single" w:sz="4" w:space="0" w:color="000001"/>
            </w:tcBorders>
            <w:shd w:val="clear" w:color="auto" w:fill="FFFFFF"/>
          </w:tcPr>
          <w:p w14:paraId="65AAE6F2" w14:textId="77777777" w:rsidR="00BA2531" w:rsidRPr="00B03987" w:rsidRDefault="00A524C8" w:rsidP="002C7E52">
            <w:pPr>
              <w:pStyle w:val="NoSpacing"/>
              <w:widowControl w:val="0"/>
            </w:pPr>
            <w:r w:rsidRPr="00B03987">
              <w:t>4. Konvojuoti suimtuosius ir nuteistuosius.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6F3" w14:textId="77777777" w:rsidR="00BA2531" w:rsidRPr="00B03987" w:rsidRDefault="00A524C8" w:rsidP="002C7E52">
            <w:pPr>
              <w:pStyle w:val="Standard"/>
              <w:widowControl w:val="0"/>
              <w:suppressAutoHyphens w:val="0"/>
            </w:pPr>
            <w:r w:rsidRPr="00B03987">
              <w:t>4.1.</w:t>
            </w:r>
            <w:r w:rsidRPr="00B03987">
              <w:rPr>
                <w:rFonts w:cs="Calibri"/>
              </w:rPr>
              <w:t xml:space="preserve"> Apibūdinti esmines konvojavimo nuostatas.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6F4" w14:textId="77777777" w:rsidR="00BA2531" w:rsidRPr="00B03987" w:rsidRDefault="00A524C8" w:rsidP="002C7E52">
            <w:pPr>
              <w:pStyle w:val="Standard"/>
              <w:widowControl w:val="0"/>
              <w:suppressAutoHyphens w:val="0"/>
              <w:rPr>
                <w:b/>
                <w:bCs/>
              </w:rPr>
            </w:pPr>
            <w:r w:rsidRPr="00B03987">
              <w:rPr>
                <w:b/>
                <w:bCs/>
              </w:rPr>
              <w:t xml:space="preserve">Tema. </w:t>
            </w:r>
            <w:r w:rsidRPr="00B03987">
              <w:rPr>
                <w:b/>
                <w:bCs/>
                <w:i/>
                <w:iCs/>
              </w:rPr>
              <w:t>Esminės konvojavimą ir palydą reglamentuojančios nuostatos</w:t>
            </w:r>
          </w:p>
          <w:p w14:paraId="65AAE6F5" w14:textId="77777777" w:rsidR="00BA2531" w:rsidRPr="00B03987" w:rsidRDefault="00A524C8" w:rsidP="002C7E52">
            <w:pPr>
              <w:pStyle w:val="Standard"/>
              <w:widowControl w:val="0"/>
              <w:numPr>
                <w:ilvl w:val="0"/>
                <w:numId w:val="45"/>
              </w:numPr>
              <w:tabs>
                <w:tab w:val="clear" w:pos="0"/>
              </w:tabs>
              <w:ind w:left="0" w:firstLine="0"/>
            </w:pPr>
            <w:r w:rsidRPr="00B03987">
              <w:t>Teisės aktai, reglamentuojantys konvojavimo ir palydos vykdymą</w:t>
            </w:r>
          </w:p>
          <w:p w14:paraId="65AAE6F6" w14:textId="77777777" w:rsidR="00BA2531" w:rsidRPr="00B03987" w:rsidRDefault="00A524C8" w:rsidP="002C7E52">
            <w:pPr>
              <w:pStyle w:val="Standard"/>
              <w:widowControl w:val="0"/>
              <w:numPr>
                <w:ilvl w:val="0"/>
                <w:numId w:val="45"/>
              </w:numPr>
              <w:tabs>
                <w:tab w:val="clear" w:pos="0"/>
              </w:tabs>
              <w:suppressAutoHyphens w:val="0"/>
              <w:ind w:left="0" w:firstLine="0"/>
            </w:pPr>
            <w:r w:rsidRPr="00B03987">
              <w:t>Palydos ir konvojavimo samprata ir tvarka</w:t>
            </w:r>
          </w:p>
          <w:p w14:paraId="65AAE6F7" w14:textId="77777777" w:rsidR="00BA2531" w:rsidRPr="00B03987" w:rsidRDefault="00A524C8" w:rsidP="002C7E52">
            <w:pPr>
              <w:pStyle w:val="Standard"/>
              <w:widowControl w:val="0"/>
              <w:suppressAutoHyphens w:val="0"/>
              <w:rPr>
                <w:b/>
                <w:bCs/>
              </w:rPr>
            </w:pPr>
            <w:r w:rsidRPr="00B03987">
              <w:rPr>
                <w:b/>
                <w:bCs/>
              </w:rPr>
              <w:t xml:space="preserve">Tema. </w:t>
            </w:r>
            <w:r w:rsidRPr="00B03987">
              <w:rPr>
                <w:b/>
                <w:bCs/>
                <w:i/>
                <w:iCs/>
              </w:rPr>
              <w:t>Konvojavimo ir palydos rūšys ir sudėtis</w:t>
            </w:r>
          </w:p>
          <w:p w14:paraId="65AAE6F8" w14:textId="77777777" w:rsidR="004016F1" w:rsidRPr="00B03987" w:rsidRDefault="00A524C8" w:rsidP="002C7E52">
            <w:pPr>
              <w:pStyle w:val="Standard"/>
              <w:widowControl w:val="0"/>
              <w:numPr>
                <w:ilvl w:val="0"/>
                <w:numId w:val="45"/>
              </w:numPr>
              <w:tabs>
                <w:tab w:val="clear" w:pos="0"/>
              </w:tabs>
              <w:suppressAutoHyphens w:val="0"/>
              <w:ind w:left="0" w:firstLine="0"/>
            </w:pPr>
            <w:r w:rsidRPr="00B03987">
              <w:t>Konvojaus ir palydos rūšys</w:t>
            </w:r>
          </w:p>
          <w:p w14:paraId="65AAE6F9" w14:textId="77777777" w:rsidR="00BA2531" w:rsidRPr="00B03987" w:rsidRDefault="00A524C8" w:rsidP="002C7E52">
            <w:pPr>
              <w:pStyle w:val="Standard"/>
              <w:widowControl w:val="0"/>
              <w:numPr>
                <w:ilvl w:val="0"/>
                <w:numId w:val="45"/>
              </w:numPr>
              <w:tabs>
                <w:tab w:val="clear" w:pos="0"/>
              </w:tabs>
              <w:suppressAutoHyphens w:val="0"/>
              <w:ind w:left="0" w:firstLine="0"/>
            </w:pPr>
            <w:r w:rsidRPr="00B03987">
              <w:t>Konvojaus ir palydos sudėties ypatumai</w:t>
            </w:r>
          </w:p>
        </w:tc>
      </w:tr>
      <w:tr w:rsidR="00B03987" w:rsidRPr="00B03987" w14:paraId="65AAE704" w14:textId="77777777" w:rsidTr="004C4F63">
        <w:trPr>
          <w:trHeight w:val="57"/>
          <w:jc w:val="center"/>
        </w:trPr>
        <w:tc>
          <w:tcPr>
            <w:tcW w:w="2972" w:type="dxa"/>
            <w:vMerge/>
            <w:tcBorders>
              <w:left w:val="single" w:sz="4" w:space="0" w:color="000001"/>
              <w:right w:val="single" w:sz="4" w:space="0" w:color="000001"/>
            </w:tcBorders>
            <w:shd w:val="clear" w:color="auto" w:fill="FFFFFF"/>
          </w:tcPr>
          <w:p w14:paraId="65AAE6FB" w14:textId="77777777" w:rsidR="00BA2531" w:rsidRPr="00B03987" w:rsidRDefault="00BA2531" w:rsidP="002C7E52">
            <w:pPr>
              <w:pStyle w:val="NoSpacing"/>
              <w:widowControl w:val="0"/>
            </w:pPr>
          </w:p>
        </w:tc>
        <w:tc>
          <w:tcPr>
            <w:tcW w:w="3544" w:type="dxa"/>
            <w:tcBorders>
              <w:top w:val="single" w:sz="4" w:space="0" w:color="000001"/>
              <w:left w:val="single" w:sz="4" w:space="0" w:color="000001"/>
              <w:right w:val="single" w:sz="4" w:space="0" w:color="000001"/>
            </w:tcBorders>
            <w:shd w:val="clear" w:color="auto" w:fill="FFFFFF"/>
          </w:tcPr>
          <w:p w14:paraId="65AAE6FC" w14:textId="77777777" w:rsidR="00BA2531" w:rsidRPr="00B03987" w:rsidRDefault="00A524C8" w:rsidP="002C7E52">
            <w:pPr>
              <w:pStyle w:val="Standard"/>
              <w:widowControl w:val="0"/>
              <w:suppressAutoHyphens w:val="0"/>
            </w:pPr>
            <w:r w:rsidRPr="00B03987">
              <w:t>4.2. Pasiruošti suimtųjų ir (ar) nuteistųjų konvojavimui.</w:t>
            </w:r>
          </w:p>
        </w:tc>
        <w:tc>
          <w:tcPr>
            <w:tcW w:w="9178" w:type="dxa"/>
            <w:tcBorders>
              <w:top w:val="single" w:sz="4" w:space="0" w:color="000001"/>
              <w:left w:val="single" w:sz="4" w:space="0" w:color="000001"/>
              <w:right w:val="single" w:sz="4" w:space="0" w:color="000001"/>
            </w:tcBorders>
            <w:shd w:val="clear" w:color="auto" w:fill="FFFFFF"/>
          </w:tcPr>
          <w:p w14:paraId="65AAE6FD" w14:textId="77777777" w:rsidR="00BA2531" w:rsidRPr="00B03987" w:rsidRDefault="00A524C8" w:rsidP="002C7E52">
            <w:pPr>
              <w:pStyle w:val="Standard"/>
              <w:widowControl w:val="0"/>
              <w:rPr>
                <w:b/>
                <w:bCs/>
              </w:rPr>
            </w:pPr>
            <w:r w:rsidRPr="00B03987">
              <w:rPr>
                <w:b/>
                <w:bCs/>
              </w:rPr>
              <w:t xml:space="preserve">Tema. </w:t>
            </w:r>
            <w:r w:rsidRPr="00B03987">
              <w:rPr>
                <w:b/>
                <w:bCs/>
                <w:i/>
                <w:iCs/>
              </w:rPr>
              <w:t>Konvojavimo ir palydos organizavimo pagrindai</w:t>
            </w:r>
          </w:p>
          <w:p w14:paraId="65AAE6FE" w14:textId="77777777" w:rsidR="00BA2531" w:rsidRPr="00B03987" w:rsidRDefault="00A524C8" w:rsidP="002C7E52">
            <w:pPr>
              <w:pStyle w:val="Standard"/>
              <w:widowControl w:val="0"/>
              <w:numPr>
                <w:ilvl w:val="0"/>
                <w:numId w:val="45"/>
              </w:numPr>
              <w:tabs>
                <w:tab w:val="clear" w:pos="0"/>
              </w:tabs>
              <w:ind w:left="0" w:firstLine="0"/>
            </w:pPr>
            <w:r w:rsidRPr="00B03987">
              <w:t>Konvojavimo ir palydos dokumentacija</w:t>
            </w:r>
          </w:p>
          <w:p w14:paraId="65AAE6FF" w14:textId="77777777" w:rsidR="00BA2531" w:rsidRPr="00B03987" w:rsidRDefault="00A524C8" w:rsidP="002C7E52">
            <w:pPr>
              <w:pStyle w:val="Standard"/>
              <w:widowControl w:val="0"/>
              <w:numPr>
                <w:ilvl w:val="0"/>
                <w:numId w:val="46"/>
              </w:numPr>
              <w:tabs>
                <w:tab w:val="clear" w:pos="0"/>
              </w:tabs>
              <w:ind w:left="0" w:firstLine="0"/>
            </w:pPr>
            <w:r w:rsidRPr="00B03987">
              <w:t>Konvojaus ir palydos skyrimas</w:t>
            </w:r>
          </w:p>
          <w:p w14:paraId="65AAE700" w14:textId="77777777" w:rsidR="00BA2531" w:rsidRPr="00B03987" w:rsidRDefault="00A524C8" w:rsidP="002C7E52">
            <w:pPr>
              <w:pStyle w:val="Standard"/>
              <w:widowControl w:val="0"/>
              <w:numPr>
                <w:ilvl w:val="0"/>
                <w:numId w:val="46"/>
              </w:numPr>
              <w:tabs>
                <w:tab w:val="clear" w:pos="0"/>
              </w:tabs>
              <w:ind w:left="0" w:firstLine="0"/>
            </w:pPr>
            <w:r w:rsidRPr="00B03987">
              <w:t>Konvojaus ir palydos instruktavimas</w:t>
            </w:r>
          </w:p>
          <w:p w14:paraId="65AAE701" w14:textId="77777777" w:rsidR="00BA2531" w:rsidRPr="00B03987" w:rsidRDefault="00A524C8" w:rsidP="002C7E52">
            <w:pPr>
              <w:pStyle w:val="Standard"/>
              <w:widowControl w:val="0"/>
              <w:rPr>
                <w:b/>
                <w:bCs/>
              </w:rPr>
            </w:pPr>
            <w:r w:rsidRPr="00B03987">
              <w:rPr>
                <w:b/>
                <w:bCs/>
              </w:rPr>
              <w:t xml:space="preserve">Tema. </w:t>
            </w:r>
            <w:r w:rsidRPr="00B03987">
              <w:rPr>
                <w:b/>
                <w:bCs/>
                <w:i/>
                <w:iCs/>
              </w:rPr>
              <w:t>Techninių priemonių paruošimas konvojavimui ir palydai</w:t>
            </w:r>
          </w:p>
          <w:p w14:paraId="65AAE702" w14:textId="77777777" w:rsidR="00BA2531" w:rsidRPr="00B03987" w:rsidRDefault="00A524C8" w:rsidP="002C7E52">
            <w:pPr>
              <w:pStyle w:val="Standard"/>
              <w:widowControl w:val="0"/>
              <w:numPr>
                <w:ilvl w:val="0"/>
                <w:numId w:val="46"/>
              </w:numPr>
              <w:tabs>
                <w:tab w:val="clear" w:pos="0"/>
              </w:tabs>
              <w:suppressAutoHyphens w:val="0"/>
              <w:ind w:left="0" w:firstLine="0"/>
            </w:pPr>
            <w:r w:rsidRPr="00B03987">
              <w:t>Specialių priemonių ir ginkluotės paruošimas</w:t>
            </w:r>
          </w:p>
          <w:p w14:paraId="65AAE703" w14:textId="264C176C" w:rsidR="00BA2531" w:rsidRPr="00B03987" w:rsidRDefault="00A524C8" w:rsidP="002C7E52">
            <w:pPr>
              <w:pStyle w:val="Standard"/>
              <w:widowControl w:val="0"/>
              <w:numPr>
                <w:ilvl w:val="0"/>
                <w:numId w:val="46"/>
              </w:numPr>
              <w:tabs>
                <w:tab w:val="clear" w:pos="0"/>
              </w:tabs>
              <w:suppressAutoHyphens w:val="0"/>
              <w:ind w:left="0" w:firstLine="0"/>
              <w:rPr>
                <w:b/>
                <w:bCs/>
              </w:rPr>
            </w:pPr>
            <w:r w:rsidRPr="00B03987">
              <w:t>Transporto priemonių paruošimas</w:t>
            </w:r>
          </w:p>
        </w:tc>
      </w:tr>
      <w:tr w:rsidR="00B03987" w:rsidRPr="00B03987" w14:paraId="65AAE710" w14:textId="77777777" w:rsidTr="004C4F63">
        <w:trPr>
          <w:trHeight w:val="57"/>
          <w:jc w:val="center"/>
        </w:trPr>
        <w:tc>
          <w:tcPr>
            <w:tcW w:w="2972" w:type="dxa"/>
            <w:vMerge/>
            <w:tcBorders>
              <w:left w:val="single" w:sz="4" w:space="0" w:color="000001"/>
              <w:right w:val="single" w:sz="4" w:space="0" w:color="000001"/>
            </w:tcBorders>
            <w:shd w:val="clear" w:color="auto" w:fill="FFFFFF"/>
          </w:tcPr>
          <w:p w14:paraId="65AAE705" w14:textId="77777777" w:rsidR="00BA2531" w:rsidRPr="00B03987" w:rsidRDefault="00BA2531" w:rsidP="002C7E52">
            <w:pPr>
              <w:pStyle w:val="NoSpacing"/>
              <w:widowControl w:val="0"/>
            </w:pPr>
          </w:p>
        </w:tc>
        <w:tc>
          <w:tcPr>
            <w:tcW w:w="3544" w:type="dxa"/>
            <w:tcBorders>
              <w:top w:val="single" w:sz="4" w:space="0" w:color="000001"/>
              <w:left w:val="single" w:sz="4" w:space="0" w:color="000001"/>
              <w:right w:val="single" w:sz="4" w:space="0" w:color="000001"/>
            </w:tcBorders>
            <w:shd w:val="clear" w:color="auto" w:fill="FFFFFF"/>
          </w:tcPr>
          <w:p w14:paraId="65AAE706" w14:textId="77777777" w:rsidR="00BA2531" w:rsidRPr="00B03987" w:rsidRDefault="00A524C8" w:rsidP="002C7E52">
            <w:pPr>
              <w:pStyle w:val="Standard"/>
              <w:widowControl w:val="0"/>
              <w:suppressAutoHyphens w:val="0"/>
            </w:pPr>
            <w:r w:rsidRPr="00B03987">
              <w:t>4.3.</w:t>
            </w:r>
            <w:r w:rsidRPr="00B03987">
              <w:rPr>
                <w:rFonts w:cs="Calibri"/>
                <w:kern w:val="0"/>
              </w:rPr>
              <w:t xml:space="preserve"> Vykdyti suimtųjų ir (ar) nuteistųjų konvojavimą.</w:t>
            </w:r>
          </w:p>
        </w:tc>
        <w:tc>
          <w:tcPr>
            <w:tcW w:w="9178" w:type="dxa"/>
            <w:tcBorders>
              <w:top w:val="single" w:sz="4" w:space="0" w:color="000001"/>
              <w:left w:val="single" w:sz="4" w:space="0" w:color="000001"/>
              <w:right w:val="single" w:sz="4" w:space="0" w:color="000001"/>
            </w:tcBorders>
            <w:shd w:val="clear" w:color="auto" w:fill="FFFFFF"/>
          </w:tcPr>
          <w:p w14:paraId="65AAE707" w14:textId="77777777" w:rsidR="00BA2531" w:rsidRPr="00B03987" w:rsidRDefault="00A524C8" w:rsidP="002C7E52">
            <w:pPr>
              <w:pStyle w:val="Standard"/>
              <w:widowControl w:val="0"/>
              <w:suppressAutoHyphens w:val="0"/>
              <w:rPr>
                <w:b/>
                <w:bCs/>
              </w:rPr>
            </w:pPr>
            <w:r w:rsidRPr="00B03987">
              <w:rPr>
                <w:b/>
                <w:bCs/>
              </w:rPr>
              <w:t xml:space="preserve">Tema. </w:t>
            </w:r>
            <w:r w:rsidRPr="00B03987">
              <w:rPr>
                <w:b/>
                <w:bCs/>
                <w:i/>
                <w:iCs/>
              </w:rPr>
              <w:t>Konvojavimo ir palydos vykdymas</w:t>
            </w:r>
          </w:p>
          <w:p w14:paraId="65AAE708" w14:textId="77777777" w:rsidR="00BA2531" w:rsidRPr="00B03987" w:rsidRDefault="00A524C8" w:rsidP="002C7E52">
            <w:pPr>
              <w:pStyle w:val="Standard"/>
              <w:widowControl w:val="0"/>
              <w:numPr>
                <w:ilvl w:val="0"/>
                <w:numId w:val="4"/>
              </w:numPr>
              <w:tabs>
                <w:tab w:val="clear" w:pos="0"/>
              </w:tabs>
              <w:suppressAutoHyphens w:val="0"/>
              <w:ind w:left="0" w:firstLine="0"/>
            </w:pPr>
            <w:r w:rsidRPr="00B03987">
              <w:t>Konvojuojamųjų ir lydimųjų parengimo konvojuoti, jų kratos organizavimas ir eiga</w:t>
            </w:r>
          </w:p>
          <w:p w14:paraId="65AAE709" w14:textId="77777777" w:rsidR="00BA2531" w:rsidRPr="00B03987" w:rsidRDefault="00A524C8" w:rsidP="002C7E52">
            <w:pPr>
              <w:pStyle w:val="Standard"/>
              <w:widowControl w:val="0"/>
              <w:numPr>
                <w:ilvl w:val="0"/>
                <w:numId w:val="4"/>
              </w:numPr>
              <w:tabs>
                <w:tab w:val="clear" w:pos="0"/>
              </w:tabs>
              <w:suppressAutoHyphens w:val="0"/>
              <w:ind w:left="0" w:firstLine="0"/>
              <w:rPr>
                <w:b/>
                <w:bCs/>
              </w:rPr>
            </w:pPr>
            <w:r w:rsidRPr="00B03987">
              <w:t>Konvojaus ir palydos vykdymo tvarka ir ypatumai</w:t>
            </w:r>
          </w:p>
          <w:p w14:paraId="65AAE70A" w14:textId="77777777" w:rsidR="00BA2531" w:rsidRPr="00B03987" w:rsidRDefault="00A524C8" w:rsidP="002C7E52">
            <w:pPr>
              <w:pStyle w:val="Standard"/>
              <w:widowControl w:val="0"/>
              <w:numPr>
                <w:ilvl w:val="0"/>
                <w:numId w:val="4"/>
              </w:numPr>
              <w:tabs>
                <w:tab w:val="clear" w:pos="0"/>
              </w:tabs>
              <w:suppressAutoHyphens w:val="0"/>
              <w:ind w:left="0" w:firstLine="0"/>
              <w:rPr>
                <w:b/>
                <w:bCs/>
              </w:rPr>
            </w:pPr>
            <w:r w:rsidRPr="00B03987">
              <w:t>Konvojuojamųjų ir lydimųjų priežiūra ir apsauga konvojavimo metu</w:t>
            </w:r>
          </w:p>
          <w:p w14:paraId="65AAE70B" w14:textId="77777777" w:rsidR="00BA2531" w:rsidRPr="00B03987" w:rsidRDefault="00A524C8" w:rsidP="002C7E52">
            <w:pPr>
              <w:pStyle w:val="ListParagraph"/>
              <w:widowControl w:val="0"/>
              <w:numPr>
                <w:ilvl w:val="0"/>
                <w:numId w:val="4"/>
              </w:numPr>
              <w:tabs>
                <w:tab w:val="clear" w:pos="0"/>
              </w:tabs>
              <w:ind w:left="0" w:firstLine="0"/>
              <w:rPr>
                <w:kern w:val="2"/>
              </w:rPr>
            </w:pPr>
            <w:r w:rsidRPr="00B03987">
              <w:rPr>
                <w:kern w:val="2"/>
              </w:rPr>
              <w:t>Tarnybinių dokumentų rengimas ir įforminimas</w:t>
            </w:r>
          </w:p>
          <w:p w14:paraId="65AAE70C" w14:textId="77777777" w:rsidR="00BA2531" w:rsidRPr="00B03987" w:rsidRDefault="00A524C8" w:rsidP="002C7E52">
            <w:pPr>
              <w:pStyle w:val="Standard"/>
              <w:widowControl w:val="0"/>
              <w:suppressAutoHyphens w:val="0"/>
              <w:rPr>
                <w:b/>
                <w:bCs/>
                <w:i/>
                <w:iCs/>
              </w:rPr>
            </w:pPr>
            <w:r w:rsidRPr="00B03987">
              <w:rPr>
                <w:b/>
              </w:rPr>
              <w:t>Tema.</w:t>
            </w:r>
            <w:r w:rsidRPr="00B03987">
              <w:rPr>
                <w:b/>
                <w:bCs/>
              </w:rPr>
              <w:t xml:space="preserve"> </w:t>
            </w:r>
            <w:r w:rsidRPr="00B03987">
              <w:rPr>
                <w:b/>
                <w:bCs/>
                <w:i/>
                <w:iCs/>
              </w:rPr>
              <w:t>Konvojavimo ir palydos taktika</w:t>
            </w:r>
            <w:r w:rsidRPr="00B03987">
              <w:rPr>
                <w:b/>
                <w:bCs/>
              </w:rPr>
              <w:t xml:space="preserve"> </w:t>
            </w:r>
            <w:r w:rsidRPr="00B03987">
              <w:rPr>
                <w:b/>
                <w:bCs/>
                <w:i/>
                <w:iCs/>
              </w:rPr>
              <w:t>ypatingų įvykių metu</w:t>
            </w:r>
          </w:p>
          <w:p w14:paraId="65AAE70D" w14:textId="77777777" w:rsidR="00BA2531" w:rsidRPr="00B03987" w:rsidRDefault="00A524C8" w:rsidP="002C7E52">
            <w:pPr>
              <w:pStyle w:val="Standard"/>
              <w:widowControl w:val="0"/>
              <w:numPr>
                <w:ilvl w:val="0"/>
                <w:numId w:val="8"/>
              </w:numPr>
              <w:tabs>
                <w:tab w:val="clear" w:pos="0"/>
              </w:tabs>
              <w:suppressAutoHyphens w:val="0"/>
              <w:ind w:left="0" w:firstLine="0"/>
              <w:rPr>
                <w:b/>
                <w:bCs/>
                <w:i/>
                <w:iCs/>
              </w:rPr>
            </w:pPr>
            <w:r w:rsidRPr="00B03987">
              <w:t>Skirtingų konvojavimo ir palydos situacijų paruošimas ir valdymas</w:t>
            </w:r>
          </w:p>
          <w:p w14:paraId="65AAE70E" w14:textId="77777777" w:rsidR="00BA2531" w:rsidRPr="00B03987" w:rsidRDefault="00A524C8" w:rsidP="002C7E52">
            <w:pPr>
              <w:pStyle w:val="Standard"/>
              <w:widowControl w:val="0"/>
              <w:numPr>
                <w:ilvl w:val="0"/>
                <w:numId w:val="8"/>
              </w:numPr>
              <w:tabs>
                <w:tab w:val="clear" w:pos="0"/>
              </w:tabs>
              <w:suppressAutoHyphens w:val="0"/>
              <w:ind w:left="0" w:firstLine="0"/>
            </w:pPr>
            <w:r w:rsidRPr="00B03987">
              <w:t>Tinkamas prievartos priemonių panaudojimas</w:t>
            </w:r>
          </w:p>
          <w:p w14:paraId="65AAE70F" w14:textId="77777777" w:rsidR="00BA2531" w:rsidRPr="00B03987" w:rsidRDefault="00A524C8" w:rsidP="002C7E52">
            <w:pPr>
              <w:pStyle w:val="Standard"/>
              <w:widowControl w:val="0"/>
              <w:numPr>
                <w:ilvl w:val="0"/>
                <w:numId w:val="8"/>
              </w:numPr>
              <w:tabs>
                <w:tab w:val="clear" w:pos="0"/>
              </w:tabs>
              <w:suppressAutoHyphens w:val="0"/>
              <w:ind w:left="0" w:firstLine="0"/>
            </w:pPr>
            <w:r w:rsidRPr="00B03987">
              <w:t>Tipinės taktinės klaidos ir jų išvengimas</w:t>
            </w:r>
          </w:p>
        </w:tc>
      </w:tr>
      <w:tr w:rsidR="00B03987" w:rsidRPr="00B03987" w14:paraId="65AAE719" w14:textId="77777777" w:rsidTr="004C4F63">
        <w:trPr>
          <w:trHeight w:val="57"/>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711" w14:textId="77777777" w:rsidR="00BA2531" w:rsidRPr="00B03987" w:rsidRDefault="00A524C8" w:rsidP="002C7E52">
            <w:pPr>
              <w:pStyle w:val="NoSpacing"/>
              <w:widowControl w:val="0"/>
            </w:pPr>
            <w:r w:rsidRPr="00B03987">
              <w:t>5. Vykdyti nuteistųjų ir suimtųjų paleidimą iš laisvės atėmimo vietų įstaigos.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712" w14:textId="77777777" w:rsidR="00BA2531" w:rsidRPr="00B03987" w:rsidRDefault="00A524C8" w:rsidP="002C7E52">
            <w:pPr>
              <w:pStyle w:val="Standard"/>
              <w:widowControl w:val="0"/>
              <w:suppressAutoHyphens w:val="0"/>
            </w:pPr>
            <w:r w:rsidRPr="00B03987">
              <w:t>5.1. Paaiškinti socialinės integracijos svarbą ir galimybes.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713" w14:textId="77777777" w:rsidR="00BA2531" w:rsidRPr="00B03987" w:rsidRDefault="00A524C8" w:rsidP="002C7E52">
            <w:pPr>
              <w:pStyle w:val="Standard"/>
              <w:widowControl w:val="0"/>
              <w:rPr>
                <w:b/>
                <w:bCs/>
              </w:rPr>
            </w:pPr>
            <w:r w:rsidRPr="00B03987">
              <w:rPr>
                <w:b/>
                <w:bCs/>
              </w:rPr>
              <w:t xml:space="preserve">Tema. </w:t>
            </w:r>
            <w:r w:rsidRPr="00B03987">
              <w:rPr>
                <w:b/>
                <w:bCs/>
                <w:i/>
                <w:iCs/>
              </w:rPr>
              <w:t>Socialinė integracija</w:t>
            </w:r>
          </w:p>
          <w:p w14:paraId="65AAE714" w14:textId="77777777" w:rsidR="00BA2531" w:rsidRPr="00B03987" w:rsidRDefault="00A524C8" w:rsidP="002C7E52">
            <w:pPr>
              <w:pStyle w:val="Standard"/>
              <w:widowControl w:val="0"/>
              <w:numPr>
                <w:ilvl w:val="0"/>
                <w:numId w:val="55"/>
              </w:numPr>
              <w:tabs>
                <w:tab w:val="clear" w:pos="0"/>
              </w:tabs>
              <w:ind w:left="0" w:firstLine="0"/>
            </w:pPr>
            <w:r w:rsidRPr="00B03987">
              <w:t>Socialinės integracijos tikslai ir principai</w:t>
            </w:r>
          </w:p>
          <w:p w14:paraId="65AAE715" w14:textId="77777777" w:rsidR="00BA2531" w:rsidRPr="00B03987" w:rsidRDefault="00A524C8" w:rsidP="002C7E52">
            <w:pPr>
              <w:pStyle w:val="Standard"/>
              <w:widowControl w:val="0"/>
              <w:numPr>
                <w:ilvl w:val="0"/>
                <w:numId w:val="55"/>
              </w:numPr>
              <w:tabs>
                <w:tab w:val="clear" w:pos="0"/>
              </w:tabs>
              <w:ind w:left="0" w:firstLine="0"/>
            </w:pPr>
            <w:r w:rsidRPr="00B03987">
              <w:t>Socialinės integracijos priemonės</w:t>
            </w:r>
          </w:p>
          <w:p w14:paraId="65AAE716" w14:textId="77777777" w:rsidR="00BA2531" w:rsidRPr="00B03987" w:rsidRDefault="00A524C8" w:rsidP="002C7E52">
            <w:pPr>
              <w:pStyle w:val="Standard"/>
              <w:widowControl w:val="0"/>
              <w:rPr>
                <w:b/>
                <w:bCs/>
              </w:rPr>
            </w:pPr>
            <w:r w:rsidRPr="00B03987">
              <w:rPr>
                <w:b/>
                <w:bCs/>
              </w:rPr>
              <w:t xml:space="preserve">Tema. </w:t>
            </w:r>
            <w:r w:rsidRPr="00B03987">
              <w:rPr>
                <w:b/>
                <w:bCs/>
                <w:i/>
                <w:iCs/>
              </w:rPr>
              <w:t>Socialinėje integracijoje dalyvaujantys subjektų funkcijos</w:t>
            </w:r>
          </w:p>
          <w:p w14:paraId="65AAE717" w14:textId="77777777" w:rsidR="00BA2531" w:rsidRPr="00B03987" w:rsidRDefault="00A524C8" w:rsidP="002C7E52">
            <w:pPr>
              <w:pStyle w:val="Standard"/>
              <w:widowControl w:val="0"/>
              <w:numPr>
                <w:ilvl w:val="0"/>
                <w:numId w:val="60"/>
              </w:numPr>
              <w:tabs>
                <w:tab w:val="clear" w:pos="0"/>
              </w:tabs>
              <w:ind w:left="0" w:firstLine="0"/>
              <w:rPr>
                <w:b/>
                <w:bCs/>
              </w:rPr>
            </w:pPr>
            <w:r w:rsidRPr="00B03987">
              <w:t>Socialinėje integracijoje dalyvaujantys subjektai</w:t>
            </w:r>
          </w:p>
          <w:p w14:paraId="65AAE718" w14:textId="77777777" w:rsidR="00BA2531" w:rsidRPr="00B03987" w:rsidRDefault="00A524C8" w:rsidP="002C7E52">
            <w:pPr>
              <w:pStyle w:val="Standard"/>
              <w:widowControl w:val="0"/>
              <w:numPr>
                <w:ilvl w:val="0"/>
                <w:numId w:val="60"/>
              </w:numPr>
              <w:tabs>
                <w:tab w:val="clear" w:pos="0"/>
              </w:tabs>
              <w:ind w:left="0" w:firstLine="0"/>
              <w:rPr>
                <w:b/>
                <w:bCs/>
              </w:rPr>
            </w:pPr>
            <w:r w:rsidRPr="00B03987">
              <w:t>Socialinėje integracijoje dalyvaujančių subjektų bendradarbiavimo principai ir ypatumai</w:t>
            </w:r>
          </w:p>
        </w:tc>
      </w:tr>
      <w:tr w:rsidR="00B03987" w:rsidRPr="00B03987" w14:paraId="65AAE722" w14:textId="77777777" w:rsidTr="004C4F63">
        <w:trPr>
          <w:trHeight w:val="57"/>
          <w:jc w:val="center"/>
        </w:trPr>
        <w:tc>
          <w:tcPr>
            <w:tcW w:w="2972" w:type="dxa"/>
            <w:vMerge/>
            <w:tcBorders>
              <w:left w:val="single" w:sz="4" w:space="0" w:color="000001"/>
              <w:right w:val="single" w:sz="4" w:space="0" w:color="000001"/>
            </w:tcBorders>
            <w:shd w:val="clear" w:color="auto" w:fill="FFFFFF"/>
          </w:tcPr>
          <w:p w14:paraId="65AAE71A" w14:textId="77777777" w:rsidR="00BA2531" w:rsidRPr="00B03987" w:rsidRDefault="00BA2531" w:rsidP="002C7E52">
            <w:pPr>
              <w:pStyle w:val="NoSpacing"/>
              <w:widowControl w:val="0"/>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AE71B" w14:textId="77777777" w:rsidR="00BA2531" w:rsidRPr="00B03987" w:rsidRDefault="00A524C8" w:rsidP="002C7E52">
            <w:pPr>
              <w:pStyle w:val="Standard"/>
              <w:widowControl w:val="0"/>
              <w:suppressAutoHyphens w:val="0"/>
            </w:pPr>
            <w:r w:rsidRPr="00B03987">
              <w:t>5.2. Paruošti suimtuosius ir (ar) nute</w:t>
            </w:r>
            <w:r w:rsidR="002C7E52" w:rsidRPr="00B03987">
              <w:t>istuosius paleisti iš kalėjimo.</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Pr>
          <w:p w14:paraId="65AAE71C" w14:textId="77777777" w:rsidR="00BA2531" w:rsidRPr="00B03987" w:rsidRDefault="00A524C8" w:rsidP="002C7E52">
            <w:pPr>
              <w:pStyle w:val="Standard"/>
              <w:widowControl w:val="0"/>
              <w:suppressAutoHyphens w:val="0"/>
              <w:rPr>
                <w:b/>
                <w:bCs/>
              </w:rPr>
            </w:pPr>
            <w:r w:rsidRPr="00B03987">
              <w:rPr>
                <w:b/>
                <w:bCs/>
              </w:rPr>
              <w:t xml:space="preserve">Tema. </w:t>
            </w:r>
            <w:r w:rsidRPr="00B03987">
              <w:rPr>
                <w:b/>
                <w:bCs/>
                <w:i/>
                <w:iCs/>
              </w:rPr>
              <w:t>Iš kalėjimo paleidžiamų asmenų socialinės integracijos ypatumai</w:t>
            </w:r>
          </w:p>
          <w:p w14:paraId="65AAE71D" w14:textId="77777777" w:rsidR="00BA2531" w:rsidRPr="00B03987" w:rsidRDefault="00A524C8" w:rsidP="002C7E52">
            <w:pPr>
              <w:pStyle w:val="Standard"/>
              <w:widowControl w:val="0"/>
              <w:numPr>
                <w:ilvl w:val="0"/>
                <w:numId w:val="55"/>
              </w:numPr>
              <w:tabs>
                <w:tab w:val="clear" w:pos="0"/>
              </w:tabs>
              <w:suppressAutoHyphens w:val="0"/>
              <w:ind w:left="0" w:firstLine="0"/>
            </w:pPr>
            <w:r w:rsidRPr="00B03987">
              <w:t>Už socialinę integraciją atsakingo kalėjimo darbuotojo (socialinio darbuotojo) funkcijos</w:t>
            </w:r>
          </w:p>
          <w:p w14:paraId="65AAE71E" w14:textId="77777777" w:rsidR="00BA2531" w:rsidRPr="00B03987" w:rsidRDefault="00A524C8" w:rsidP="002C7E52">
            <w:pPr>
              <w:pStyle w:val="Standard"/>
              <w:widowControl w:val="0"/>
              <w:numPr>
                <w:ilvl w:val="0"/>
                <w:numId w:val="55"/>
              </w:numPr>
              <w:tabs>
                <w:tab w:val="clear" w:pos="0"/>
              </w:tabs>
              <w:suppressAutoHyphens w:val="0"/>
              <w:ind w:left="0" w:firstLine="0"/>
            </w:pPr>
            <w:r w:rsidRPr="00B03987">
              <w:t>Pagrindiniai socialinės integracijos priemonių planavimo, organizavimo, teikimo ypatumai ir institucijų, dalyvaujančių asmens paleidime, atsakomybės</w:t>
            </w:r>
          </w:p>
          <w:p w14:paraId="65AAE71F" w14:textId="77777777" w:rsidR="00BA2531" w:rsidRPr="00B03987" w:rsidRDefault="00A524C8" w:rsidP="002C7E52">
            <w:pPr>
              <w:pStyle w:val="Standard"/>
              <w:widowControl w:val="0"/>
              <w:suppressAutoHyphens w:val="0"/>
              <w:rPr>
                <w:b/>
                <w:bCs/>
                <w:i/>
                <w:iCs/>
              </w:rPr>
            </w:pPr>
            <w:r w:rsidRPr="00B03987">
              <w:rPr>
                <w:b/>
              </w:rPr>
              <w:t>Tema.</w:t>
            </w:r>
            <w:r w:rsidRPr="00B03987">
              <w:rPr>
                <w:b/>
                <w:bCs/>
                <w:i/>
                <w:iCs/>
              </w:rPr>
              <w:t xml:space="preserve"> Kiti pasiruošimo paleisti asmenį iš kalėjimo ypatumai</w:t>
            </w:r>
          </w:p>
          <w:p w14:paraId="65AAE720" w14:textId="77777777" w:rsidR="00BA2531" w:rsidRPr="00B03987" w:rsidRDefault="00A524C8" w:rsidP="002C7E52">
            <w:pPr>
              <w:pStyle w:val="Standard"/>
              <w:widowControl w:val="0"/>
              <w:numPr>
                <w:ilvl w:val="0"/>
                <w:numId w:val="35"/>
              </w:numPr>
              <w:tabs>
                <w:tab w:val="clear" w:pos="0"/>
              </w:tabs>
              <w:suppressAutoHyphens w:val="0"/>
              <w:ind w:left="0" w:firstLine="0"/>
            </w:pPr>
            <w:r w:rsidRPr="00B03987">
              <w:t>Paleidžiamų asmenų paruošimo išleidimui į laisvę atlikus laisvės atėmimo bausmę ar pasibaigus suėmimo terminui tvarka</w:t>
            </w:r>
          </w:p>
          <w:p w14:paraId="65AAE721" w14:textId="05543C69" w:rsidR="001C633C" w:rsidRPr="00B03987" w:rsidRDefault="00A524C8" w:rsidP="00AD6EBE">
            <w:pPr>
              <w:pStyle w:val="ListParagraph"/>
              <w:widowControl w:val="0"/>
              <w:numPr>
                <w:ilvl w:val="0"/>
                <w:numId w:val="35"/>
              </w:numPr>
              <w:tabs>
                <w:tab w:val="clear" w:pos="0"/>
              </w:tabs>
              <w:ind w:left="0" w:firstLine="0"/>
              <w:rPr>
                <w:b/>
                <w:bCs/>
                <w:i/>
                <w:iCs/>
              </w:rPr>
            </w:pPr>
            <w:r w:rsidRPr="00B03987">
              <w:rPr>
                <w:kern w:val="2"/>
              </w:rPr>
              <w:t>Reikalingos paleidimui informacijos rinkimas, vertinimas ir dokumentų parengimas</w:t>
            </w:r>
          </w:p>
        </w:tc>
      </w:tr>
      <w:tr w:rsidR="00B03987" w:rsidRPr="00B03987" w14:paraId="65AAE72D" w14:textId="77777777" w:rsidTr="004C4F63">
        <w:trPr>
          <w:trHeight w:val="57"/>
          <w:jc w:val="center"/>
        </w:trPr>
        <w:tc>
          <w:tcPr>
            <w:tcW w:w="2972" w:type="dxa"/>
            <w:vMerge/>
            <w:tcBorders>
              <w:left w:val="single" w:sz="4" w:space="0" w:color="000001"/>
              <w:bottom w:val="single" w:sz="4" w:space="0" w:color="000001"/>
              <w:right w:val="single" w:sz="4" w:space="0" w:color="000001"/>
            </w:tcBorders>
            <w:shd w:val="clear" w:color="auto" w:fill="FFFFFF"/>
          </w:tcPr>
          <w:p w14:paraId="65AAE723" w14:textId="77777777" w:rsidR="00BA2531" w:rsidRPr="00B03987" w:rsidRDefault="00BA2531" w:rsidP="002C7E52">
            <w:pPr>
              <w:pStyle w:val="NoSpacing"/>
              <w:widowControl w:val="0"/>
            </w:pPr>
          </w:p>
        </w:tc>
        <w:tc>
          <w:tcPr>
            <w:tcW w:w="3544" w:type="dxa"/>
            <w:tcBorders>
              <w:top w:val="single" w:sz="4" w:space="0" w:color="000001"/>
              <w:left w:val="single" w:sz="4" w:space="0" w:color="000001"/>
              <w:right w:val="single" w:sz="4" w:space="0" w:color="000001"/>
            </w:tcBorders>
            <w:shd w:val="clear" w:color="auto" w:fill="FFFFFF"/>
          </w:tcPr>
          <w:p w14:paraId="65AAE724" w14:textId="77777777" w:rsidR="00BA2531" w:rsidRPr="00B03987" w:rsidRDefault="00A524C8" w:rsidP="002C7E52">
            <w:pPr>
              <w:pStyle w:val="Standard"/>
              <w:widowControl w:val="0"/>
              <w:suppressAutoHyphens w:val="0"/>
            </w:pPr>
            <w:r w:rsidRPr="00B03987">
              <w:t>5.3.</w:t>
            </w:r>
            <w:r w:rsidRPr="00B03987">
              <w:rPr>
                <w:lang w:eastAsia="en-GB"/>
              </w:rPr>
              <w:t xml:space="preserve"> Paleisti suimtuosius ir (ar) nuteistuosius iš kalėjimo.</w:t>
            </w:r>
          </w:p>
        </w:tc>
        <w:tc>
          <w:tcPr>
            <w:tcW w:w="9178" w:type="dxa"/>
            <w:tcBorders>
              <w:top w:val="single" w:sz="4" w:space="0" w:color="000001"/>
              <w:left w:val="single" w:sz="4" w:space="0" w:color="000001"/>
              <w:right w:val="single" w:sz="4" w:space="0" w:color="000001"/>
            </w:tcBorders>
            <w:shd w:val="clear" w:color="auto" w:fill="FFFFFF"/>
          </w:tcPr>
          <w:p w14:paraId="65AAE725" w14:textId="77777777" w:rsidR="00BA2531" w:rsidRPr="00B03987" w:rsidRDefault="00A524C8" w:rsidP="002C7E52">
            <w:pPr>
              <w:pStyle w:val="Standard"/>
              <w:widowControl w:val="0"/>
              <w:suppressAutoHyphens w:val="0"/>
              <w:rPr>
                <w:b/>
                <w:bCs/>
              </w:rPr>
            </w:pPr>
            <w:r w:rsidRPr="00B03987">
              <w:rPr>
                <w:b/>
                <w:bCs/>
              </w:rPr>
              <w:t xml:space="preserve">Tema. </w:t>
            </w:r>
            <w:r w:rsidRPr="00AD6EBE">
              <w:rPr>
                <w:b/>
                <w:bCs/>
                <w:i/>
                <w:iCs/>
              </w:rPr>
              <w:t>A</w:t>
            </w:r>
            <w:r w:rsidRPr="0049376C">
              <w:rPr>
                <w:b/>
                <w:bCs/>
                <w:i/>
                <w:iCs/>
              </w:rPr>
              <w:t>smenų</w:t>
            </w:r>
            <w:r w:rsidRPr="00B03987">
              <w:rPr>
                <w:b/>
                <w:bCs/>
                <w:i/>
                <w:iCs/>
              </w:rPr>
              <w:t xml:space="preserve"> paleidimo iš kalėjimo organizaciniai ir techniniai ypatumai</w:t>
            </w:r>
          </w:p>
          <w:p w14:paraId="65AAE726" w14:textId="77777777" w:rsidR="00BA2531" w:rsidRPr="00B03987" w:rsidRDefault="00A524C8" w:rsidP="002C7E52">
            <w:pPr>
              <w:pStyle w:val="Standard"/>
              <w:widowControl w:val="0"/>
              <w:numPr>
                <w:ilvl w:val="0"/>
                <w:numId w:val="4"/>
              </w:numPr>
              <w:tabs>
                <w:tab w:val="clear" w:pos="0"/>
              </w:tabs>
              <w:suppressAutoHyphens w:val="0"/>
              <w:ind w:left="0" w:firstLine="0"/>
            </w:pPr>
            <w:r w:rsidRPr="00B03987">
              <w:t>Paleidžiamų asmenų visuminės kratos ir daiktų patikrinimo tvarkos ypatumai</w:t>
            </w:r>
          </w:p>
          <w:p w14:paraId="65AAE727" w14:textId="77777777" w:rsidR="00BA2531" w:rsidRPr="00B03987" w:rsidRDefault="00A524C8" w:rsidP="002C7E52">
            <w:pPr>
              <w:pStyle w:val="Standard"/>
              <w:widowControl w:val="0"/>
              <w:numPr>
                <w:ilvl w:val="0"/>
                <w:numId w:val="4"/>
              </w:numPr>
              <w:tabs>
                <w:tab w:val="clear" w:pos="0"/>
              </w:tabs>
              <w:suppressAutoHyphens w:val="0"/>
              <w:ind w:left="0" w:firstLine="0"/>
            </w:pPr>
            <w:r w:rsidRPr="00B03987">
              <w:t>Paleidžiamų asmenų identifikavimo ypatumai pagal tatuiruotes ir kitas ypatingas žymes</w:t>
            </w:r>
          </w:p>
          <w:p w14:paraId="65AAE728" w14:textId="77777777" w:rsidR="00BA2531" w:rsidRPr="00B03987" w:rsidRDefault="00A524C8" w:rsidP="002C7E52">
            <w:pPr>
              <w:pStyle w:val="Standard"/>
              <w:widowControl w:val="0"/>
              <w:numPr>
                <w:ilvl w:val="0"/>
                <w:numId w:val="4"/>
              </w:numPr>
              <w:tabs>
                <w:tab w:val="clear" w:pos="0"/>
              </w:tabs>
              <w:suppressAutoHyphens w:val="0"/>
              <w:ind w:left="0" w:firstLine="0"/>
            </w:pPr>
            <w:r w:rsidRPr="00B03987">
              <w:t>Dokumentų išdavimo, atsiskaitymo su asmeniu ir asmens tapatybės identifikavimo tvarka</w:t>
            </w:r>
          </w:p>
          <w:p w14:paraId="65AAE729" w14:textId="77777777" w:rsidR="00BA2531" w:rsidRPr="00B03987" w:rsidRDefault="00A524C8" w:rsidP="002C7E52">
            <w:pPr>
              <w:pStyle w:val="Standard"/>
              <w:widowControl w:val="0"/>
              <w:numPr>
                <w:ilvl w:val="0"/>
                <w:numId w:val="4"/>
              </w:numPr>
              <w:tabs>
                <w:tab w:val="clear" w:pos="0"/>
              </w:tabs>
              <w:suppressAutoHyphens w:val="0"/>
              <w:ind w:left="0" w:firstLine="0"/>
            </w:pPr>
            <w:r w:rsidRPr="00B03987">
              <w:lastRenderedPageBreak/>
              <w:t>Pareigūnų, atsakingų už paleidimą, kontrolė ir atsakomybė</w:t>
            </w:r>
          </w:p>
          <w:p w14:paraId="65AAE72A" w14:textId="77777777" w:rsidR="00BA2531" w:rsidRPr="00B03987" w:rsidRDefault="00A524C8" w:rsidP="002C7E52">
            <w:pPr>
              <w:pStyle w:val="Standard"/>
              <w:widowControl w:val="0"/>
              <w:suppressAutoHyphens w:val="0"/>
              <w:rPr>
                <w:b/>
                <w:bCs/>
              </w:rPr>
            </w:pPr>
            <w:r w:rsidRPr="00B03987">
              <w:rPr>
                <w:b/>
              </w:rPr>
              <w:t>Tema.</w:t>
            </w:r>
            <w:r w:rsidRPr="00B03987">
              <w:rPr>
                <w:b/>
                <w:bCs/>
              </w:rPr>
              <w:t xml:space="preserve"> </w:t>
            </w:r>
            <w:r w:rsidRPr="00B03987">
              <w:rPr>
                <w:b/>
                <w:bCs/>
                <w:i/>
                <w:iCs/>
              </w:rPr>
              <w:t>Iš kalėjimo paleistų asmenų socialinės integracijos ypatumai</w:t>
            </w:r>
          </w:p>
          <w:p w14:paraId="69B9587E" w14:textId="77777777" w:rsidR="0080642D" w:rsidRDefault="00A524C8" w:rsidP="002C7E52">
            <w:pPr>
              <w:pStyle w:val="Standard"/>
              <w:widowControl w:val="0"/>
              <w:numPr>
                <w:ilvl w:val="0"/>
                <w:numId w:val="54"/>
              </w:numPr>
              <w:tabs>
                <w:tab w:val="clear" w:pos="0"/>
              </w:tabs>
              <w:suppressAutoHyphens w:val="0"/>
              <w:ind w:left="0" w:firstLine="0"/>
            </w:pPr>
            <w:r w:rsidRPr="00B03987">
              <w:t>Socialinės integracijos ypatumai, turinys</w:t>
            </w:r>
          </w:p>
          <w:p w14:paraId="65AAE72B" w14:textId="3380A7FD" w:rsidR="00BA2531" w:rsidRPr="00B03987" w:rsidRDefault="00A524C8" w:rsidP="002C7E52">
            <w:pPr>
              <w:pStyle w:val="Standard"/>
              <w:widowControl w:val="0"/>
              <w:numPr>
                <w:ilvl w:val="0"/>
                <w:numId w:val="54"/>
              </w:numPr>
              <w:tabs>
                <w:tab w:val="clear" w:pos="0"/>
              </w:tabs>
              <w:suppressAutoHyphens w:val="0"/>
              <w:ind w:left="0" w:firstLine="0"/>
            </w:pPr>
            <w:r w:rsidRPr="00B03987">
              <w:t>Palydimosios ir kitų asmens socialinius poreikius atitinkančių socialinių paslaugų suteikimas</w:t>
            </w:r>
          </w:p>
          <w:p w14:paraId="65AAE72C" w14:textId="77777777" w:rsidR="00BA2531" w:rsidRPr="00B03987" w:rsidRDefault="00A524C8" w:rsidP="002C7E52">
            <w:pPr>
              <w:pStyle w:val="Standard"/>
              <w:widowControl w:val="0"/>
              <w:numPr>
                <w:ilvl w:val="0"/>
                <w:numId w:val="54"/>
              </w:numPr>
              <w:tabs>
                <w:tab w:val="clear" w:pos="0"/>
              </w:tabs>
              <w:suppressAutoHyphens w:val="0"/>
              <w:ind w:left="0" w:firstLine="0"/>
            </w:pPr>
            <w:r w:rsidRPr="00B03987">
              <w:t>Už socialinę integraciją atsakingų subjektų – savivaldybės administracijos darbuotojų ir nevyriausybinių organizacijų funkcijos įgyvendinant paleisto asmens integraciją</w:t>
            </w:r>
          </w:p>
        </w:tc>
      </w:tr>
      <w:tr w:rsidR="00B03987" w:rsidRPr="00B03987" w14:paraId="65AAE741"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Pr>
          <w:p w14:paraId="65AAE72E" w14:textId="77777777" w:rsidR="00BA2531" w:rsidRPr="00B03987" w:rsidRDefault="00A524C8" w:rsidP="004016F1">
            <w:pPr>
              <w:pStyle w:val="NoSpacing"/>
              <w:widowControl w:val="0"/>
            </w:pPr>
            <w:r w:rsidRPr="00B03987">
              <w:lastRenderedPageBreak/>
              <w:t>Mokymosi pasiekimų vertinimo kriterijai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2F" w14:textId="77777777" w:rsidR="00BA2531" w:rsidRPr="00B03987" w:rsidRDefault="00A524C8" w:rsidP="004016F1">
            <w:pPr>
              <w:pStyle w:val="NoSpacing"/>
              <w:widowControl w:val="0"/>
              <w:jc w:val="both"/>
              <w:rPr>
                <w:bCs/>
              </w:rPr>
            </w:pPr>
            <w:r w:rsidRPr="00B03987">
              <w:rPr>
                <w:bCs/>
              </w:rPr>
              <w:t>Paaiškinta saugumo svarba įkalinimo įstaigoje ir jos ypatumai. Paaiškinta saugumo samprata, saugumo ir resocializacijos sąsajos. Apibūdinti statinės ir organizacinės apsaugos ir dinaminio saugumo ypatumai.</w:t>
            </w:r>
          </w:p>
          <w:p w14:paraId="65AAE730" w14:textId="77777777" w:rsidR="00BA2531" w:rsidRPr="00B03987" w:rsidRDefault="00A524C8" w:rsidP="004016F1">
            <w:pPr>
              <w:pStyle w:val="western"/>
              <w:widowControl w:val="0"/>
              <w:spacing w:beforeAutospacing="0" w:after="0"/>
              <w:jc w:val="both"/>
            </w:pPr>
            <w:r w:rsidRPr="00B03987">
              <w:t>Paaiškinta dinaminio saugumo samprata, elementai ir bruožai. Pristatyti konstruktyvaus dialogo tarp pareigūnų ir nuteistųjų bruožai ir pateikti pavyzdžiai. Paaiškinta prevencinių veiksmų svarba. Paaiškinti resocializacijos darbo komandoje su resocializacijos specialistais ypatumai. Paaiškinta humaniškumo, pagarbos ir pasitikėjimo principų taikymo esmė. Paaiškintas kontaktinio pareigūno vaidmuo dinaminio saugumo efektyvumui ir pateikti iliustruojantys praktiniai pavyzdžiai. Pristatytas dinaminio saugumo metodo taikymas skirtinguose padaliniuose ir lygmenyse ir pateikti praktiniai pavyzdžiai.</w:t>
            </w:r>
          </w:p>
          <w:p w14:paraId="65AAE731" w14:textId="77777777" w:rsidR="004016F1" w:rsidRPr="00B03987" w:rsidRDefault="00A524C8" w:rsidP="004016F1">
            <w:pPr>
              <w:pStyle w:val="western"/>
              <w:widowControl w:val="0"/>
              <w:spacing w:beforeAutospacing="0" w:after="0"/>
              <w:jc w:val="both"/>
            </w:pPr>
            <w:r w:rsidRPr="00B03987">
              <w:t>Paaiškintos esminės dinaminio saugumo taikymo nuostatos. Pagrįstas saugumo kultūros vaidmuo ir vertybių svarba taikant dinaminio saugumo metodą. Pristatyti profesionalūs ir konstruktyvūs darbuotojų ir nuteistųjų tarpusavio santykių pavyzdžiai ir paaiškinta tokių santykių reikšmė. Apibūdinti suimtojo ir nuteistojo dienotvarkės sudarymo principai. Paaiškinta nustatytų reikalavimų laikymosi kontrolė. Paaiškinti suimtųjų ir (ar) nuteistųjų asmenų problemų sprendimų ypatumai. Pristatytas visų rūšių pasimatymų organizavimas ir priežiūra. Paaiškintas siuntinių (laiškų) priėmimas, tikrinimas ir įteikimas.</w:t>
            </w:r>
          </w:p>
          <w:p w14:paraId="65AAE732" w14:textId="77777777" w:rsidR="00BA2531" w:rsidRPr="00B03987" w:rsidRDefault="00A524C8" w:rsidP="004016F1">
            <w:pPr>
              <w:pStyle w:val="western"/>
              <w:widowControl w:val="0"/>
              <w:spacing w:beforeAutospacing="0" w:after="0"/>
              <w:jc w:val="both"/>
            </w:pPr>
            <w:r w:rsidRPr="00B03987">
              <w:t>Paaiškinta pareigūnų socialinių gebėjimų svarba užtikrinant dinaminį saugumą, pateikti socialinių gebėjimų pritaikymo praktiniai pavyzdžiai konkrečiose situacijose.</w:t>
            </w:r>
          </w:p>
          <w:p w14:paraId="65AAE733" w14:textId="77777777" w:rsidR="00BA2531" w:rsidRPr="00B03987" w:rsidRDefault="00A524C8" w:rsidP="004016F1">
            <w:pPr>
              <w:pStyle w:val="western"/>
              <w:widowControl w:val="0"/>
              <w:spacing w:beforeAutospacing="0" w:after="0"/>
              <w:jc w:val="both"/>
            </w:pPr>
            <w:r w:rsidRPr="00B03987">
              <w:t>Paaiškintos teisės aktų, reglamentuojančių teisėtą prievartos priemonių panaudojimo turinį, nuostatos.</w:t>
            </w:r>
          </w:p>
          <w:p w14:paraId="65AAE734" w14:textId="77777777" w:rsidR="00BA2531" w:rsidRPr="00B03987" w:rsidRDefault="00A524C8" w:rsidP="004016F1">
            <w:pPr>
              <w:pStyle w:val="western"/>
              <w:widowControl w:val="0"/>
              <w:spacing w:beforeAutospacing="0" w:after="0"/>
              <w:jc w:val="both"/>
              <w:rPr>
                <w:lang w:eastAsia="en-GB"/>
              </w:rPr>
            </w:pPr>
            <w:r w:rsidRPr="00B03987">
              <w:rPr>
                <w:lang w:eastAsia="en-GB"/>
              </w:rPr>
              <w:t>Išvardintos pagrindinės tarnyboje naudojamos ginklų ir amunicijos rūšys. Paaiškintas konkrečiomis aplinkybėmis tarnyboje naudojamos ginkluotės ir amunicijos pasirinkimas ir naudojimo specifika. Apibūdintos ginkluotės priežiūros bei eksploatavimo taisyklės.</w:t>
            </w:r>
          </w:p>
          <w:p w14:paraId="65AAE735" w14:textId="0B9E2E83" w:rsidR="00BA2531" w:rsidRPr="00B03987" w:rsidRDefault="00A524C8" w:rsidP="004016F1">
            <w:pPr>
              <w:pStyle w:val="western"/>
              <w:widowControl w:val="0"/>
              <w:spacing w:beforeAutospacing="0" w:after="0"/>
              <w:jc w:val="both"/>
              <w:rPr>
                <w:lang w:eastAsia="en-GB"/>
              </w:rPr>
            </w:pPr>
            <w:r w:rsidRPr="00B03987">
              <w:rPr>
                <w:lang w:eastAsia="en-GB"/>
              </w:rPr>
              <w:t>Paaiškinta ypatingų situacijų samprata ir klasifikavimas. Paaiškint</w:t>
            </w:r>
            <w:r w:rsidR="00F1562D">
              <w:rPr>
                <w:lang w:eastAsia="en-GB"/>
              </w:rPr>
              <w:t>os</w:t>
            </w:r>
            <w:r w:rsidRPr="00B03987">
              <w:rPr>
                <w:lang w:eastAsia="en-GB"/>
              </w:rPr>
              <w:t xml:space="preserve"> ypatingų situacijų (riaušės, grupinis pasipriešinimas, nepaklusnumas administracijos reikalavimams, nuteistųjų (suimtųjų) pabėgimas ir kt.) įstaigose priežastys ir atsiradimo sąlygos, ypatingų situacijų prevencija ir galimas užkardymas, ypatingų situacijų užkardymo priemonių rūšys ir jų taikymo teisiniai bei praktiniai aspektai. Tinkamai suvaldyta sumodeliuota situacija.</w:t>
            </w:r>
          </w:p>
          <w:p w14:paraId="65AAE736" w14:textId="77777777" w:rsidR="00BA2531" w:rsidRPr="00B03987" w:rsidRDefault="00A524C8" w:rsidP="004016F1">
            <w:pPr>
              <w:pStyle w:val="western"/>
              <w:widowControl w:val="0"/>
              <w:spacing w:beforeAutospacing="0" w:after="0"/>
              <w:jc w:val="both"/>
              <w:rPr>
                <w:lang w:eastAsia="en-GB"/>
              </w:rPr>
            </w:pPr>
            <w:r w:rsidRPr="00B03987">
              <w:rPr>
                <w:lang w:eastAsia="en-GB"/>
              </w:rPr>
              <w:t>Apibūdinti statinės apsaugos reikalavimai. Apibūdintos inžinerinės techninės priemonės, užtikrinančios kalėjimų saugumą.</w:t>
            </w:r>
          </w:p>
          <w:p w14:paraId="65AAE737" w14:textId="77777777" w:rsidR="00BA2531" w:rsidRPr="00B03987" w:rsidRDefault="00A524C8" w:rsidP="004016F1">
            <w:pPr>
              <w:pStyle w:val="western"/>
              <w:widowControl w:val="0"/>
              <w:spacing w:beforeAutospacing="0" w:after="0"/>
              <w:jc w:val="both"/>
            </w:pPr>
            <w:r w:rsidRPr="00B03987">
              <w:rPr>
                <w:lang w:eastAsia="en-GB"/>
              </w:rPr>
              <w:t>Pa</w:t>
            </w:r>
            <w:r w:rsidRPr="00B03987">
              <w:t>aiškintos pagrindinės palydos ir konvojavimo taisyklių sąvokos. Apibūdintos palydos ir konvojaus rūšys. Paaiškinta palydos ir konvojaus sudėtis ir lydimųjų ir konvojuojamųjų apsaugos organizavimas, palydos ir konvojavimo tarnybos organizavimo pagrindai. Paaiškinti atskirų palydos ir konvojaus rūšių ypatumai. Paaiškinta lydimųjų ir konvojuojamųjų parengimo konvojuoti tvarka, lydimųjų ir konvojuojamųjų kratos organizavimo tvarka ir techninių priemonių naudojimas atliekant kratas lydimiesiems ir konvojuojamiesiems. Pademonstruoti kratos atlikimo veiksmai palydos ir konvojavimo metu.</w:t>
            </w:r>
          </w:p>
          <w:p w14:paraId="65AAE738" w14:textId="4E6B0B11" w:rsidR="00BA2531" w:rsidRPr="00B03987" w:rsidRDefault="00A524C8" w:rsidP="004016F1">
            <w:pPr>
              <w:pStyle w:val="western"/>
              <w:widowControl w:val="0"/>
              <w:spacing w:beforeAutospacing="0" w:after="0"/>
              <w:jc w:val="both"/>
            </w:pPr>
            <w:r w:rsidRPr="00B03987">
              <w:lastRenderedPageBreak/>
              <w:t>Paaiškinti saugaus elgesio su šaunamaisiais ginklais taisyklių principai. Pademonstruot</w:t>
            </w:r>
            <w:r w:rsidR="00AD287E">
              <w:t>as</w:t>
            </w:r>
            <w:r w:rsidRPr="00B03987">
              <w:t xml:space="preserve"> šaunamojo ginklo saugus patikrinimas, pademonstruoti saugus judėjimas su šaunamuoju ginklu.</w:t>
            </w:r>
          </w:p>
          <w:p w14:paraId="65AAE739" w14:textId="576A19A2" w:rsidR="00BA2531" w:rsidRPr="00B03987" w:rsidRDefault="00A524C8" w:rsidP="004016F1">
            <w:pPr>
              <w:pStyle w:val="western"/>
              <w:widowControl w:val="0"/>
              <w:spacing w:beforeAutospacing="0" w:after="0"/>
              <w:jc w:val="both"/>
            </w:pPr>
            <w:r w:rsidRPr="00B03987">
              <w:t>Pademonstruo</w:t>
            </w:r>
            <w:r w:rsidR="00AD287E">
              <w:t>ti</w:t>
            </w:r>
            <w:r w:rsidRPr="00B03987">
              <w:t xml:space="preserve"> konvojavimo metu naudojamų spec. priemonių (antrankių, dujų, lazdos, elektros šoko įtaiso „Taser“ panaudojimo technika, paaiškinti spec. priemonių naudojimo ypatumai. Atlikti tinkami veiksmai, reikalingi pasiruošiant ir baigiant tarnybą su elektros šoko įtaisu „Taser“.</w:t>
            </w:r>
          </w:p>
          <w:p w14:paraId="65AAE73A" w14:textId="77777777" w:rsidR="00BA2531" w:rsidRPr="00B03987" w:rsidRDefault="00A524C8" w:rsidP="004016F1">
            <w:pPr>
              <w:pStyle w:val="western"/>
              <w:widowControl w:val="0"/>
              <w:spacing w:beforeAutospacing="0" w:after="0"/>
              <w:jc w:val="both"/>
            </w:pPr>
            <w:r w:rsidRPr="00B03987">
              <w:t>Taisyklingai įforminti ir surašyti tarnybiniai pranešimai dėl teisėtų administracijos reikalavimų nevykdymo, prievartos priemonių ar šaunamojo ginklo panaudojimo, konvojuojamųjų kratų ar apžiūrų atlikimo metu rastų draudžiamų turėti daiktų ar kito padaryto pažeidimo.</w:t>
            </w:r>
          </w:p>
          <w:p w14:paraId="65AAE73B" w14:textId="77777777" w:rsidR="00BA2531" w:rsidRPr="00B03987" w:rsidRDefault="00A524C8" w:rsidP="004016F1">
            <w:pPr>
              <w:pStyle w:val="western"/>
              <w:widowControl w:val="0"/>
              <w:spacing w:beforeAutospacing="0" w:after="0"/>
              <w:jc w:val="both"/>
            </w:pPr>
            <w:r w:rsidRPr="00B03987">
              <w:t>Apibūdintos kratų ir apžiūrų atlikimo bendrosios nuostatos. Išvardytos ir apibūdintos kratų, apžiūrų rūšys. Paaiškinti apžiūrų bei kratų atlikimo atvejai, dalinės kratos atlikimo tvarka, visuminės kratos atlikimo tvarka, veiksmai atlikus kratą. Išvardytas ir apibūdintas techninių priemonių panaudojimas kratos metu. Paaiškintos tipinės pareigūnų klaidos atliekant asmens kratą, kamerų kratas, daiktų, siuntinių patikrinimus. Išvardyti požymiai, išduodantys narkotinių, psichotropinių medžiagų ar kitų draudžiamų daiktų ir prekių kurjerį. Išnagrinėti tipiniai daiktai ar medžiagos, kurias negali turėti suimtieji ar nuteistieji. Išnagrinėti daiktų ar medžiagų slėpimo būdai asmens kūno ertmėse, drabužiuose, batuose, patalpose.</w:t>
            </w:r>
          </w:p>
          <w:p w14:paraId="65AAE73C" w14:textId="77777777" w:rsidR="00BA2531" w:rsidRPr="00B03987" w:rsidRDefault="00A524C8" w:rsidP="004016F1">
            <w:pPr>
              <w:pStyle w:val="western"/>
              <w:widowControl w:val="0"/>
              <w:spacing w:beforeAutospacing="0" w:after="0"/>
              <w:jc w:val="both"/>
            </w:pPr>
            <w:r w:rsidRPr="00B03987">
              <w:t>Paaiškinta taisyklingos kratos atlikimo kameroje tvarka, apžiūra. Paaiškintas kameros techninio stovio taisyklingas įvertinimas.</w:t>
            </w:r>
          </w:p>
          <w:p w14:paraId="65AAE73D" w14:textId="77777777" w:rsidR="00BA2531" w:rsidRPr="00B03987" w:rsidRDefault="00A524C8" w:rsidP="004016F1">
            <w:pPr>
              <w:pStyle w:val="western"/>
              <w:widowControl w:val="0"/>
              <w:spacing w:beforeAutospacing="0" w:after="0"/>
              <w:jc w:val="both"/>
            </w:pPr>
            <w:r w:rsidRPr="00B03987">
              <w:t>Paaiškinta taisyklingai atliekamos suimtųjų ir / ar nuteistųjų turimų daiktų kratos bei apžiūros, taisyklingai atliekamos tam tikrų vietų patalpose apžiūros arba kratos. Paaiškintos tipinės pareigūno klaidos atliekant daiktų, siuntinių patikrinimus, kamerų kratas bei apžiūras ir įvardintos priežastys, lemiančios tokių klaidų darymą. Pademonstruoti veiksmai aptikus pas asmenį draudžiamus turėti daiktus.</w:t>
            </w:r>
          </w:p>
          <w:p w14:paraId="65AAE73E" w14:textId="77777777" w:rsidR="00BA2531" w:rsidRPr="00B03987" w:rsidRDefault="00A524C8" w:rsidP="004016F1">
            <w:pPr>
              <w:pStyle w:val="western"/>
              <w:widowControl w:val="0"/>
              <w:spacing w:beforeAutospacing="0" w:after="0"/>
              <w:jc w:val="both"/>
            </w:pPr>
            <w:r w:rsidRPr="00B03987">
              <w:t>Paaiškinti suimtųjų ir nuteistųjų asmenų asmeninių poreikių užtikrinimo ypatumai. Paaiškinti kalėjimų vidaus tvarkos taisyklių laikymosi ypatumai.</w:t>
            </w:r>
          </w:p>
          <w:p w14:paraId="65AAE73F" w14:textId="77777777" w:rsidR="00BA2531" w:rsidRPr="00B03987" w:rsidRDefault="00A524C8" w:rsidP="004016F1">
            <w:pPr>
              <w:pStyle w:val="western"/>
              <w:widowControl w:val="0"/>
              <w:spacing w:beforeAutospacing="0" w:after="0"/>
              <w:jc w:val="both"/>
            </w:pPr>
            <w:r w:rsidRPr="00B03987">
              <w:t>Paaiškinta socialinės integracijos esmė. Apibūdintos socialinės integracijoje dalyvaujančių subjektų funkcijos. Paaiškinta paleidžiamo (paleisto) asmens iš bausmių vykdymo sistemos įstaigos socialinės integracijos samprata ir turinys. Pristatyta paleidžiamų ir paleistų asmenų iš bausmės vykdymo sistemos įstaigų tvarka ir ypatumai.</w:t>
            </w:r>
          </w:p>
          <w:p w14:paraId="65AAE740" w14:textId="77777777" w:rsidR="00BA2531" w:rsidRPr="00B03987" w:rsidRDefault="00A524C8" w:rsidP="004016F1">
            <w:pPr>
              <w:pStyle w:val="western"/>
              <w:widowControl w:val="0"/>
              <w:spacing w:beforeAutospacing="0" w:after="0"/>
              <w:jc w:val="both"/>
            </w:pPr>
            <w:r w:rsidRPr="00B03987">
              <w:t>Laikytasi asmens duomenų apsaugos reikalavimų. Darbo metu dėvėta tvarkinga uniforma, naudojamasi individualiomis apsaugos priemonėmis. Atliekant darbus laikytasi darbuotojų saugos ir sveikatos taisyklių, saugaus darbo, ergonomikos, darbo higienos, priešgaisrinės saugos, aplinkosaugos reikalavimų. Baigus darbą, priemonės sutvarkytos ir padėtos į saugojimo vietą. Sutvarkyta darbo vieta, surūšiuotos atliekos.</w:t>
            </w:r>
          </w:p>
        </w:tc>
      </w:tr>
      <w:tr w:rsidR="00B03987" w:rsidRPr="00B03987" w14:paraId="65AAE756"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Pr>
          <w:p w14:paraId="65AAE742" w14:textId="77777777" w:rsidR="00BA2531" w:rsidRPr="00B03987" w:rsidRDefault="00A524C8" w:rsidP="004016F1">
            <w:pPr>
              <w:pStyle w:val="2vidutinistinklelis1"/>
              <w:widowControl w:val="0"/>
            </w:pPr>
            <w:r w:rsidRPr="00B03987">
              <w:lastRenderedPageBreak/>
              <w:t>Reikalavimai mokymui skirtiems metodiniams ir materialiesiems ištekliams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43" w14:textId="77777777" w:rsidR="00BA2531" w:rsidRPr="00B03987" w:rsidRDefault="00A524C8" w:rsidP="004016F1">
            <w:pPr>
              <w:pStyle w:val="Standard"/>
              <w:widowControl w:val="0"/>
              <w:suppressAutoHyphens w:val="0"/>
              <w:rPr>
                <w:rFonts w:eastAsia="Calibri"/>
                <w:i/>
              </w:rPr>
            </w:pPr>
            <w:r w:rsidRPr="00B03987">
              <w:rPr>
                <w:rFonts w:eastAsia="Calibri"/>
                <w:i/>
              </w:rPr>
              <w:t>Mokymo(</w:t>
            </w:r>
            <w:proofErr w:type="spellStart"/>
            <w:r w:rsidRPr="00B03987">
              <w:rPr>
                <w:rFonts w:eastAsia="Calibri"/>
                <w:i/>
              </w:rPr>
              <w:t>si</w:t>
            </w:r>
            <w:proofErr w:type="spellEnd"/>
            <w:r w:rsidRPr="00B03987">
              <w:rPr>
                <w:rFonts w:eastAsia="Calibri"/>
                <w:i/>
              </w:rPr>
              <w:t>) medžiaga:</w:t>
            </w:r>
          </w:p>
          <w:p w14:paraId="65AAE744" w14:textId="77777777" w:rsidR="00BA2531" w:rsidRPr="00B03987" w:rsidRDefault="00A524C8" w:rsidP="004016F1">
            <w:pPr>
              <w:pStyle w:val="NoSpacing"/>
              <w:widowControl w:val="0"/>
              <w:numPr>
                <w:ilvl w:val="0"/>
                <w:numId w:val="2"/>
              </w:numPr>
              <w:tabs>
                <w:tab w:val="clear" w:pos="0"/>
              </w:tabs>
              <w:ind w:left="0" w:firstLine="0"/>
              <w:textAlignment w:val="baseline"/>
            </w:pPr>
            <w:r w:rsidRPr="00B03987">
              <w:t>Teisės aktai, reglamentuojantys bausmių vykdymo sistemos pareigūno veiklą</w:t>
            </w:r>
          </w:p>
          <w:p w14:paraId="65AAE745" w14:textId="77777777" w:rsidR="00BA2531" w:rsidRPr="00B03987" w:rsidRDefault="00A524C8" w:rsidP="004016F1">
            <w:pPr>
              <w:pStyle w:val="NoSpacing"/>
              <w:widowControl w:val="0"/>
              <w:numPr>
                <w:ilvl w:val="0"/>
                <w:numId w:val="2"/>
              </w:numPr>
              <w:tabs>
                <w:tab w:val="clear" w:pos="0"/>
              </w:tabs>
              <w:ind w:left="0" w:firstLine="0"/>
              <w:textAlignment w:val="baseline"/>
            </w:pPr>
            <w:r w:rsidRPr="00B03987">
              <w:t>Vadovėliai ir kita mokomoji medžiaga</w:t>
            </w:r>
          </w:p>
          <w:p w14:paraId="65AAE746" w14:textId="77777777" w:rsidR="00BA2531" w:rsidRPr="00B03987" w:rsidRDefault="00A524C8" w:rsidP="004016F1">
            <w:pPr>
              <w:pStyle w:val="NoSpacing"/>
              <w:widowControl w:val="0"/>
              <w:numPr>
                <w:ilvl w:val="0"/>
                <w:numId w:val="2"/>
              </w:numPr>
              <w:tabs>
                <w:tab w:val="clear" w:pos="0"/>
              </w:tabs>
              <w:ind w:left="0" w:firstLine="0"/>
              <w:textAlignment w:val="baseline"/>
            </w:pPr>
            <w:r w:rsidRPr="00B03987">
              <w:t>Testai, užduotys turimoms žinioms ir gebėjimams vertinti</w:t>
            </w:r>
          </w:p>
          <w:p w14:paraId="65AAE747" w14:textId="77777777" w:rsidR="00BA2531" w:rsidRPr="00B03987" w:rsidRDefault="00A524C8" w:rsidP="004016F1">
            <w:pPr>
              <w:pStyle w:val="NoSpacing"/>
              <w:widowControl w:val="0"/>
              <w:rPr>
                <w:rFonts w:eastAsia="Calibri"/>
                <w:i/>
              </w:rPr>
            </w:pPr>
            <w:r w:rsidRPr="00B03987">
              <w:rPr>
                <w:rFonts w:eastAsia="Calibri"/>
                <w:i/>
              </w:rPr>
              <w:t>Mokymo(</w:t>
            </w:r>
            <w:proofErr w:type="spellStart"/>
            <w:r w:rsidRPr="00B03987">
              <w:rPr>
                <w:rFonts w:eastAsia="Calibri"/>
                <w:i/>
              </w:rPr>
              <w:t>si</w:t>
            </w:r>
            <w:proofErr w:type="spellEnd"/>
            <w:r w:rsidRPr="00B03987">
              <w:rPr>
                <w:rFonts w:eastAsia="Calibri"/>
                <w:i/>
              </w:rPr>
              <w:t>) priemonės:</w:t>
            </w:r>
          </w:p>
          <w:p w14:paraId="65AAE748" w14:textId="77777777" w:rsidR="00BA2531" w:rsidRPr="00B03987" w:rsidRDefault="00A524C8" w:rsidP="004016F1">
            <w:pPr>
              <w:pStyle w:val="Standard"/>
              <w:widowControl w:val="0"/>
              <w:numPr>
                <w:ilvl w:val="0"/>
                <w:numId w:val="2"/>
              </w:numPr>
              <w:tabs>
                <w:tab w:val="clear" w:pos="0"/>
              </w:tabs>
              <w:suppressAutoHyphens w:val="0"/>
              <w:ind w:left="0" w:firstLine="0"/>
            </w:pPr>
            <w:r w:rsidRPr="00B03987">
              <w:t>Techninės priemonės bei įranga mokymo(</w:t>
            </w:r>
            <w:proofErr w:type="spellStart"/>
            <w:r w:rsidRPr="00B03987">
              <w:t>si</w:t>
            </w:r>
            <w:proofErr w:type="spellEnd"/>
            <w:r w:rsidRPr="00B03987">
              <w:t>) medžiagai pateikti ir iliustruoti</w:t>
            </w:r>
          </w:p>
          <w:p w14:paraId="65AAE749" w14:textId="77777777" w:rsidR="00BA2531" w:rsidRPr="00B03987" w:rsidRDefault="00A524C8" w:rsidP="004016F1">
            <w:pPr>
              <w:pStyle w:val="NoSpacing"/>
              <w:widowControl w:val="0"/>
              <w:numPr>
                <w:ilvl w:val="0"/>
                <w:numId w:val="2"/>
              </w:numPr>
              <w:tabs>
                <w:tab w:val="clear" w:pos="0"/>
              </w:tabs>
              <w:ind w:left="0" w:firstLine="0"/>
              <w:jc w:val="both"/>
              <w:textAlignment w:val="baseline"/>
            </w:pPr>
            <w:r w:rsidRPr="00B03987">
              <w:t>Interneto prieiga</w:t>
            </w:r>
          </w:p>
          <w:p w14:paraId="65AAE74A" w14:textId="77777777" w:rsidR="00BA2531" w:rsidRPr="00B03987" w:rsidRDefault="00A524C8" w:rsidP="004016F1">
            <w:pPr>
              <w:pStyle w:val="Standard"/>
              <w:widowControl w:val="0"/>
              <w:numPr>
                <w:ilvl w:val="0"/>
                <w:numId w:val="2"/>
              </w:numPr>
              <w:tabs>
                <w:tab w:val="clear" w:pos="0"/>
              </w:tabs>
              <w:suppressAutoHyphens w:val="0"/>
              <w:ind w:left="0" w:firstLine="0"/>
            </w:pPr>
            <w:r w:rsidRPr="00B03987">
              <w:lastRenderedPageBreak/>
              <w:t>Virtuali mokymo(</w:t>
            </w:r>
            <w:proofErr w:type="spellStart"/>
            <w:r w:rsidRPr="00B03987">
              <w:t>si</w:t>
            </w:r>
            <w:proofErr w:type="spellEnd"/>
            <w:r w:rsidRPr="00B03987">
              <w:t>) aplinka</w:t>
            </w:r>
          </w:p>
          <w:p w14:paraId="65AAE74B"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Bausmių vykdymo sistemos pirminės grandies pareigūno uniformos komplektas.</w:t>
            </w:r>
          </w:p>
          <w:p w14:paraId="65AAE74C" w14:textId="77777777" w:rsidR="004016F1" w:rsidRPr="00B03987" w:rsidRDefault="00A524C8" w:rsidP="004016F1">
            <w:pPr>
              <w:pStyle w:val="NoSpacing"/>
              <w:widowControl w:val="0"/>
              <w:numPr>
                <w:ilvl w:val="0"/>
                <w:numId w:val="28"/>
              </w:numPr>
              <w:tabs>
                <w:tab w:val="clear" w:pos="0"/>
              </w:tabs>
              <w:ind w:left="0" w:firstLine="0"/>
              <w:textAlignment w:val="baseline"/>
            </w:pPr>
            <w:r w:rsidRPr="00B03987">
              <w:t>Pirmosios pagalbos rinkinys</w:t>
            </w:r>
          </w:p>
          <w:p w14:paraId="65AAE74D" w14:textId="77777777" w:rsidR="004016F1" w:rsidRPr="00B03987" w:rsidRDefault="00A524C8" w:rsidP="004016F1">
            <w:pPr>
              <w:pStyle w:val="NoSpacing"/>
              <w:widowControl w:val="0"/>
              <w:numPr>
                <w:ilvl w:val="0"/>
                <w:numId w:val="28"/>
              </w:numPr>
              <w:tabs>
                <w:tab w:val="clear" w:pos="0"/>
              </w:tabs>
              <w:ind w:left="0" w:firstLine="0"/>
              <w:textAlignment w:val="baseline"/>
            </w:pPr>
            <w:r w:rsidRPr="00B03987">
              <w:t>Manekenas</w:t>
            </w:r>
          </w:p>
          <w:p w14:paraId="65AAE74E"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Mokomasis defibriliatorius</w:t>
            </w:r>
          </w:p>
          <w:p w14:paraId="65AAE74F"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Amunicijos diržas su specialiosiomis priemonėmis (antrankiai, lazda, surišimo priemonės, dujos ir kt.)</w:t>
            </w:r>
          </w:p>
          <w:p w14:paraId="65AAE750"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Ginklai ir šaudmenys</w:t>
            </w:r>
          </w:p>
          <w:p w14:paraId="65AAE751"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Ausinės</w:t>
            </w:r>
          </w:p>
          <w:p w14:paraId="65AAE752" w14:textId="77777777" w:rsidR="004016F1" w:rsidRPr="00B03987" w:rsidRDefault="00A524C8" w:rsidP="004016F1">
            <w:pPr>
              <w:pStyle w:val="NoSpacing"/>
              <w:widowControl w:val="0"/>
              <w:numPr>
                <w:ilvl w:val="0"/>
                <w:numId w:val="28"/>
              </w:numPr>
              <w:tabs>
                <w:tab w:val="clear" w:pos="0"/>
              </w:tabs>
              <w:ind w:left="0" w:firstLine="0"/>
              <w:textAlignment w:val="baseline"/>
            </w:pPr>
            <w:r w:rsidRPr="00B03987">
              <w:t>Antiriaušiniai kostiumai, skydai, šalmai</w:t>
            </w:r>
          </w:p>
          <w:p w14:paraId="65AAE753"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Nešiojamosios radijo stotys</w:t>
            </w:r>
          </w:p>
          <w:p w14:paraId="65AAE754" w14:textId="77777777" w:rsidR="00BA2531" w:rsidRPr="00B03987" w:rsidRDefault="00A524C8" w:rsidP="004016F1">
            <w:pPr>
              <w:pStyle w:val="NoSpacing"/>
              <w:widowControl w:val="0"/>
              <w:numPr>
                <w:ilvl w:val="0"/>
                <w:numId w:val="28"/>
              </w:numPr>
              <w:tabs>
                <w:tab w:val="clear" w:pos="0"/>
              </w:tabs>
              <w:ind w:left="0" w:firstLine="0"/>
              <w:textAlignment w:val="baseline"/>
            </w:pPr>
            <w:r w:rsidRPr="00B03987">
              <w:t>Žibintuvėliai</w:t>
            </w:r>
          </w:p>
          <w:p w14:paraId="65AAE755" w14:textId="77777777" w:rsidR="00BA2531" w:rsidRPr="00B03987" w:rsidRDefault="00A524C8" w:rsidP="004016F1">
            <w:pPr>
              <w:pStyle w:val="NoSpacing"/>
              <w:widowControl w:val="0"/>
              <w:numPr>
                <w:ilvl w:val="0"/>
                <w:numId w:val="2"/>
              </w:numPr>
              <w:tabs>
                <w:tab w:val="clear" w:pos="0"/>
              </w:tabs>
              <w:ind w:left="0" w:firstLine="0"/>
              <w:textAlignment w:val="baseline"/>
            </w:pPr>
            <w:r w:rsidRPr="00B03987">
              <w:t>Konvojavimo automobiliai</w:t>
            </w:r>
          </w:p>
        </w:tc>
      </w:tr>
      <w:tr w:rsidR="00B03987" w:rsidRPr="00B03987" w14:paraId="65AAE75E"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Pr>
          <w:p w14:paraId="65AAE757" w14:textId="77777777" w:rsidR="00BA2531" w:rsidRPr="00B03987" w:rsidRDefault="00A524C8" w:rsidP="004016F1">
            <w:pPr>
              <w:pStyle w:val="2vidutinistinklelis1"/>
              <w:widowControl w:val="0"/>
            </w:pPr>
            <w:r w:rsidRPr="00B03987">
              <w:lastRenderedPageBreak/>
              <w:t>Reikalavimai teorinio ir praktinio mokymo vietai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58" w14:textId="77777777" w:rsidR="00BA2531" w:rsidRPr="00B03987" w:rsidRDefault="00A524C8" w:rsidP="004016F1">
            <w:pPr>
              <w:pStyle w:val="Standard"/>
              <w:widowControl w:val="0"/>
              <w:suppressAutoHyphens w:val="0"/>
              <w:jc w:val="both"/>
            </w:pPr>
            <w:r w:rsidRPr="00B03987">
              <w:t>Klasė ar kita mokymui(</w:t>
            </w:r>
            <w:proofErr w:type="spellStart"/>
            <w:r w:rsidRPr="00B03987">
              <w:t>si</w:t>
            </w:r>
            <w:proofErr w:type="spellEnd"/>
            <w:r w:rsidRPr="00B03987">
              <w:t>) pritaikyta patalpa su techninėmis priemonėmis ir įranga mokymo(</w:t>
            </w:r>
            <w:proofErr w:type="spellStart"/>
            <w:r w:rsidRPr="00B03987">
              <w:t>si</w:t>
            </w:r>
            <w:proofErr w:type="spellEnd"/>
            <w:r w:rsidRPr="00B03987">
              <w:t>) medžiagai pateikti</w:t>
            </w:r>
            <w:r w:rsidR="002C7E52" w:rsidRPr="00B03987">
              <w:t>.</w:t>
            </w:r>
          </w:p>
          <w:p w14:paraId="65AAE759" w14:textId="77777777" w:rsidR="00BA2531" w:rsidRPr="00B03987" w:rsidRDefault="00A524C8" w:rsidP="004016F1">
            <w:pPr>
              <w:pStyle w:val="Standard"/>
              <w:widowControl w:val="0"/>
              <w:suppressAutoHyphens w:val="0"/>
              <w:jc w:val="both"/>
            </w:pPr>
            <w:r w:rsidRPr="00B03987">
              <w:t>Praktinio mokymo klasė (patalpa), aprūpinta praktinėms užduotims atlikti reikalingomis priemonėmis ir įranga (imitacinė kalėjimų kamera, specialiosios priemonės)</w:t>
            </w:r>
            <w:r w:rsidR="002C7E52" w:rsidRPr="00B03987">
              <w:t>.</w:t>
            </w:r>
          </w:p>
          <w:p w14:paraId="65AAE75A" w14:textId="77777777" w:rsidR="00BA2531" w:rsidRPr="00B03987" w:rsidRDefault="00A524C8" w:rsidP="004016F1">
            <w:pPr>
              <w:pStyle w:val="Standard"/>
              <w:widowControl w:val="0"/>
              <w:suppressAutoHyphens w:val="0"/>
              <w:jc w:val="both"/>
            </w:pPr>
            <w:r w:rsidRPr="00B03987">
              <w:t>Specializuotos mokymo patalpos (taktikos poligonas ir pan.), kuriose galima atlikti praktines užduotis</w:t>
            </w:r>
            <w:r w:rsidR="002C7E52" w:rsidRPr="00B03987">
              <w:t>.</w:t>
            </w:r>
          </w:p>
          <w:p w14:paraId="65AAE75B" w14:textId="77777777" w:rsidR="00BA2531" w:rsidRPr="00B03987" w:rsidRDefault="00A524C8" w:rsidP="004016F1">
            <w:pPr>
              <w:pStyle w:val="Standard"/>
              <w:widowControl w:val="0"/>
              <w:suppressAutoHyphens w:val="0"/>
              <w:jc w:val="both"/>
            </w:pPr>
            <w:r w:rsidRPr="00B03987">
              <w:t>Kompiuterių klasė</w:t>
            </w:r>
            <w:r w:rsidR="002C7E52" w:rsidRPr="00B03987">
              <w:t>.</w:t>
            </w:r>
          </w:p>
          <w:p w14:paraId="65AAE75C" w14:textId="77777777" w:rsidR="00BA2531" w:rsidRPr="00B03987" w:rsidRDefault="00A524C8" w:rsidP="004016F1">
            <w:pPr>
              <w:pStyle w:val="Standard"/>
              <w:widowControl w:val="0"/>
              <w:suppressAutoHyphens w:val="0"/>
              <w:jc w:val="both"/>
            </w:pPr>
            <w:r w:rsidRPr="00B03987">
              <w:t>Sporto salė su minkšta danga ant grindų</w:t>
            </w:r>
            <w:r w:rsidR="002C7E52" w:rsidRPr="00B03987">
              <w:t>.</w:t>
            </w:r>
          </w:p>
          <w:p w14:paraId="65AAE75D" w14:textId="77777777" w:rsidR="00BA2531" w:rsidRPr="00B03987" w:rsidRDefault="00A524C8" w:rsidP="004016F1">
            <w:pPr>
              <w:pStyle w:val="Standard"/>
              <w:widowControl w:val="0"/>
              <w:suppressAutoHyphens w:val="0"/>
              <w:jc w:val="both"/>
            </w:pPr>
            <w:r w:rsidRPr="00B03987">
              <w:t>Šaudymo tiras</w:t>
            </w:r>
            <w:r w:rsidR="002C7E52" w:rsidRPr="00B03987">
              <w:t>.</w:t>
            </w:r>
          </w:p>
        </w:tc>
      </w:tr>
      <w:tr w:rsidR="00B03987" w:rsidRPr="00B03987" w14:paraId="65AAE768" w14:textId="77777777" w:rsidTr="004C4F63">
        <w:trPr>
          <w:trHeight w:val="57"/>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Pr>
          <w:p w14:paraId="65AAE75F" w14:textId="77777777" w:rsidR="00BA2531" w:rsidRPr="00B03987" w:rsidRDefault="00A524C8" w:rsidP="004016F1">
            <w:pPr>
              <w:pStyle w:val="2vidutinistinklelis1"/>
              <w:widowControl w:val="0"/>
            </w:pPr>
            <w:r w:rsidRPr="00B03987">
              <w:t>Reikalavimai mokytojų dalykiniam pasirengimui (dalykinei kvalifikacijai)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60" w14:textId="77777777" w:rsidR="00BA2531" w:rsidRPr="00B03987" w:rsidRDefault="00A524C8" w:rsidP="004016F1">
            <w:pPr>
              <w:pStyle w:val="Standard"/>
              <w:widowControl w:val="0"/>
              <w:jc w:val="both"/>
            </w:pPr>
            <w:r w:rsidRPr="00B03987">
              <w:t>Modulį gali vesti:</w:t>
            </w:r>
          </w:p>
          <w:p w14:paraId="65AAE761" w14:textId="77777777" w:rsidR="00BA2531" w:rsidRPr="00B03987" w:rsidRDefault="00A524C8" w:rsidP="004016F1">
            <w:pPr>
              <w:pStyle w:val="Standard"/>
              <w:widowControl w:val="0"/>
              <w:jc w:val="both"/>
            </w:pPr>
            <w:r w:rsidRPr="00B03987">
              <w:t>1. Mokytojas, turintis:</w:t>
            </w:r>
          </w:p>
          <w:p w14:paraId="65AAE762" w14:textId="77777777" w:rsidR="00BA2531" w:rsidRPr="00B03987" w:rsidRDefault="00A524C8" w:rsidP="004016F1">
            <w:pPr>
              <w:pStyle w:val="Standard"/>
              <w:widowControl w:val="0"/>
              <w:jc w:val="both"/>
            </w:pPr>
            <w:r w:rsidRPr="00B03987">
              <w:t>1.1.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AAE763" w14:textId="77777777" w:rsidR="00BA2531" w:rsidRPr="00B03987" w:rsidRDefault="00A524C8" w:rsidP="004016F1">
            <w:pPr>
              <w:pStyle w:val="Standard"/>
              <w:widowControl w:val="0"/>
              <w:jc w:val="both"/>
            </w:pPr>
            <w:r w:rsidRPr="00B03987">
              <w:t>1.2. Visuomenės saugumo, teisės, socialinių mokslų, ugdymo mokslų ar sporto studijų krypties aukštąjį išsilavinimą ar lygiavertę kvalifikaciją (išsilavinimą) ir ne mažesnę kaip 1 metų bausmių vykdymo sistemos įstaigose darbo patirtį.</w:t>
            </w:r>
          </w:p>
          <w:p w14:paraId="65AAE764" w14:textId="77777777" w:rsidR="00BA2531" w:rsidRPr="00B03987" w:rsidRDefault="00A524C8" w:rsidP="004016F1">
            <w:pPr>
              <w:pStyle w:val="Standard"/>
              <w:widowControl w:val="0"/>
              <w:suppressAutoHyphens w:val="0"/>
              <w:jc w:val="both"/>
            </w:pPr>
            <w:r w:rsidRPr="00B03987">
              <w:t xml:space="preserve">2. </w:t>
            </w:r>
            <w:r w:rsidRPr="00B03987">
              <w:rPr>
                <w:bCs/>
              </w:rPr>
              <w:t>Bausmių vykdymo sistemos statutinis valstybės tarnautojas</w:t>
            </w:r>
            <w:r w:rsidRPr="00B03987">
              <w:t>, atitinkantis bent vieną iš šių reikalavimų:</w:t>
            </w:r>
          </w:p>
          <w:p w14:paraId="65AAE765" w14:textId="77777777" w:rsidR="00BA2531" w:rsidRPr="00B03987" w:rsidRDefault="00A524C8" w:rsidP="004016F1">
            <w:pPr>
              <w:pStyle w:val="Standard"/>
              <w:widowControl w:val="0"/>
              <w:suppressAutoHyphens w:val="0"/>
              <w:jc w:val="both"/>
            </w:pPr>
            <w:r w:rsidRPr="00B03987">
              <w:t xml:space="preserve">2.1. turintis vidurinį išsilavinimą, </w:t>
            </w:r>
            <w:r w:rsidRPr="00B03987">
              <w:rPr>
                <w:bCs/>
              </w:rPr>
              <w:t>bausmių vykdymo sistemos pareigūno</w:t>
            </w:r>
            <w:r w:rsidRPr="00B03987">
              <w:t xml:space="preserve"> (pataisos pareigūno) profesinę kvalifikaciją ir ne mažiau kaip 3 metų </w:t>
            </w:r>
            <w:r w:rsidRPr="00B03987">
              <w:rPr>
                <w:bCs/>
              </w:rPr>
              <w:t>bausmių vykdymo sistemos pareigūno</w:t>
            </w:r>
            <w:r w:rsidRPr="00B03987">
              <w:t xml:space="preserve"> profesinės veiklos patirtį ir pedagoginių ir psichologinių žinių kurso baigimo pažymėjimą (arba jį įgyti per vienerius metus pradėjus dirbti);</w:t>
            </w:r>
          </w:p>
          <w:p w14:paraId="65AAE766" w14:textId="77777777" w:rsidR="00BA2531" w:rsidRPr="00B03987" w:rsidRDefault="00A524C8" w:rsidP="004016F1">
            <w:pPr>
              <w:pStyle w:val="Standard"/>
              <w:widowControl w:val="0"/>
              <w:suppressAutoHyphens w:val="0"/>
              <w:jc w:val="both"/>
            </w:pPr>
            <w:r w:rsidRPr="00B03987">
              <w:t>2.2. turintis visuomenės saugumo, teisės, socialinių mokslų, verslo ir viešosios vadybos,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p w14:paraId="65AAE767" w14:textId="190CED5C" w:rsidR="00245066" w:rsidRPr="00B03987" w:rsidRDefault="00A524C8" w:rsidP="0055257B">
            <w:pPr>
              <w:pStyle w:val="Standard"/>
              <w:widowControl w:val="0"/>
              <w:suppressAutoHyphens w:val="0"/>
              <w:jc w:val="both"/>
            </w:pPr>
            <w:r w:rsidRPr="00B03987">
              <w:t xml:space="preserve">3. </w:t>
            </w:r>
            <w:r w:rsidRPr="00B03987">
              <w:rPr>
                <w:bCs/>
              </w:rPr>
              <w:t>Karjeros valstybės tarnautojas</w:t>
            </w:r>
            <w:r w:rsidRPr="00B03987">
              <w:t xml:space="preserve">, turintis visuomenės saugumo, teisės, socialinių mokslų, ugdymo mokslų ar sporto studijų krypties </w:t>
            </w:r>
            <w:r w:rsidRPr="00B03987">
              <w:lastRenderedPageBreak/>
              <w:t>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tc>
      </w:tr>
    </w:tbl>
    <w:p w14:paraId="65AAE769" w14:textId="77777777" w:rsidR="00BA2531" w:rsidRPr="00B03987" w:rsidRDefault="00BA2531" w:rsidP="004016F1">
      <w:pPr>
        <w:pStyle w:val="Standard"/>
        <w:widowControl w:val="0"/>
        <w:suppressAutoHyphens w:val="0"/>
      </w:pPr>
    </w:p>
    <w:p w14:paraId="65AAE76A" w14:textId="77777777" w:rsidR="00BA2531" w:rsidRPr="00B03987" w:rsidRDefault="00BA2531" w:rsidP="004016F1">
      <w:pPr>
        <w:pStyle w:val="Standard"/>
        <w:widowControl w:val="0"/>
        <w:suppressAutoHyphens w:val="0"/>
      </w:pPr>
    </w:p>
    <w:p w14:paraId="65AAE76B" w14:textId="77777777" w:rsidR="00BA2531" w:rsidRPr="00B03987" w:rsidRDefault="00A524C8" w:rsidP="004016F1">
      <w:pPr>
        <w:pStyle w:val="Standard"/>
        <w:widowControl w:val="0"/>
        <w:suppressAutoHyphens w:val="0"/>
        <w:rPr>
          <w:b/>
          <w:bCs/>
        </w:rPr>
      </w:pPr>
      <w:r w:rsidRPr="00B03987">
        <w:rPr>
          <w:b/>
        </w:rPr>
        <w:t xml:space="preserve">Modulio pavadinimas – </w:t>
      </w:r>
      <w:r w:rsidRPr="00B03987">
        <w:rPr>
          <w:b/>
          <w:bCs/>
        </w:rPr>
        <w:t>„</w:t>
      </w:r>
      <w:r w:rsidRPr="00B03987">
        <w:rPr>
          <w:b/>
          <w:bCs/>
          <w:iCs/>
        </w:rPr>
        <w:t>Nusikalstamų veikų ir kitų teisės pažeidimų kalėjimuose prevencija ir atskleidimas</w:t>
      </w:r>
      <w:r w:rsidRPr="00B03987">
        <w:rPr>
          <w:b/>
          <w:bCs/>
        </w:rPr>
        <w:t>“</w:t>
      </w:r>
    </w:p>
    <w:tbl>
      <w:tblPr>
        <w:tblW w:w="5000" w:type="pct"/>
        <w:jc w:val="center"/>
        <w:tblLayout w:type="fixed"/>
        <w:tblCellMar>
          <w:left w:w="103" w:type="dxa"/>
        </w:tblCellMar>
        <w:tblLook w:val="0000" w:firstRow="0" w:lastRow="0" w:firstColumn="0" w:lastColumn="0" w:noHBand="0" w:noVBand="0"/>
      </w:tblPr>
      <w:tblGrid>
        <w:gridCol w:w="2972"/>
        <w:gridCol w:w="3544"/>
        <w:gridCol w:w="9178"/>
      </w:tblGrid>
      <w:tr w:rsidR="00B03987" w:rsidRPr="00B03987" w14:paraId="65AAE76E"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6C" w14:textId="77777777" w:rsidR="00BA2531" w:rsidRPr="00B03987" w:rsidRDefault="00A524C8" w:rsidP="004016F1">
            <w:pPr>
              <w:pStyle w:val="Standard"/>
              <w:widowControl w:val="0"/>
              <w:suppressAutoHyphens w:val="0"/>
            </w:pPr>
            <w:r w:rsidRPr="00B03987">
              <w:t>Valstybinis kodas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6D" w14:textId="3C7731DC" w:rsidR="00BA2531" w:rsidRPr="00B03987" w:rsidRDefault="00B03987" w:rsidP="004016F1">
            <w:pPr>
              <w:pStyle w:val="Standard"/>
              <w:widowControl w:val="0"/>
              <w:suppressAutoHyphens w:val="0"/>
            </w:pPr>
            <w:r w:rsidRPr="0021766D">
              <w:rPr>
                <w:rFonts w:eastAsia="Calibri"/>
              </w:rPr>
              <w:t>410323274</w:t>
            </w:r>
          </w:p>
        </w:tc>
      </w:tr>
      <w:tr w:rsidR="00B03987" w:rsidRPr="00B03987" w14:paraId="65AAE771"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6F" w14:textId="77777777" w:rsidR="00BA2531" w:rsidRPr="00B03987" w:rsidRDefault="00A524C8" w:rsidP="004016F1">
            <w:pPr>
              <w:pStyle w:val="Standard"/>
              <w:widowControl w:val="0"/>
              <w:suppressAutoHyphens w:val="0"/>
            </w:pPr>
            <w:r w:rsidRPr="00B03987">
              <w:t>Modulio LTKS lygis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70" w14:textId="77777777" w:rsidR="00BA2531" w:rsidRPr="00B03987" w:rsidRDefault="00A524C8" w:rsidP="004016F1">
            <w:pPr>
              <w:pStyle w:val="Standard"/>
              <w:widowControl w:val="0"/>
              <w:suppressAutoHyphens w:val="0"/>
            </w:pPr>
            <w:r w:rsidRPr="00B03987">
              <w:t>IV</w:t>
            </w:r>
          </w:p>
        </w:tc>
      </w:tr>
      <w:tr w:rsidR="00B03987" w:rsidRPr="00B03987" w14:paraId="65AAE774"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72" w14:textId="77777777" w:rsidR="00BA2531" w:rsidRPr="00B03987" w:rsidRDefault="00A524C8" w:rsidP="004016F1">
            <w:pPr>
              <w:pStyle w:val="Standard"/>
              <w:widowControl w:val="0"/>
              <w:suppressAutoHyphens w:val="0"/>
            </w:pPr>
            <w:r w:rsidRPr="00B03987">
              <w:t>Apimtis mokymosi kreditais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73" w14:textId="77777777" w:rsidR="00BA2531" w:rsidRPr="00B03987" w:rsidRDefault="00A524C8" w:rsidP="004016F1">
            <w:pPr>
              <w:pStyle w:val="Standard"/>
              <w:widowControl w:val="0"/>
              <w:suppressAutoHyphens w:val="0"/>
            </w:pPr>
            <w:r w:rsidRPr="00B03987">
              <w:t>6</w:t>
            </w:r>
          </w:p>
        </w:tc>
      </w:tr>
      <w:tr w:rsidR="00B03987" w:rsidRPr="00B03987" w14:paraId="65AAE777"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75" w14:textId="77777777" w:rsidR="00BA2531" w:rsidRPr="00B03987" w:rsidRDefault="00A524C8" w:rsidP="004016F1">
            <w:pPr>
              <w:pStyle w:val="Standard"/>
              <w:widowControl w:val="0"/>
              <w:suppressAutoHyphens w:val="0"/>
            </w:pPr>
            <w:r w:rsidRPr="00B03987">
              <w:t>Asmens pasirengimo mokytis modulyje reikalavimai (jei taikoma)</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76" w14:textId="77777777" w:rsidR="00BA2531" w:rsidRPr="00B03987" w:rsidRDefault="00A524C8" w:rsidP="004016F1">
            <w:pPr>
              <w:pStyle w:val="Standard"/>
              <w:widowControl w:val="0"/>
              <w:suppressAutoHyphens w:val="0"/>
            </w:pPr>
            <w:r w:rsidRPr="00B03987">
              <w:t>Netaikoma</w:t>
            </w:r>
          </w:p>
        </w:tc>
      </w:tr>
      <w:tr w:rsidR="00B03987" w:rsidRPr="00B03987" w14:paraId="65AAE77B"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2F2F2"/>
          </w:tcPr>
          <w:p w14:paraId="65AAE778" w14:textId="77777777" w:rsidR="00BA2531" w:rsidRPr="00B03987" w:rsidRDefault="00A524C8" w:rsidP="004016F1">
            <w:pPr>
              <w:pStyle w:val="Standard"/>
              <w:widowControl w:val="0"/>
              <w:suppressAutoHyphens w:val="0"/>
            </w:pPr>
            <w:r w:rsidRPr="00B03987">
              <w:t>Kompetencijos</w:t>
            </w:r>
          </w:p>
        </w:tc>
        <w:tc>
          <w:tcPr>
            <w:tcW w:w="3546" w:type="dxa"/>
            <w:tcBorders>
              <w:top w:val="single" w:sz="4" w:space="0" w:color="000001"/>
              <w:left w:val="single" w:sz="4" w:space="0" w:color="000001"/>
              <w:bottom w:val="single" w:sz="4" w:space="0" w:color="000001"/>
              <w:right w:val="single" w:sz="4" w:space="0" w:color="000001"/>
            </w:tcBorders>
            <w:shd w:val="clear" w:color="auto" w:fill="F2F2F2"/>
          </w:tcPr>
          <w:p w14:paraId="65AAE779" w14:textId="77777777" w:rsidR="00BA2531" w:rsidRPr="00B03987" w:rsidRDefault="00A524C8" w:rsidP="004016F1">
            <w:pPr>
              <w:pStyle w:val="Standard"/>
              <w:widowControl w:val="0"/>
              <w:suppressAutoHyphens w:val="0"/>
              <w:rPr>
                <w:bCs/>
                <w:iCs/>
              </w:rPr>
            </w:pPr>
            <w:r w:rsidRPr="00B03987">
              <w:rPr>
                <w:bCs/>
                <w:iCs/>
              </w:rPr>
              <w:t>Mokymosi rezultatai</w:t>
            </w:r>
          </w:p>
        </w:tc>
        <w:tc>
          <w:tcPr>
            <w:tcW w:w="9184" w:type="dxa"/>
            <w:tcBorders>
              <w:top w:val="single" w:sz="4" w:space="0" w:color="000001"/>
              <w:left w:val="single" w:sz="4" w:space="0" w:color="000001"/>
              <w:bottom w:val="single" w:sz="4" w:space="0" w:color="000001"/>
              <w:right w:val="single" w:sz="4" w:space="0" w:color="000001"/>
            </w:tcBorders>
            <w:shd w:val="clear" w:color="auto" w:fill="F2F2F2"/>
          </w:tcPr>
          <w:p w14:paraId="65AAE77A" w14:textId="77777777" w:rsidR="00BA2531" w:rsidRPr="00B03987" w:rsidRDefault="00A524C8" w:rsidP="004016F1">
            <w:pPr>
              <w:pStyle w:val="Standard"/>
              <w:widowControl w:val="0"/>
              <w:suppressAutoHyphens w:val="0"/>
              <w:rPr>
                <w:bCs/>
                <w:iCs/>
              </w:rPr>
            </w:pPr>
            <w:r w:rsidRPr="00B03987">
              <w:rPr>
                <w:bCs/>
                <w:iCs/>
              </w:rPr>
              <w:t>Rekomenduojamas turinys mokymosi rezultatams pasiekti</w:t>
            </w:r>
          </w:p>
        </w:tc>
      </w:tr>
      <w:tr w:rsidR="00B03987" w:rsidRPr="00B03987" w14:paraId="65AAE785" w14:textId="77777777">
        <w:trPr>
          <w:trHeight w:val="57"/>
          <w:jc w:val="center"/>
        </w:trPr>
        <w:tc>
          <w:tcPr>
            <w:tcW w:w="2974" w:type="dxa"/>
            <w:vMerge w:val="restart"/>
            <w:tcBorders>
              <w:top w:val="single" w:sz="4" w:space="0" w:color="000001"/>
              <w:left w:val="single" w:sz="4" w:space="0" w:color="000001"/>
              <w:right w:val="single" w:sz="4" w:space="0" w:color="000001"/>
            </w:tcBorders>
            <w:shd w:val="clear" w:color="auto" w:fill="FFFFFF"/>
          </w:tcPr>
          <w:p w14:paraId="65AAE77C" w14:textId="77777777" w:rsidR="00BA2531" w:rsidRPr="00B03987" w:rsidRDefault="00A524C8" w:rsidP="002C7E52">
            <w:pPr>
              <w:pStyle w:val="NoSpacing"/>
              <w:widowControl w:val="0"/>
            </w:pPr>
            <w:r w:rsidRPr="00B03987">
              <w:t>1. Atlikti kriminogeninį vertinimą, stebėjimą ir kontrolę laisvės atėmimo vietų įstaigose ir jų prieigose.</w:t>
            </w: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77D" w14:textId="77777777" w:rsidR="00BA2531" w:rsidRPr="00B03987" w:rsidRDefault="00A524C8" w:rsidP="002C7E52">
            <w:pPr>
              <w:pStyle w:val="Standard"/>
              <w:widowControl w:val="0"/>
              <w:suppressAutoHyphens w:val="0"/>
            </w:pPr>
            <w:r w:rsidRPr="00B03987">
              <w:t>1.1. Paaiškinti nusikalstamų veikų ir kitų teisės pažeidimų prevencijos ypatumus.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77E" w14:textId="77777777" w:rsidR="00BA2531" w:rsidRPr="00B03987" w:rsidRDefault="00A524C8" w:rsidP="002C7E52">
            <w:pPr>
              <w:pStyle w:val="Standard"/>
              <w:widowControl w:val="0"/>
              <w:suppressAutoHyphens w:val="0"/>
              <w:rPr>
                <w:b/>
                <w:i/>
              </w:rPr>
            </w:pPr>
            <w:r w:rsidRPr="00B03987">
              <w:rPr>
                <w:b/>
              </w:rPr>
              <w:t>Tema.</w:t>
            </w:r>
            <w:r w:rsidRPr="00B03987">
              <w:rPr>
                <w:b/>
                <w:i/>
              </w:rPr>
              <w:t xml:space="preserve"> Nusikalstamų veikų ir kitų teisės pažeidimų prevencija</w:t>
            </w:r>
          </w:p>
          <w:p w14:paraId="65AAE77F" w14:textId="77777777" w:rsidR="00BA2531" w:rsidRPr="00B03987" w:rsidRDefault="00A524C8" w:rsidP="002C7E52">
            <w:pPr>
              <w:pStyle w:val="Standard"/>
              <w:widowControl w:val="0"/>
              <w:numPr>
                <w:ilvl w:val="0"/>
                <w:numId w:val="14"/>
              </w:numPr>
              <w:tabs>
                <w:tab w:val="clear" w:pos="0"/>
              </w:tabs>
              <w:suppressAutoHyphens w:val="0"/>
              <w:ind w:left="0" w:firstLine="0"/>
              <w:rPr>
                <w:bCs/>
                <w:iCs/>
              </w:rPr>
            </w:pPr>
            <w:r w:rsidRPr="00B03987">
              <w:rPr>
                <w:bCs/>
                <w:iCs/>
              </w:rPr>
              <w:t>Nusikalstamų veikų ir kitų teisės pažeidimų prevencijos samprata, tikslai, subjektai</w:t>
            </w:r>
          </w:p>
          <w:p w14:paraId="7CDF57D9" w14:textId="215E5453" w:rsidR="001E0399" w:rsidRDefault="00A524C8" w:rsidP="002C7E52">
            <w:pPr>
              <w:pStyle w:val="Standard"/>
              <w:widowControl w:val="0"/>
              <w:numPr>
                <w:ilvl w:val="0"/>
                <w:numId w:val="13"/>
              </w:numPr>
              <w:tabs>
                <w:tab w:val="clear" w:pos="0"/>
              </w:tabs>
              <w:suppressAutoHyphens w:val="0"/>
              <w:ind w:left="0" w:firstLine="0"/>
              <w:rPr>
                <w:bCs/>
                <w:iCs/>
              </w:rPr>
            </w:pPr>
            <w:r w:rsidRPr="00B03987">
              <w:rPr>
                <w:bCs/>
                <w:iCs/>
              </w:rPr>
              <w:t>Nusikalstamų veikų ir kitų teisės pažeidimų prevencijos rūšys</w:t>
            </w:r>
          </w:p>
          <w:p w14:paraId="65AAE780" w14:textId="72A9F315" w:rsidR="00BA2531" w:rsidRPr="00B03987" w:rsidRDefault="00A524C8" w:rsidP="002C7E52">
            <w:pPr>
              <w:pStyle w:val="Standard"/>
              <w:widowControl w:val="0"/>
              <w:numPr>
                <w:ilvl w:val="0"/>
                <w:numId w:val="13"/>
              </w:numPr>
              <w:tabs>
                <w:tab w:val="clear" w:pos="0"/>
              </w:tabs>
              <w:suppressAutoHyphens w:val="0"/>
              <w:ind w:left="0" w:firstLine="0"/>
              <w:rPr>
                <w:bCs/>
                <w:iCs/>
              </w:rPr>
            </w:pPr>
            <w:r w:rsidRPr="00B03987">
              <w:rPr>
                <w:bCs/>
                <w:iCs/>
              </w:rPr>
              <w:t>Atskirų teisės pažeidimų prevencijos rūšių (bendrosios, situacinės ir individualios) ypatumai</w:t>
            </w:r>
          </w:p>
          <w:p w14:paraId="65AAE781" w14:textId="77777777" w:rsidR="00BA2531" w:rsidRPr="00B03987" w:rsidRDefault="00A524C8" w:rsidP="002C7E52">
            <w:pPr>
              <w:pStyle w:val="Standard"/>
              <w:widowControl w:val="0"/>
              <w:numPr>
                <w:ilvl w:val="0"/>
                <w:numId w:val="13"/>
              </w:numPr>
              <w:tabs>
                <w:tab w:val="clear" w:pos="0"/>
              </w:tabs>
              <w:suppressAutoHyphens w:val="0"/>
              <w:ind w:left="0" w:firstLine="0"/>
              <w:rPr>
                <w:bCs/>
                <w:iCs/>
              </w:rPr>
            </w:pPr>
            <w:r w:rsidRPr="00B03987">
              <w:rPr>
                <w:bCs/>
                <w:iCs/>
              </w:rPr>
              <w:t>Pareigūno vaidmuo vykdant nusikalstamų veikų ir kitų teisės pažeidimų prevenciją</w:t>
            </w:r>
          </w:p>
          <w:p w14:paraId="65AAE782" w14:textId="77777777" w:rsidR="00BA2531" w:rsidRPr="00B03987" w:rsidRDefault="00A524C8" w:rsidP="002C7E52">
            <w:pPr>
              <w:pStyle w:val="Standard"/>
              <w:widowControl w:val="0"/>
              <w:suppressAutoHyphens w:val="0"/>
              <w:rPr>
                <w:b/>
                <w:i/>
              </w:rPr>
            </w:pPr>
            <w:r w:rsidRPr="00B03987">
              <w:rPr>
                <w:b/>
                <w:bCs/>
                <w:iCs/>
              </w:rPr>
              <w:t>Tema.</w:t>
            </w:r>
            <w:r w:rsidRPr="00B03987">
              <w:rPr>
                <w:b/>
                <w:i/>
              </w:rPr>
              <w:t xml:space="preserve"> Pareigūno atliekamų tikslinių užduočių ypatumai vykdant prevenciją</w:t>
            </w:r>
          </w:p>
          <w:p w14:paraId="65AAE783" w14:textId="77777777" w:rsidR="00BA2531" w:rsidRPr="00B03987" w:rsidRDefault="00A524C8" w:rsidP="002C7E52">
            <w:pPr>
              <w:pStyle w:val="Standard"/>
              <w:widowControl w:val="0"/>
              <w:numPr>
                <w:ilvl w:val="0"/>
                <w:numId w:val="15"/>
              </w:numPr>
              <w:tabs>
                <w:tab w:val="clear" w:pos="0"/>
              </w:tabs>
              <w:suppressAutoHyphens w:val="0"/>
              <w:ind w:left="0" w:firstLine="0"/>
              <w:rPr>
                <w:bCs/>
                <w:iCs/>
              </w:rPr>
            </w:pPr>
            <w:r w:rsidRPr="00B03987">
              <w:rPr>
                <w:bCs/>
                <w:iCs/>
              </w:rPr>
              <w:t>Tikslinių užduočių tikslai, vykdymo tvarka ir ypatumai</w:t>
            </w:r>
          </w:p>
          <w:p w14:paraId="65AAE784" w14:textId="77777777" w:rsidR="00BA2531" w:rsidRPr="00B03987" w:rsidRDefault="00A524C8" w:rsidP="002C7E52">
            <w:pPr>
              <w:pStyle w:val="Standard"/>
              <w:widowControl w:val="0"/>
              <w:numPr>
                <w:ilvl w:val="0"/>
                <w:numId w:val="15"/>
              </w:numPr>
              <w:tabs>
                <w:tab w:val="clear" w:pos="0"/>
              </w:tabs>
              <w:suppressAutoHyphens w:val="0"/>
              <w:ind w:left="0" w:firstLine="0"/>
            </w:pPr>
            <w:r w:rsidRPr="00B03987">
              <w:rPr>
                <w:bCs/>
                <w:iCs/>
              </w:rPr>
              <w:t>Gautos informacijos vertinimas ir dokumentavimas</w:t>
            </w:r>
          </w:p>
        </w:tc>
      </w:tr>
      <w:tr w:rsidR="00B03987" w:rsidRPr="00B03987" w14:paraId="65AAE78F" w14:textId="77777777">
        <w:trPr>
          <w:trHeight w:val="57"/>
          <w:jc w:val="center"/>
        </w:trPr>
        <w:tc>
          <w:tcPr>
            <w:tcW w:w="2974" w:type="dxa"/>
            <w:vMerge/>
            <w:tcBorders>
              <w:left w:val="single" w:sz="4" w:space="0" w:color="000001"/>
              <w:right w:val="single" w:sz="4" w:space="0" w:color="000001"/>
            </w:tcBorders>
            <w:shd w:val="clear" w:color="auto" w:fill="FFFFFF"/>
          </w:tcPr>
          <w:p w14:paraId="65AAE786" w14:textId="77777777" w:rsidR="00BA2531" w:rsidRPr="00B03987" w:rsidRDefault="00BA2531" w:rsidP="002C7E52">
            <w:pPr>
              <w:pStyle w:val="Standard"/>
              <w:widowControl w:val="0"/>
              <w:suppressAutoHyphens w:val="0"/>
            </w:pPr>
          </w:p>
        </w:tc>
        <w:tc>
          <w:tcPr>
            <w:tcW w:w="3546" w:type="dxa"/>
            <w:tcBorders>
              <w:top w:val="single" w:sz="4" w:space="0" w:color="000001"/>
              <w:left w:val="single" w:sz="4" w:space="0" w:color="000001"/>
              <w:right w:val="single" w:sz="4" w:space="0" w:color="000001"/>
            </w:tcBorders>
            <w:shd w:val="clear" w:color="auto" w:fill="FFFFFF"/>
          </w:tcPr>
          <w:p w14:paraId="65AAE787" w14:textId="77777777" w:rsidR="00BA2531" w:rsidRPr="00B03987" w:rsidRDefault="00A524C8" w:rsidP="002C7E52">
            <w:pPr>
              <w:pStyle w:val="Standard"/>
              <w:widowControl w:val="0"/>
              <w:suppressAutoHyphens w:val="0"/>
            </w:pPr>
            <w:r w:rsidRPr="00B03987">
              <w:t>1.2. Vykdyti tikslines užduotis kalėjimuose užtikrinant nusikalstamų veikų ir kitų teisės pažeidimų prevenciją.</w:t>
            </w:r>
          </w:p>
        </w:tc>
        <w:tc>
          <w:tcPr>
            <w:tcW w:w="9184" w:type="dxa"/>
            <w:tcBorders>
              <w:top w:val="single" w:sz="4" w:space="0" w:color="000001"/>
              <w:left w:val="single" w:sz="4" w:space="0" w:color="000001"/>
              <w:right w:val="single" w:sz="4" w:space="0" w:color="000001"/>
            </w:tcBorders>
            <w:shd w:val="clear" w:color="auto" w:fill="FFFFFF"/>
          </w:tcPr>
          <w:p w14:paraId="65AAE788" w14:textId="77777777" w:rsidR="00BA2531" w:rsidRPr="00B03987" w:rsidRDefault="00A524C8" w:rsidP="002C7E52">
            <w:pPr>
              <w:pStyle w:val="Standard"/>
              <w:widowControl w:val="0"/>
              <w:suppressAutoHyphens w:val="0"/>
            </w:pPr>
            <w:r w:rsidRPr="00B03987">
              <w:rPr>
                <w:b/>
              </w:rPr>
              <w:t>Tema.</w:t>
            </w:r>
            <w:r w:rsidRPr="00B03987">
              <w:rPr>
                <w:b/>
                <w:i/>
              </w:rPr>
              <w:t xml:space="preserve"> Pareigūno veiksmai atliekant stebėjimą ir kontrolę kalėjimuose</w:t>
            </w:r>
          </w:p>
          <w:p w14:paraId="65AAE789" w14:textId="77777777" w:rsidR="00BA2531" w:rsidRPr="00B03987" w:rsidRDefault="00A524C8" w:rsidP="002C7E52">
            <w:pPr>
              <w:pStyle w:val="Standard"/>
              <w:widowControl w:val="0"/>
              <w:numPr>
                <w:ilvl w:val="0"/>
                <w:numId w:val="16"/>
              </w:numPr>
              <w:tabs>
                <w:tab w:val="clear" w:pos="0"/>
              </w:tabs>
              <w:suppressAutoHyphens w:val="0"/>
              <w:ind w:left="0" w:firstLine="0"/>
              <w:rPr>
                <w:bCs/>
              </w:rPr>
            </w:pPr>
            <w:r w:rsidRPr="00B03987">
              <w:rPr>
                <w:bCs/>
              </w:rPr>
              <w:t>Kalėjimų vidaus patalpų išdėstymo ypatumai, planai, jų panaudojimas vykdant nusikalstamų veikų ir kitų teisės pažeidimų prevenciją</w:t>
            </w:r>
          </w:p>
          <w:p w14:paraId="0CE7E7F9" w14:textId="77777777" w:rsidR="001C633C" w:rsidRDefault="00A524C8" w:rsidP="002C7E52">
            <w:pPr>
              <w:pStyle w:val="Standard"/>
              <w:widowControl w:val="0"/>
              <w:numPr>
                <w:ilvl w:val="0"/>
                <w:numId w:val="16"/>
              </w:numPr>
              <w:tabs>
                <w:tab w:val="clear" w:pos="0"/>
              </w:tabs>
              <w:suppressAutoHyphens w:val="0"/>
              <w:ind w:left="0" w:firstLine="0"/>
              <w:rPr>
                <w:bCs/>
              </w:rPr>
            </w:pPr>
            <w:r w:rsidRPr="00B03987">
              <w:rPr>
                <w:bCs/>
              </w:rPr>
              <w:t>Pareigūno atliekamų kriminogeninio vertinimo, stebėjimo ir kontrolės veiksmų pagrindai</w:t>
            </w:r>
          </w:p>
          <w:p w14:paraId="65AAE78A" w14:textId="2BA60E95" w:rsidR="00BA2531" w:rsidRPr="00B03987" w:rsidRDefault="00A524C8" w:rsidP="002C7E52">
            <w:pPr>
              <w:pStyle w:val="Standard"/>
              <w:widowControl w:val="0"/>
              <w:numPr>
                <w:ilvl w:val="0"/>
                <w:numId w:val="16"/>
              </w:numPr>
              <w:tabs>
                <w:tab w:val="clear" w:pos="0"/>
              </w:tabs>
              <w:suppressAutoHyphens w:val="0"/>
              <w:ind w:left="0" w:firstLine="0"/>
              <w:rPr>
                <w:bCs/>
              </w:rPr>
            </w:pPr>
            <w:r w:rsidRPr="00B03987">
              <w:rPr>
                <w:bCs/>
              </w:rPr>
              <w:t>Apsaugos būdai ir priemonės</w:t>
            </w:r>
          </w:p>
          <w:p w14:paraId="13844FAD" w14:textId="1C8A404D" w:rsidR="001E0399" w:rsidRDefault="00A524C8" w:rsidP="002C7E52">
            <w:pPr>
              <w:pStyle w:val="Standard"/>
              <w:widowControl w:val="0"/>
              <w:numPr>
                <w:ilvl w:val="0"/>
                <w:numId w:val="16"/>
              </w:numPr>
              <w:tabs>
                <w:tab w:val="clear" w:pos="0"/>
              </w:tabs>
              <w:suppressAutoHyphens w:val="0"/>
              <w:ind w:left="0" w:firstLine="0"/>
              <w:rPr>
                <w:bCs/>
              </w:rPr>
            </w:pPr>
            <w:r w:rsidRPr="00B03987">
              <w:rPr>
                <w:bCs/>
              </w:rPr>
              <w:t>Galimų rizikų vertinimas ir valdymas</w:t>
            </w:r>
          </w:p>
          <w:p w14:paraId="65AAE78B" w14:textId="1F3A1D57" w:rsidR="00BA2531" w:rsidRPr="00B03987" w:rsidRDefault="00A524C8" w:rsidP="002C7E52">
            <w:pPr>
              <w:pStyle w:val="Standard"/>
              <w:widowControl w:val="0"/>
              <w:numPr>
                <w:ilvl w:val="0"/>
                <w:numId w:val="16"/>
              </w:numPr>
              <w:tabs>
                <w:tab w:val="clear" w:pos="0"/>
              </w:tabs>
              <w:suppressAutoHyphens w:val="0"/>
              <w:ind w:left="0" w:firstLine="0"/>
              <w:rPr>
                <w:bCs/>
              </w:rPr>
            </w:pPr>
            <w:r w:rsidRPr="00B03987">
              <w:rPr>
                <w:bCs/>
              </w:rPr>
              <w:t>Veiksmų dokumentavimas</w:t>
            </w:r>
          </w:p>
          <w:p w14:paraId="65AAE78C" w14:textId="77777777" w:rsidR="00BA2531" w:rsidRPr="00B03987" w:rsidRDefault="00A524C8" w:rsidP="002C7E52">
            <w:pPr>
              <w:pStyle w:val="Standard"/>
              <w:widowControl w:val="0"/>
              <w:suppressAutoHyphens w:val="0"/>
              <w:rPr>
                <w:b/>
                <w:i/>
                <w:iCs/>
              </w:rPr>
            </w:pPr>
            <w:r w:rsidRPr="00B03987">
              <w:rPr>
                <w:b/>
                <w:bCs/>
              </w:rPr>
              <w:t>Tema.</w:t>
            </w:r>
            <w:r w:rsidRPr="00B03987">
              <w:rPr>
                <w:b/>
              </w:rPr>
              <w:t xml:space="preserve"> </w:t>
            </w:r>
            <w:r w:rsidRPr="00B03987">
              <w:rPr>
                <w:b/>
                <w:i/>
                <w:iCs/>
              </w:rPr>
              <w:t>Pareigūno veiksmai konkrečiose situacijose vykdant teisės pažeidimų prevenciją</w:t>
            </w:r>
          </w:p>
          <w:p w14:paraId="65AAE78D" w14:textId="77777777" w:rsidR="00BA2531" w:rsidRPr="00B03987" w:rsidRDefault="00A524C8" w:rsidP="002C7E52">
            <w:pPr>
              <w:pStyle w:val="Standard"/>
              <w:widowControl w:val="0"/>
              <w:numPr>
                <w:ilvl w:val="0"/>
                <w:numId w:val="16"/>
              </w:numPr>
              <w:tabs>
                <w:tab w:val="clear" w:pos="0"/>
              </w:tabs>
              <w:suppressAutoHyphens w:val="0"/>
              <w:ind w:left="0" w:firstLine="0"/>
              <w:rPr>
                <w:bCs/>
              </w:rPr>
            </w:pPr>
            <w:r w:rsidRPr="00B03987">
              <w:rPr>
                <w:bCs/>
              </w:rPr>
              <w:t>Konkrečių situacijų modeliavimas</w:t>
            </w:r>
          </w:p>
          <w:p w14:paraId="65AAE78E" w14:textId="77777777" w:rsidR="00BA2531" w:rsidRPr="00B03987" w:rsidRDefault="00A524C8" w:rsidP="002C7E52">
            <w:pPr>
              <w:pStyle w:val="Standard"/>
              <w:widowControl w:val="0"/>
              <w:numPr>
                <w:ilvl w:val="0"/>
                <w:numId w:val="16"/>
              </w:numPr>
              <w:tabs>
                <w:tab w:val="clear" w:pos="0"/>
              </w:tabs>
              <w:suppressAutoHyphens w:val="0"/>
              <w:ind w:left="0" w:firstLine="0"/>
              <w:rPr>
                <w:b/>
              </w:rPr>
            </w:pPr>
            <w:r w:rsidRPr="00B03987">
              <w:rPr>
                <w:bCs/>
              </w:rPr>
              <w:t>Konkrečių tikslinių užduočių praktinis vykdymas</w:t>
            </w:r>
          </w:p>
        </w:tc>
      </w:tr>
      <w:tr w:rsidR="00B03987" w:rsidRPr="00B03987" w14:paraId="65AAE799" w14:textId="77777777">
        <w:trPr>
          <w:trHeight w:val="57"/>
          <w:jc w:val="center"/>
        </w:trPr>
        <w:tc>
          <w:tcPr>
            <w:tcW w:w="2974" w:type="dxa"/>
            <w:vMerge/>
            <w:tcBorders>
              <w:left w:val="single" w:sz="4" w:space="0" w:color="000001"/>
              <w:right w:val="single" w:sz="4" w:space="0" w:color="000001"/>
            </w:tcBorders>
            <w:shd w:val="clear" w:color="auto" w:fill="FFFFFF"/>
          </w:tcPr>
          <w:p w14:paraId="65AAE790" w14:textId="77777777" w:rsidR="00BA2531" w:rsidRPr="00B03987" w:rsidRDefault="00BA2531" w:rsidP="002C7E52">
            <w:pPr>
              <w:pStyle w:val="Standard"/>
              <w:widowControl w:val="0"/>
              <w:suppressAutoHyphens w:val="0"/>
            </w:pPr>
          </w:p>
        </w:tc>
        <w:tc>
          <w:tcPr>
            <w:tcW w:w="3546" w:type="dxa"/>
            <w:tcBorders>
              <w:top w:val="single" w:sz="4" w:space="0" w:color="000001"/>
              <w:left w:val="single" w:sz="4" w:space="0" w:color="000001"/>
              <w:right w:val="single" w:sz="4" w:space="0" w:color="000001"/>
            </w:tcBorders>
            <w:shd w:val="clear" w:color="auto" w:fill="FFFFFF"/>
          </w:tcPr>
          <w:p w14:paraId="65AAE791" w14:textId="77777777" w:rsidR="00BA2531" w:rsidRPr="00B03987" w:rsidRDefault="00A524C8" w:rsidP="002C7E52">
            <w:pPr>
              <w:pStyle w:val="Standard"/>
              <w:widowControl w:val="0"/>
              <w:suppressAutoHyphens w:val="0"/>
            </w:pPr>
            <w:r w:rsidRPr="00B03987">
              <w:t xml:space="preserve">1.3. Vykdyti tikslines užduotis kalėjimų prieigose užtikrinant </w:t>
            </w:r>
            <w:r w:rsidRPr="00B03987">
              <w:lastRenderedPageBreak/>
              <w:t>nusikalstamų veikų ir kitų teisės pažeidimų prevenciją.</w:t>
            </w:r>
          </w:p>
        </w:tc>
        <w:tc>
          <w:tcPr>
            <w:tcW w:w="9184" w:type="dxa"/>
            <w:tcBorders>
              <w:top w:val="single" w:sz="4" w:space="0" w:color="000001"/>
              <w:left w:val="single" w:sz="4" w:space="0" w:color="000001"/>
              <w:right w:val="single" w:sz="4" w:space="0" w:color="000001"/>
            </w:tcBorders>
            <w:shd w:val="clear" w:color="auto" w:fill="FFFFFF"/>
          </w:tcPr>
          <w:p w14:paraId="65AAE792" w14:textId="77777777" w:rsidR="00BA2531" w:rsidRPr="00B03987" w:rsidRDefault="00A524C8" w:rsidP="002C7E52">
            <w:pPr>
              <w:pStyle w:val="Standard"/>
              <w:widowControl w:val="0"/>
              <w:suppressAutoHyphens w:val="0"/>
            </w:pPr>
            <w:r w:rsidRPr="00B03987">
              <w:rPr>
                <w:b/>
              </w:rPr>
              <w:lastRenderedPageBreak/>
              <w:t>Tema.</w:t>
            </w:r>
            <w:r w:rsidRPr="00B03987">
              <w:rPr>
                <w:b/>
                <w:i/>
              </w:rPr>
              <w:t xml:space="preserve"> Pareigūno veiksmai atliekant stebėjimą ir kontrolę kalėjimų prieigose</w:t>
            </w:r>
          </w:p>
          <w:p w14:paraId="65AAE793" w14:textId="77777777" w:rsidR="00BA2531" w:rsidRPr="00B03987" w:rsidRDefault="00A524C8" w:rsidP="002C7E52">
            <w:pPr>
              <w:pStyle w:val="Standard"/>
              <w:widowControl w:val="0"/>
              <w:numPr>
                <w:ilvl w:val="0"/>
                <w:numId w:val="16"/>
              </w:numPr>
              <w:tabs>
                <w:tab w:val="clear" w:pos="0"/>
              </w:tabs>
              <w:suppressAutoHyphens w:val="0"/>
              <w:ind w:left="0" w:firstLine="0"/>
              <w:rPr>
                <w:bCs/>
              </w:rPr>
            </w:pPr>
            <w:r w:rsidRPr="00B03987">
              <w:rPr>
                <w:bCs/>
              </w:rPr>
              <w:t>Kalėjimų pastatų (kiemų)</w:t>
            </w:r>
            <w:r w:rsidR="004016F1" w:rsidRPr="00B03987">
              <w:rPr>
                <w:bCs/>
              </w:rPr>
              <w:t xml:space="preserve"> </w:t>
            </w:r>
            <w:r w:rsidRPr="00B03987">
              <w:rPr>
                <w:bCs/>
              </w:rPr>
              <w:t xml:space="preserve">išdėstymo ypatumai, planai, jų panaudojimas vykdant </w:t>
            </w:r>
            <w:r w:rsidRPr="00B03987">
              <w:rPr>
                <w:bCs/>
              </w:rPr>
              <w:lastRenderedPageBreak/>
              <w:t>nusikalstamų veikų ir kitų teisės pažeidimų prevenciją</w:t>
            </w:r>
          </w:p>
          <w:p w14:paraId="30BF6819" w14:textId="77777777" w:rsidR="0080642D" w:rsidRDefault="00A524C8" w:rsidP="002C7E52">
            <w:pPr>
              <w:pStyle w:val="Standard"/>
              <w:widowControl w:val="0"/>
              <w:numPr>
                <w:ilvl w:val="0"/>
                <w:numId w:val="16"/>
              </w:numPr>
              <w:tabs>
                <w:tab w:val="clear" w:pos="0"/>
              </w:tabs>
              <w:suppressAutoHyphens w:val="0"/>
              <w:ind w:left="0" w:firstLine="0"/>
              <w:rPr>
                <w:bCs/>
              </w:rPr>
            </w:pPr>
            <w:r w:rsidRPr="00B03987">
              <w:rPr>
                <w:bCs/>
              </w:rPr>
              <w:t>Pareigūno atliekamų kriminogeninio vertinimo, stebėjimo ir kontrolės veiksmų ypatumai</w:t>
            </w:r>
          </w:p>
          <w:p w14:paraId="65AAE794" w14:textId="0684D3D6" w:rsidR="00BA2531" w:rsidRPr="00B03987" w:rsidRDefault="00A524C8" w:rsidP="002C7E52">
            <w:pPr>
              <w:pStyle w:val="Standard"/>
              <w:widowControl w:val="0"/>
              <w:numPr>
                <w:ilvl w:val="0"/>
                <w:numId w:val="16"/>
              </w:numPr>
              <w:tabs>
                <w:tab w:val="clear" w:pos="0"/>
              </w:tabs>
              <w:suppressAutoHyphens w:val="0"/>
              <w:ind w:left="0" w:firstLine="0"/>
              <w:rPr>
                <w:bCs/>
              </w:rPr>
            </w:pPr>
            <w:r w:rsidRPr="00B03987">
              <w:rPr>
                <w:bCs/>
              </w:rPr>
              <w:t>Apsaugos būdai ir priemonės</w:t>
            </w:r>
          </w:p>
          <w:p w14:paraId="13AD1CDC" w14:textId="77777777" w:rsidR="0080642D" w:rsidRDefault="00A524C8" w:rsidP="002C7E52">
            <w:pPr>
              <w:pStyle w:val="Standard"/>
              <w:widowControl w:val="0"/>
              <w:numPr>
                <w:ilvl w:val="0"/>
                <w:numId w:val="16"/>
              </w:numPr>
              <w:tabs>
                <w:tab w:val="clear" w:pos="0"/>
              </w:tabs>
              <w:suppressAutoHyphens w:val="0"/>
              <w:ind w:left="0" w:firstLine="0"/>
              <w:rPr>
                <w:bCs/>
              </w:rPr>
            </w:pPr>
            <w:r w:rsidRPr="00B03987">
              <w:rPr>
                <w:bCs/>
              </w:rPr>
              <w:t>Galimų rizikų vertinimas ir valdymas</w:t>
            </w:r>
          </w:p>
          <w:p w14:paraId="65AAE795" w14:textId="3A095921" w:rsidR="00BA2531" w:rsidRPr="00B03987" w:rsidRDefault="00A524C8" w:rsidP="002C7E52">
            <w:pPr>
              <w:pStyle w:val="Standard"/>
              <w:widowControl w:val="0"/>
              <w:numPr>
                <w:ilvl w:val="0"/>
                <w:numId w:val="16"/>
              </w:numPr>
              <w:tabs>
                <w:tab w:val="clear" w:pos="0"/>
              </w:tabs>
              <w:suppressAutoHyphens w:val="0"/>
              <w:ind w:left="0" w:firstLine="0"/>
              <w:rPr>
                <w:bCs/>
              </w:rPr>
            </w:pPr>
            <w:r w:rsidRPr="00B03987">
              <w:rPr>
                <w:bCs/>
              </w:rPr>
              <w:t>Veiksmų dokumentavimas</w:t>
            </w:r>
          </w:p>
          <w:p w14:paraId="65AAE796" w14:textId="77777777" w:rsidR="00BA2531" w:rsidRPr="00B03987" w:rsidRDefault="00A524C8" w:rsidP="002C7E52">
            <w:pPr>
              <w:pStyle w:val="Standard"/>
              <w:widowControl w:val="0"/>
              <w:suppressAutoHyphens w:val="0"/>
              <w:rPr>
                <w:b/>
                <w:i/>
                <w:iCs/>
              </w:rPr>
            </w:pPr>
            <w:r w:rsidRPr="00B03987">
              <w:rPr>
                <w:b/>
                <w:bCs/>
              </w:rPr>
              <w:t>Tema.</w:t>
            </w:r>
            <w:r w:rsidRPr="00B03987">
              <w:rPr>
                <w:b/>
              </w:rPr>
              <w:t xml:space="preserve"> </w:t>
            </w:r>
            <w:r w:rsidRPr="00B03987">
              <w:rPr>
                <w:b/>
                <w:i/>
                <w:iCs/>
              </w:rPr>
              <w:t>Pareigūno veiksmai konkrečiose situacijose vykdant teisės pažeidimų prevenciją</w:t>
            </w:r>
          </w:p>
          <w:p w14:paraId="65AAE797" w14:textId="77777777" w:rsidR="00BA2531" w:rsidRPr="00B03987" w:rsidRDefault="00A524C8" w:rsidP="002C7E52">
            <w:pPr>
              <w:pStyle w:val="Standard"/>
              <w:widowControl w:val="0"/>
              <w:numPr>
                <w:ilvl w:val="0"/>
                <w:numId w:val="16"/>
              </w:numPr>
              <w:tabs>
                <w:tab w:val="clear" w:pos="0"/>
              </w:tabs>
              <w:suppressAutoHyphens w:val="0"/>
              <w:ind w:left="0" w:firstLine="0"/>
              <w:rPr>
                <w:bCs/>
              </w:rPr>
            </w:pPr>
            <w:r w:rsidRPr="00B03987">
              <w:rPr>
                <w:bCs/>
              </w:rPr>
              <w:t>Konkrečių situacijų modeliavimas</w:t>
            </w:r>
          </w:p>
          <w:p w14:paraId="65AAE798" w14:textId="77777777" w:rsidR="00BA2531" w:rsidRPr="00B03987" w:rsidRDefault="00A524C8" w:rsidP="002C7E52">
            <w:pPr>
              <w:pStyle w:val="Standard"/>
              <w:widowControl w:val="0"/>
              <w:numPr>
                <w:ilvl w:val="0"/>
                <w:numId w:val="16"/>
              </w:numPr>
              <w:tabs>
                <w:tab w:val="clear" w:pos="0"/>
              </w:tabs>
              <w:suppressAutoHyphens w:val="0"/>
              <w:ind w:left="0" w:firstLine="0"/>
            </w:pPr>
            <w:r w:rsidRPr="00B03987">
              <w:rPr>
                <w:bCs/>
              </w:rPr>
              <w:t>Konkrečių tikslinių užduočių praktinis vykdymas</w:t>
            </w:r>
          </w:p>
        </w:tc>
      </w:tr>
      <w:tr w:rsidR="00B03987" w:rsidRPr="00B03987" w14:paraId="65AAE7A2" w14:textId="77777777">
        <w:trPr>
          <w:trHeight w:val="57"/>
          <w:jc w:val="center"/>
        </w:trPr>
        <w:tc>
          <w:tcPr>
            <w:tcW w:w="297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79A" w14:textId="77777777" w:rsidR="00BA2531" w:rsidRPr="00B03987" w:rsidRDefault="00A524C8" w:rsidP="002C7E52">
            <w:pPr>
              <w:pStyle w:val="NoSpacing"/>
              <w:widowControl w:val="0"/>
            </w:pPr>
            <w:r w:rsidRPr="00B03987">
              <w:lastRenderedPageBreak/>
              <w:t>2.</w:t>
            </w:r>
            <w:r w:rsidRPr="00B03987">
              <w:rPr>
                <w:b/>
                <w:bCs/>
              </w:rPr>
              <w:t xml:space="preserve"> </w:t>
            </w:r>
            <w:r w:rsidRPr="00B03987">
              <w:t>Atskleisti nusikalstamas veikas ir kitus teisės pažeidimus.</w:t>
            </w:r>
          </w:p>
        </w:tc>
        <w:tc>
          <w:tcPr>
            <w:tcW w:w="3546" w:type="dxa"/>
            <w:tcBorders>
              <w:top w:val="single" w:sz="4" w:space="0" w:color="000001"/>
              <w:left w:val="single" w:sz="4" w:space="0" w:color="000001"/>
              <w:right w:val="single" w:sz="4" w:space="0" w:color="000001"/>
            </w:tcBorders>
            <w:shd w:val="clear" w:color="auto" w:fill="FFFFFF"/>
          </w:tcPr>
          <w:p w14:paraId="65AAE79B" w14:textId="77777777" w:rsidR="00BA2531" w:rsidRPr="00B03987" w:rsidRDefault="00A524C8" w:rsidP="002C7E52">
            <w:pPr>
              <w:pStyle w:val="Standard"/>
              <w:widowControl w:val="0"/>
            </w:pPr>
            <w:r w:rsidRPr="00B03987">
              <w:t>2.1. Apibūdinti nusikalstamos veikos ir (ar) kito teisės pažeidimo požymius.</w:t>
            </w:r>
          </w:p>
        </w:tc>
        <w:tc>
          <w:tcPr>
            <w:tcW w:w="9184" w:type="dxa"/>
            <w:tcBorders>
              <w:top w:val="single" w:sz="4" w:space="0" w:color="000001"/>
              <w:left w:val="single" w:sz="4" w:space="0" w:color="000001"/>
              <w:right w:val="single" w:sz="4" w:space="0" w:color="000001"/>
            </w:tcBorders>
            <w:shd w:val="clear" w:color="auto" w:fill="FFFFFF"/>
          </w:tcPr>
          <w:p w14:paraId="65AAE79C" w14:textId="77777777" w:rsidR="00BA2531" w:rsidRPr="00B03987" w:rsidRDefault="00A524C8" w:rsidP="002C7E52">
            <w:pPr>
              <w:pStyle w:val="Standard"/>
              <w:widowControl w:val="0"/>
              <w:suppressAutoHyphens w:val="0"/>
              <w:rPr>
                <w:b/>
                <w:bCs/>
                <w:i/>
                <w:iCs/>
              </w:rPr>
            </w:pPr>
            <w:r w:rsidRPr="00B03987">
              <w:rPr>
                <w:b/>
                <w:bCs/>
              </w:rPr>
              <w:t xml:space="preserve">Tema. </w:t>
            </w:r>
            <w:r w:rsidRPr="00B03987">
              <w:rPr>
                <w:b/>
                <w:bCs/>
                <w:i/>
                <w:iCs/>
              </w:rPr>
              <w:t>Nusikalstama veika ir (ar) kitas teisės pažeidimas</w:t>
            </w:r>
          </w:p>
          <w:p w14:paraId="65AAE79D" w14:textId="77777777" w:rsidR="00BA2531" w:rsidRPr="00B03987" w:rsidRDefault="00A524C8" w:rsidP="002C7E52">
            <w:pPr>
              <w:pStyle w:val="Standard"/>
              <w:widowControl w:val="0"/>
              <w:numPr>
                <w:ilvl w:val="0"/>
                <w:numId w:val="16"/>
              </w:numPr>
              <w:tabs>
                <w:tab w:val="clear" w:pos="0"/>
              </w:tabs>
              <w:suppressAutoHyphens w:val="0"/>
              <w:ind w:left="0" w:firstLine="0"/>
            </w:pPr>
            <w:r w:rsidRPr="00B03987">
              <w:t>Nusikalstamų veikų ir kitų teisės pažeidimų samprata ir požymiai</w:t>
            </w:r>
          </w:p>
          <w:p w14:paraId="65AAE79E" w14:textId="77777777" w:rsidR="00BA2531" w:rsidRPr="00B03987" w:rsidRDefault="00A524C8" w:rsidP="002C7E52">
            <w:pPr>
              <w:pStyle w:val="Standard"/>
              <w:widowControl w:val="0"/>
              <w:numPr>
                <w:ilvl w:val="0"/>
                <w:numId w:val="16"/>
              </w:numPr>
              <w:tabs>
                <w:tab w:val="clear" w:pos="0"/>
              </w:tabs>
              <w:suppressAutoHyphens w:val="0"/>
              <w:ind w:left="0" w:firstLine="0"/>
            </w:pPr>
            <w:r w:rsidRPr="00B03987">
              <w:t>Nusikalstamų veikų rūšys</w:t>
            </w:r>
          </w:p>
          <w:p w14:paraId="65AAE79F" w14:textId="77777777" w:rsidR="00BA2531" w:rsidRPr="00B03987" w:rsidRDefault="00A524C8" w:rsidP="002C7E52">
            <w:pPr>
              <w:pStyle w:val="Standard"/>
              <w:widowControl w:val="0"/>
              <w:suppressAutoHyphens w:val="0"/>
              <w:rPr>
                <w:b/>
                <w:bCs/>
                <w:i/>
                <w:iCs/>
              </w:rPr>
            </w:pPr>
            <w:r w:rsidRPr="00B03987">
              <w:rPr>
                <w:b/>
                <w:bCs/>
              </w:rPr>
              <w:t xml:space="preserve">Tema. </w:t>
            </w:r>
            <w:r w:rsidRPr="00B03987">
              <w:rPr>
                <w:b/>
                <w:bCs/>
                <w:i/>
                <w:iCs/>
              </w:rPr>
              <w:t>Nusikalstamų veikų ir (ar) kitų teisės pažeidimų charakteristika</w:t>
            </w:r>
          </w:p>
          <w:p w14:paraId="65AAE7A0" w14:textId="77777777" w:rsidR="00BA2531" w:rsidRPr="00B03987" w:rsidRDefault="00A524C8" w:rsidP="002C7E52">
            <w:pPr>
              <w:pStyle w:val="Standard"/>
              <w:widowControl w:val="0"/>
              <w:numPr>
                <w:ilvl w:val="0"/>
                <w:numId w:val="62"/>
              </w:numPr>
              <w:tabs>
                <w:tab w:val="clear" w:pos="0"/>
              </w:tabs>
              <w:suppressAutoHyphens w:val="0"/>
              <w:ind w:left="0" w:firstLine="0"/>
            </w:pPr>
            <w:r w:rsidRPr="00B03987">
              <w:t>Atskirų nusikalstamų veikų ir (ar) kitų teisės pažeidimų charakteristikų (bruožų) nustatymas</w:t>
            </w:r>
          </w:p>
          <w:p w14:paraId="65AAE7A1" w14:textId="77777777" w:rsidR="00BA2531" w:rsidRPr="00B03987" w:rsidRDefault="00A524C8" w:rsidP="002C7E52">
            <w:pPr>
              <w:pStyle w:val="Standard"/>
              <w:widowControl w:val="0"/>
              <w:numPr>
                <w:ilvl w:val="0"/>
                <w:numId w:val="62"/>
              </w:numPr>
              <w:tabs>
                <w:tab w:val="clear" w:pos="0"/>
              </w:tabs>
              <w:suppressAutoHyphens w:val="0"/>
              <w:ind w:left="0" w:firstLine="0"/>
            </w:pPr>
            <w:r w:rsidRPr="00B03987">
              <w:t>Įrodinėtinų aplinkybių svarba tiriant nusikalstamas veikas ir (ar) kitus teisės pažeidimus</w:t>
            </w:r>
          </w:p>
        </w:tc>
      </w:tr>
      <w:tr w:rsidR="00B03987" w:rsidRPr="00B03987" w14:paraId="65AAE7B1" w14:textId="77777777">
        <w:trPr>
          <w:trHeight w:val="57"/>
          <w:jc w:val="center"/>
        </w:trPr>
        <w:tc>
          <w:tcPr>
            <w:tcW w:w="2974" w:type="dxa"/>
            <w:vMerge/>
            <w:tcBorders>
              <w:left w:val="single" w:sz="4" w:space="0" w:color="000001"/>
              <w:right w:val="single" w:sz="4" w:space="0" w:color="000001"/>
            </w:tcBorders>
            <w:shd w:val="clear" w:color="auto" w:fill="FFFFFF"/>
          </w:tcPr>
          <w:p w14:paraId="65AAE7A3" w14:textId="77777777" w:rsidR="00BA2531" w:rsidRPr="00B03987" w:rsidRDefault="00BA2531" w:rsidP="002C7E52">
            <w:pPr>
              <w:pStyle w:val="Standard"/>
              <w:widowControl w:val="0"/>
              <w:suppressAutoHyphens w:val="0"/>
            </w:pPr>
          </w:p>
        </w:tc>
        <w:tc>
          <w:tcPr>
            <w:tcW w:w="3546" w:type="dxa"/>
            <w:tcBorders>
              <w:top w:val="single" w:sz="4" w:space="0" w:color="000001"/>
              <w:left w:val="single" w:sz="4" w:space="0" w:color="000001"/>
              <w:right w:val="single" w:sz="4" w:space="0" w:color="000001"/>
            </w:tcBorders>
            <w:shd w:val="clear" w:color="auto" w:fill="FFFFFF"/>
          </w:tcPr>
          <w:p w14:paraId="65AAE7A4" w14:textId="77777777" w:rsidR="00BA2531" w:rsidRPr="00B03987" w:rsidRDefault="00A524C8" w:rsidP="002C7E52">
            <w:pPr>
              <w:pStyle w:val="Standard"/>
              <w:widowControl w:val="0"/>
              <w:suppressAutoHyphens w:val="0"/>
            </w:pPr>
            <w:r w:rsidRPr="00B03987">
              <w:t>2.2. Atpažinti nusikalstamos veikos ir (ar) kito teisės pažeidimo požymius.</w:t>
            </w:r>
          </w:p>
        </w:tc>
        <w:tc>
          <w:tcPr>
            <w:tcW w:w="9184" w:type="dxa"/>
            <w:tcBorders>
              <w:top w:val="single" w:sz="4" w:space="0" w:color="000001"/>
              <w:left w:val="single" w:sz="4" w:space="0" w:color="000001"/>
              <w:right w:val="single" w:sz="4" w:space="0" w:color="000001"/>
            </w:tcBorders>
            <w:shd w:val="clear" w:color="auto" w:fill="FFFFFF"/>
          </w:tcPr>
          <w:p w14:paraId="65AAE7A5" w14:textId="77777777" w:rsidR="00BA2531" w:rsidRPr="00B03987" w:rsidRDefault="00A524C8" w:rsidP="002C7E52">
            <w:pPr>
              <w:pStyle w:val="Standard"/>
              <w:widowControl w:val="0"/>
              <w:suppressAutoHyphens w:val="0"/>
              <w:rPr>
                <w:b/>
                <w:bCs/>
                <w:i/>
                <w:iCs/>
              </w:rPr>
            </w:pPr>
            <w:r w:rsidRPr="00B03987">
              <w:rPr>
                <w:b/>
                <w:bCs/>
              </w:rPr>
              <w:t>Tema.</w:t>
            </w:r>
            <w:r w:rsidRPr="00B03987">
              <w:rPr>
                <w:b/>
                <w:bCs/>
                <w:i/>
                <w:iCs/>
              </w:rPr>
              <w:t xml:space="preserve"> Kalėjimams būdingų nusikalstamų veikų ir kitų teisės pažeidimų bruožai</w:t>
            </w:r>
          </w:p>
          <w:p w14:paraId="6797EB1F" w14:textId="77777777" w:rsidR="0080642D" w:rsidRDefault="00A524C8" w:rsidP="002C7E52">
            <w:pPr>
              <w:pStyle w:val="Standard"/>
              <w:widowControl w:val="0"/>
              <w:numPr>
                <w:ilvl w:val="0"/>
                <w:numId w:val="3"/>
              </w:numPr>
              <w:tabs>
                <w:tab w:val="clear" w:pos="0"/>
              </w:tabs>
              <w:suppressAutoHyphens w:val="0"/>
              <w:ind w:left="0" w:firstLine="0"/>
            </w:pPr>
            <w:r w:rsidRPr="00B03987">
              <w:t>Korupcinio pobūdžio veikų atpažinimas ir nustatymas</w:t>
            </w:r>
          </w:p>
          <w:p w14:paraId="65AAE7A6" w14:textId="7338DD8A" w:rsidR="00BA2531" w:rsidRPr="00B03987" w:rsidRDefault="00A524C8" w:rsidP="002C7E52">
            <w:pPr>
              <w:pStyle w:val="Standard"/>
              <w:widowControl w:val="0"/>
              <w:numPr>
                <w:ilvl w:val="0"/>
                <w:numId w:val="3"/>
              </w:numPr>
              <w:tabs>
                <w:tab w:val="clear" w:pos="0"/>
              </w:tabs>
              <w:suppressAutoHyphens w:val="0"/>
              <w:ind w:left="0" w:firstLine="0"/>
            </w:pPr>
            <w:r w:rsidRPr="00B03987">
              <w:t>Atvejų analizė</w:t>
            </w:r>
          </w:p>
          <w:p w14:paraId="5E14D138" w14:textId="77777777" w:rsidR="0080642D" w:rsidRDefault="00A524C8" w:rsidP="002C7E52">
            <w:pPr>
              <w:pStyle w:val="Standard"/>
              <w:widowControl w:val="0"/>
              <w:numPr>
                <w:ilvl w:val="0"/>
                <w:numId w:val="3"/>
              </w:numPr>
              <w:tabs>
                <w:tab w:val="clear" w:pos="0"/>
              </w:tabs>
              <w:suppressAutoHyphens w:val="0"/>
              <w:ind w:left="0" w:firstLine="0"/>
            </w:pPr>
            <w:r w:rsidRPr="00B03987">
              <w:t>Nusikalstamų veikų, susijusių su narkotinių ir psichotropinių medžiagų laikymu ir disponavimu, atpažinimas ir nustatymas</w:t>
            </w:r>
          </w:p>
          <w:p w14:paraId="453FB4C3" w14:textId="77777777" w:rsidR="0080642D" w:rsidRDefault="00A524C8" w:rsidP="002C7E52">
            <w:pPr>
              <w:pStyle w:val="Standard"/>
              <w:widowControl w:val="0"/>
              <w:numPr>
                <w:ilvl w:val="0"/>
                <w:numId w:val="3"/>
              </w:numPr>
              <w:tabs>
                <w:tab w:val="clear" w:pos="0"/>
              </w:tabs>
              <w:suppressAutoHyphens w:val="0"/>
              <w:ind w:left="0" w:firstLine="0"/>
            </w:pPr>
            <w:r w:rsidRPr="00B03987">
              <w:t>Pareigūno veiksmai</w:t>
            </w:r>
          </w:p>
          <w:p w14:paraId="65AAE7A7" w14:textId="5FAB2F3A" w:rsidR="00BA2531" w:rsidRPr="00B03987" w:rsidRDefault="00A524C8" w:rsidP="002C7E52">
            <w:pPr>
              <w:pStyle w:val="Standard"/>
              <w:widowControl w:val="0"/>
              <w:numPr>
                <w:ilvl w:val="0"/>
                <w:numId w:val="3"/>
              </w:numPr>
              <w:tabs>
                <w:tab w:val="clear" w:pos="0"/>
              </w:tabs>
              <w:suppressAutoHyphens w:val="0"/>
              <w:ind w:left="0" w:firstLine="0"/>
            </w:pPr>
            <w:r w:rsidRPr="00B03987">
              <w:t>Atvejų analizė</w:t>
            </w:r>
          </w:p>
          <w:p w14:paraId="6C17B677" w14:textId="77777777" w:rsidR="0080642D" w:rsidRDefault="00A524C8" w:rsidP="002C7E52">
            <w:pPr>
              <w:pStyle w:val="Standard"/>
              <w:widowControl w:val="0"/>
              <w:numPr>
                <w:ilvl w:val="0"/>
                <w:numId w:val="3"/>
              </w:numPr>
              <w:tabs>
                <w:tab w:val="clear" w:pos="0"/>
              </w:tabs>
              <w:suppressAutoHyphens w:val="0"/>
              <w:ind w:left="0" w:firstLine="0"/>
            </w:pPr>
            <w:r w:rsidRPr="00B03987">
              <w:t>Nusikalstamų veikų, susijusių su sveikatos sutrikdymu, atskleidimo ypatumai Pareigūno veiksmai</w:t>
            </w:r>
          </w:p>
          <w:p w14:paraId="65AAE7A8" w14:textId="38067DDF" w:rsidR="00BA2531" w:rsidRPr="00B03987" w:rsidRDefault="00A524C8" w:rsidP="002C7E52">
            <w:pPr>
              <w:pStyle w:val="Standard"/>
              <w:widowControl w:val="0"/>
              <w:numPr>
                <w:ilvl w:val="0"/>
                <w:numId w:val="3"/>
              </w:numPr>
              <w:tabs>
                <w:tab w:val="clear" w:pos="0"/>
              </w:tabs>
              <w:suppressAutoHyphens w:val="0"/>
              <w:ind w:left="0" w:firstLine="0"/>
            </w:pPr>
            <w:r w:rsidRPr="00B03987">
              <w:t>Atvejų analizė</w:t>
            </w:r>
          </w:p>
          <w:p w14:paraId="65AAE7A9" w14:textId="77777777" w:rsidR="00BA2531" w:rsidRPr="00B03987" w:rsidRDefault="00A524C8" w:rsidP="002C7E52">
            <w:pPr>
              <w:pStyle w:val="Standard"/>
              <w:widowControl w:val="0"/>
              <w:numPr>
                <w:ilvl w:val="0"/>
                <w:numId w:val="3"/>
              </w:numPr>
              <w:tabs>
                <w:tab w:val="clear" w:pos="0"/>
              </w:tabs>
              <w:suppressAutoHyphens w:val="0"/>
              <w:ind w:left="0" w:firstLine="0"/>
            </w:pPr>
            <w:r w:rsidRPr="00B03987">
              <w:t>Kitų nusikalstamų veikų ir teisės pažeidimų atskleidimo ypatumai</w:t>
            </w:r>
          </w:p>
          <w:p w14:paraId="65AAE7AA" w14:textId="77777777" w:rsidR="00BA2531" w:rsidRPr="00B03987" w:rsidRDefault="00A524C8" w:rsidP="002C7E52">
            <w:pPr>
              <w:pStyle w:val="Standard"/>
              <w:widowControl w:val="0"/>
              <w:numPr>
                <w:ilvl w:val="0"/>
                <w:numId w:val="3"/>
              </w:numPr>
              <w:tabs>
                <w:tab w:val="clear" w:pos="0"/>
              </w:tabs>
              <w:suppressAutoHyphens w:val="0"/>
              <w:ind w:left="0" w:firstLine="0"/>
            </w:pPr>
            <w:r w:rsidRPr="00B03987">
              <w:t>Asmens, padariusio nusikalstamą veiką ar kitą teisės pažeidimą, nustatymas ir sulaikymo ypatumai</w:t>
            </w:r>
          </w:p>
          <w:p w14:paraId="65AAE7AB" w14:textId="77777777" w:rsidR="00BA2531" w:rsidRPr="00B03987" w:rsidRDefault="00A524C8" w:rsidP="002C7E52">
            <w:pPr>
              <w:pStyle w:val="Standard"/>
              <w:widowControl w:val="0"/>
              <w:suppressAutoHyphens w:val="0"/>
              <w:rPr>
                <w:b/>
                <w:i/>
                <w:iCs/>
              </w:rPr>
            </w:pPr>
            <w:r w:rsidRPr="00B03987">
              <w:rPr>
                <w:b/>
              </w:rPr>
              <w:t xml:space="preserve">Tema. </w:t>
            </w:r>
            <w:r w:rsidRPr="00B03987">
              <w:rPr>
                <w:b/>
                <w:i/>
                <w:iCs/>
              </w:rPr>
              <w:t>Apsvaigimo nustatymo ypatumai</w:t>
            </w:r>
          </w:p>
          <w:p w14:paraId="65AAE7AC" w14:textId="77777777" w:rsidR="00BA2531" w:rsidRPr="00B03987" w:rsidRDefault="00A524C8" w:rsidP="002C7E52">
            <w:pPr>
              <w:pStyle w:val="Standard"/>
              <w:widowControl w:val="0"/>
              <w:numPr>
                <w:ilvl w:val="0"/>
                <w:numId w:val="3"/>
              </w:numPr>
              <w:tabs>
                <w:tab w:val="clear" w:pos="0"/>
              </w:tabs>
              <w:suppressAutoHyphens w:val="0"/>
              <w:ind w:left="0" w:firstLine="0"/>
            </w:pPr>
            <w:r w:rsidRPr="00B03987">
              <w:t>Apsvaigimo nustatymo teisinis reglamentavimas</w:t>
            </w:r>
          </w:p>
          <w:p w14:paraId="65AAE7AD" w14:textId="77777777" w:rsidR="00BA2531" w:rsidRPr="00B03987" w:rsidRDefault="00A524C8" w:rsidP="002C7E52">
            <w:pPr>
              <w:pStyle w:val="Standard"/>
              <w:widowControl w:val="0"/>
              <w:numPr>
                <w:ilvl w:val="0"/>
                <w:numId w:val="3"/>
              </w:numPr>
              <w:tabs>
                <w:tab w:val="clear" w:pos="0"/>
              </w:tabs>
              <w:suppressAutoHyphens w:val="0"/>
              <w:ind w:left="0" w:firstLine="0"/>
            </w:pPr>
            <w:r w:rsidRPr="00B03987">
              <w:t>Apsvaigimo požymiai</w:t>
            </w:r>
          </w:p>
          <w:p w14:paraId="65AAE7AE" w14:textId="77777777" w:rsidR="00BA2531" w:rsidRPr="00B03987" w:rsidRDefault="00A524C8" w:rsidP="002C7E52">
            <w:pPr>
              <w:pStyle w:val="Standard"/>
              <w:widowControl w:val="0"/>
              <w:numPr>
                <w:ilvl w:val="0"/>
                <w:numId w:val="3"/>
              </w:numPr>
              <w:tabs>
                <w:tab w:val="clear" w:pos="0"/>
              </w:tabs>
              <w:suppressAutoHyphens w:val="0"/>
              <w:ind w:left="0" w:firstLine="0"/>
            </w:pPr>
            <w:r w:rsidRPr="00B03987">
              <w:t>Neblaivumo, apsvaigimo nuo narkotinių ir psichotropinių medžiagų nustatymas ir įforminimas</w:t>
            </w:r>
          </w:p>
          <w:p w14:paraId="310D908A" w14:textId="77777777" w:rsidR="0080642D" w:rsidRDefault="00A524C8" w:rsidP="002C7E52">
            <w:pPr>
              <w:pStyle w:val="Standard"/>
              <w:widowControl w:val="0"/>
              <w:numPr>
                <w:ilvl w:val="0"/>
                <w:numId w:val="3"/>
              </w:numPr>
              <w:tabs>
                <w:tab w:val="clear" w:pos="0"/>
              </w:tabs>
              <w:suppressAutoHyphens w:val="0"/>
              <w:ind w:left="0" w:firstLine="0"/>
            </w:pPr>
            <w:r w:rsidRPr="00B03987">
              <w:t>Testų rūšys ir jų tikslumas</w:t>
            </w:r>
          </w:p>
          <w:p w14:paraId="67631CFF" w14:textId="77777777" w:rsidR="0080642D" w:rsidRDefault="00A524C8" w:rsidP="002C7E52">
            <w:pPr>
              <w:pStyle w:val="Standard"/>
              <w:widowControl w:val="0"/>
              <w:numPr>
                <w:ilvl w:val="0"/>
                <w:numId w:val="3"/>
              </w:numPr>
              <w:tabs>
                <w:tab w:val="clear" w:pos="0"/>
              </w:tabs>
              <w:suppressAutoHyphens w:val="0"/>
              <w:ind w:left="0" w:firstLine="0"/>
            </w:pPr>
            <w:r w:rsidRPr="00B03987">
              <w:lastRenderedPageBreak/>
              <w:t>Šlapimo testai. Narkotikų testai</w:t>
            </w:r>
          </w:p>
          <w:p w14:paraId="529C2B89" w14:textId="77777777" w:rsidR="0080642D" w:rsidRDefault="00A524C8" w:rsidP="002C7E52">
            <w:pPr>
              <w:pStyle w:val="Standard"/>
              <w:widowControl w:val="0"/>
              <w:numPr>
                <w:ilvl w:val="0"/>
                <w:numId w:val="3"/>
              </w:numPr>
              <w:tabs>
                <w:tab w:val="clear" w:pos="0"/>
              </w:tabs>
              <w:suppressAutoHyphens w:val="0"/>
              <w:ind w:left="0" w:firstLine="0"/>
            </w:pPr>
            <w:r w:rsidRPr="00B03987">
              <w:t>Alkotesteriai</w:t>
            </w:r>
          </w:p>
          <w:p w14:paraId="65AAE7AF" w14:textId="605C5E57" w:rsidR="00BA2531" w:rsidRPr="00B03987" w:rsidRDefault="00A524C8" w:rsidP="002C7E52">
            <w:pPr>
              <w:pStyle w:val="Standard"/>
              <w:widowControl w:val="0"/>
              <w:numPr>
                <w:ilvl w:val="0"/>
                <w:numId w:val="3"/>
              </w:numPr>
              <w:tabs>
                <w:tab w:val="clear" w:pos="0"/>
              </w:tabs>
              <w:suppressAutoHyphens w:val="0"/>
              <w:ind w:left="0" w:firstLine="0"/>
            </w:pPr>
            <w:r w:rsidRPr="00B03987">
              <w:t>Testavimo ypatumai</w:t>
            </w:r>
          </w:p>
          <w:p w14:paraId="65AAE7B0" w14:textId="44F90DA7" w:rsidR="00BA2531" w:rsidRPr="00B03987" w:rsidRDefault="00A524C8" w:rsidP="002C7E52">
            <w:pPr>
              <w:pStyle w:val="Standard"/>
              <w:widowControl w:val="0"/>
              <w:numPr>
                <w:ilvl w:val="0"/>
                <w:numId w:val="3"/>
              </w:numPr>
              <w:tabs>
                <w:tab w:val="clear" w:pos="0"/>
              </w:tabs>
              <w:suppressAutoHyphens w:val="0"/>
              <w:ind w:left="0" w:firstLine="0"/>
            </w:pPr>
            <w:r w:rsidRPr="00B03987">
              <w:t>Požymiai, išduodantys nuteistųjų bandymą nuslėpti, sugadinti ar suklastoti neblaivumo, apsvaigimo nuo narkotinių ir psichotropinių medžiagų nustatymo rezultatus</w:t>
            </w:r>
          </w:p>
        </w:tc>
      </w:tr>
      <w:tr w:rsidR="00B03987" w:rsidRPr="00B03987" w14:paraId="65AAE7BE" w14:textId="77777777">
        <w:trPr>
          <w:trHeight w:val="57"/>
          <w:jc w:val="center"/>
        </w:trPr>
        <w:tc>
          <w:tcPr>
            <w:tcW w:w="2974" w:type="dxa"/>
            <w:vMerge/>
            <w:tcBorders>
              <w:left w:val="single" w:sz="4" w:space="0" w:color="000001"/>
              <w:bottom w:val="single" w:sz="4" w:space="0" w:color="000001"/>
              <w:right w:val="single" w:sz="4" w:space="0" w:color="000001"/>
            </w:tcBorders>
            <w:shd w:val="clear" w:color="auto" w:fill="FFFFFF"/>
          </w:tcPr>
          <w:p w14:paraId="65AAE7B2" w14:textId="77777777" w:rsidR="00BA2531" w:rsidRPr="00B03987" w:rsidRDefault="00BA2531" w:rsidP="002C7E52">
            <w:pPr>
              <w:pStyle w:val="Standard"/>
              <w:widowControl w:val="0"/>
              <w:suppressAutoHyphens w:val="0"/>
            </w:pPr>
          </w:p>
        </w:tc>
        <w:tc>
          <w:tcPr>
            <w:tcW w:w="3546" w:type="dxa"/>
            <w:tcBorders>
              <w:top w:val="single" w:sz="4" w:space="0" w:color="000001"/>
              <w:left w:val="single" w:sz="4" w:space="0" w:color="000001"/>
              <w:right w:val="single" w:sz="4" w:space="0" w:color="000001"/>
            </w:tcBorders>
            <w:shd w:val="clear" w:color="auto" w:fill="FFFFFF"/>
          </w:tcPr>
          <w:p w14:paraId="65AAE7B3" w14:textId="77777777" w:rsidR="00BA2531" w:rsidRPr="00B03987" w:rsidRDefault="00A524C8" w:rsidP="002C7E52">
            <w:pPr>
              <w:pStyle w:val="Standard"/>
              <w:widowControl w:val="0"/>
              <w:suppressAutoHyphens w:val="0"/>
            </w:pPr>
            <w:r w:rsidRPr="00B03987">
              <w:t>2.3. Fiksuoti faktines įvykio aplinkybes.</w:t>
            </w:r>
          </w:p>
        </w:tc>
        <w:tc>
          <w:tcPr>
            <w:tcW w:w="9184" w:type="dxa"/>
            <w:tcBorders>
              <w:top w:val="single" w:sz="4" w:space="0" w:color="000001"/>
              <w:left w:val="single" w:sz="4" w:space="0" w:color="000001"/>
              <w:right w:val="single" w:sz="4" w:space="0" w:color="000001"/>
            </w:tcBorders>
            <w:shd w:val="clear" w:color="auto" w:fill="FFFFFF"/>
          </w:tcPr>
          <w:p w14:paraId="65AAE7B4" w14:textId="77777777" w:rsidR="00BA2531" w:rsidRPr="00B03987" w:rsidRDefault="00A524C8" w:rsidP="002C7E52">
            <w:pPr>
              <w:pStyle w:val="Standard"/>
              <w:widowControl w:val="0"/>
              <w:suppressAutoHyphens w:val="0"/>
              <w:rPr>
                <w:b/>
                <w:bCs/>
                <w:i/>
                <w:iCs/>
              </w:rPr>
            </w:pPr>
            <w:r w:rsidRPr="00B03987">
              <w:rPr>
                <w:b/>
              </w:rPr>
              <w:t>Tema.</w:t>
            </w:r>
            <w:r w:rsidRPr="00B03987">
              <w:t xml:space="preserve"> </w:t>
            </w:r>
            <w:r w:rsidRPr="00B03987">
              <w:rPr>
                <w:b/>
                <w:bCs/>
                <w:i/>
                <w:iCs/>
              </w:rPr>
              <w:t>Nusikalstamų veikų ir kitų teisės pažeidimų aplinkybių nustatymo fiksavimas</w:t>
            </w:r>
          </w:p>
          <w:p w14:paraId="65AAE7B5" w14:textId="77777777" w:rsidR="00BA2531" w:rsidRPr="00B03987" w:rsidRDefault="00A524C8" w:rsidP="002C7E52">
            <w:pPr>
              <w:pStyle w:val="Standard"/>
              <w:widowControl w:val="0"/>
              <w:numPr>
                <w:ilvl w:val="0"/>
                <w:numId w:val="3"/>
              </w:numPr>
              <w:tabs>
                <w:tab w:val="clear" w:pos="0"/>
              </w:tabs>
              <w:suppressAutoHyphens w:val="0"/>
              <w:ind w:left="0" w:firstLine="0"/>
            </w:pPr>
            <w:r w:rsidRPr="00B03987">
              <w:t>Pirmosios pagalbos suteikimas nukentėjusiajam</w:t>
            </w:r>
          </w:p>
          <w:p w14:paraId="65AAE7B6" w14:textId="77777777" w:rsidR="00BA2531" w:rsidRPr="00B03987" w:rsidRDefault="00A524C8" w:rsidP="002C7E52">
            <w:pPr>
              <w:pStyle w:val="Standard"/>
              <w:widowControl w:val="0"/>
              <w:numPr>
                <w:ilvl w:val="0"/>
                <w:numId w:val="3"/>
              </w:numPr>
              <w:tabs>
                <w:tab w:val="clear" w:pos="0"/>
              </w:tabs>
              <w:suppressAutoHyphens w:val="0"/>
              <w:ind w:left="0" w:firstLine="0"/>
            </w:pPr>
            <w:r w:rsidRPr="00B03987">
              <w:t>Įvykio vietos apsaugos ypatumai</w:t>
            </w:r>
          </w:p>
          <w:p w14:paraId="2A8555A3" w14:textId="77777777" w:rsidR="0080642D" w:rsidRDefault="00A524C8" w:rsidP="002C7E52">
            <w:pPr>
              <w:pStyle w:val="Standard"/>
              <w:widowControl w:val="0"/>
              <w:numPr>
                <w:ilvl w:val="0"/>
                <w:numId w:val="3"/>
              </w:numPr>
              <w:tabs>
                <w:tab w:val="clear" w:pos="0"/>
              </w:tabs>
              <w:suppressAutoHyphens w:val="0"/>
              <w:ind w:left="0" w:firstLine="0"/>
            </w:pPr>
            <w:r w:rsidRPr="00B03987">
              <w:t>Nusikalstamų veikų ir kitų teisės pažeidimų aplinkybių fiksavimas</w:t>
            </w:r>
          </w:p>
          <w:p w14:paraId="65AAE7B7" w14:textId="4C3F113E" w:rsidR="00BA2531" w:rsidRPr="00B03987" w:rsidRDefault="00A524C8" w:rsidP="002C7E52">
            <w:pPr>
              <w:pStyle w:val="Standard"/>
              <w:widowControl w:val="0"/>
              <w:numPr>
                <w:ilvl w:val="0"/>
                <w:numId w:val="3"/>
              </w:numPr>
              <w:tabs>
                <w:tab w:val="clear" w:pos="0"/>
              </w:tabs>
              <w:suppressAutoHyphens w:val="0"/>
              <w:ind w:left="0" w:firstLine="0"/>
            </w:pPr>
            <w:r w:rsidRPr="00B03987">
              <w:t>Tyrimui reikšmingų duomenų rinkimas</w:t>
            </w:r>
          </w:p>
          <w:p w14:paraId="38A3ABA9" w14:textId="77777777" w:rsidR="0080642D" w:rsidRDefault="00A524C8" w:rsidP="002C7E52">
            <w:pPr>
              <w:pStyle w:val="Standard"/>
              <w:widowControl w:val="0"/>
              <w:numPr>
                <w:ilvl w:val="0"/>
                <w:numId w:val="3"/>
              </w:numPr>
              <w:tabs>
                <w:tab w:val="clear" w:pos="0"/>
              </w:tabs>
              <w:suppressAutoHyphens w:val="0"/>
              <w:ind w:left="0" w:firstLine="0"/>
            </w:pPr>
            <w:r w:rsidRPr="00B03987">
              <w:t>Įvykio aplinkybių fiksavimas tarnybiniame pranešime</w:t>
            </w:r>
          </w:p>
          <w:p w14:paraId="65AAE7B8" w14:textId="58330716" w:rsidR="00BA2531" w:rsidRPr="00B03987" w:rsidRDefault="00A524C8" w:rsidP="002C7E52">
            <w:pPr>
              <w:pStyle w:val="Standard"/>
              <w:widowControl w:val="0"/>
              <w:numPr>
                <w:ilvl w:val="0"/>
                <w:numId w:val="3"/>
              </w:numPr>
              <w:tabs>
                <w:tab w:val="clear" w:pos="0"/>
              </w:tabs>
              <w:suppressAutoHyphens w:val="0"/>
              <w:ind w:left="0" w:firstLine="0"/>
            </w:pPr>
            <w:r w:rsidRPr="00B03987">
              <w:t>Tarnybinio pranešimo parengimo klaidos</w:t>
            </w:r>
          </w:p>
          <w:p w14:paraId="06D81AA9" w14:textId="77777777" w:rsidR="0080642D" w:rsidRDefault="00A524C8" w:rsidP="002C7E52">
            <w:pPr>
              <w:pStyle w:val="Standard"/>
              <w:widowControl w:val="0"/>
              <w:numPr>
                <w:ilvl w:val="0"/>
                <w:numId w:val="3"/>
              </w:numPr>
              <w:tabs>
                <w:tab w:val="clear" w:pos="0"/>
              </w:tabs>
              <w:suppressAutoHyphens w:val="0"/>
              <w:ind w:left="0" w:firstLine="0"/>
            </w:pPr>
            <w:r w:rsidRPr="00B03987">
              <w:t>Specialių priemonių panaudojimo faktų ir būtinos pirmosios pagalbos suteikimo dokumentavimas</w:t>
            </w:r>
          </w:p>
          <w:p w14:paraId="65AAE7B9" w14:textId="79FD55F9" w:rsidR="00BA2531" w:rsidRPr="00B03987" w:rsidRDefault="00A524C8" w:rsidP="002C7E52">
            <w:pPr>
              <w:pStyle w:val="Standard"/>
              <w:widowControl w:val="0"/>
              <w:numPr>
                <w:ilvl w:val="0"/>
                <w:numId w:val="3"/>
              </w:numPr>
              <w:tabs>
                <w:tab w:val="clear" w:pos="0"/>
              </w:tabs>
              <w:suppressAutoHyphens w:val="0"/>
              <w:ind w:left="0" w:firstLine="0"/>
            </w:pPr>
            <w:r w:rsidRPr="00B03987">
              <w:t>Dokumentavimo klaidos</w:t>
            </w:r>
          </w:p>
          <w:p w14:paraId="65AAE7BA" w14:textId="77777777" w:rsidR="00BA2531" w:rsidRPr="00B03987" w:rsidRDefault="00A524C8" w:rsidP="002C7E52">
            <w:pPr>
              <w:pStyle w:val="Standard"/>
              <w:widowControl w:val="0"/>
              <w:suppressAutoHyphens w:val="0"/>
            </w:pPr>
            <w:r w:rsidRPr="00B03987">
              <w:rPr>
                <w:b/>
              </w:rPr>
              <w:t>Tema.</w:t>
            </w:r>
            <w:r w:rsidRPr="00B03987">
              <w:t xml:space="preserve"> </w:t>
            </w:r>
            <w:r w:rsidRPr="00B03987">
              <w:rPr>
                <w:b/>
                <w:bCs/>
                <w:i/>
                <w:iCs/>
              </w:rPr>
              <w:t>Bendradarbiavimas vykdant prevenciją ir tiriant nusikalstamas veikas ir kitus teisės pažeidimus</w:t>
            </w:r>
          </w:p>
          <w:p w14:paraId="65AAE7BB" w14:textId="77777777" w:rsidR="00BA2531" w:rsidRPr="00B03987" w:rsidRDefault="00A524C8" w:rsidP="002C7E52">
            <w:pPr>
              <w:pStyle w:val="Standard"/>
              <w:widowControl w:val="0"/>
              <w:numPr>
                <w:ilvl w:val="0"/>
                <w:numId w:val="17"/>
              </w:numPr>
              <w:tabs>
                <w:tab w:val="clear" w:pos="0"/>
              </w:tabs>
              <w:suppressAutoHyphens w:val="0"/>
              <w:ind w:left="0" w:firstLine="0"/>
            </w:pPr>
            <w:r w:rsidRPr="00B03987">
              <w:t>Bendradarbiavimo vykdant prevenciją ir tiriant nusikalstamas veikas ir kitus teisės pažeidimus samprata, reikšmė ir formos</w:t>
            </w:r>
          </w:p>
          <w:p w14:paraId="65AAE7BC" w14:textId="77777777" w:rsidR="00BA2531" w:rsidRPr="00B03987" w:rsidRDefault="00A524C8" w:rsidP="002C7E52">
            <w:pPr>
              <w:pStyle w:val="Standard"/>
              <w:widowControl w:val="0"/>
              <w:numPr>
                <w:ilvl w:val="0"/>
                <w:numId w:val="17"/>
              </w:numPr>
              <w:tabs>
                <w:tab w:val="clear" w:pos="0"/>
              </w:tabs>
              <w:suppressAutoHyphens w:val="0"/>
              <w:ind w:left="0" w:firstLine="0"/>
            </w:pPr>
            <w:r w:rsidRPr="00B03987">
              <w:t>Reikšmingos informacijos, susijusios su tiriama nusikalstama veika ar kitu teisės pažeidimu, teikimas tyrimą atliekantiems pareigūnams</w:t>
            </w:r>
          </w:p>
          <w:p w14:paraId="6DE35321" w14:textId="77777777" w:rsidR="0080642D" w:rsidRDefault="00A524C8" w:rsidP="002C7E52">
            <w:pPr>
              <w:pStyle w:val="Standard"/>
              <w:widowControl w:val="0"/>
              <w:numPr>
                <w:ilvl w:val="0"/>
                <w:numId w:val="17"/>
              </w:numPr>
              <w:tabs>
                <w:tab w:val="clear" w:pos="0"/>
              </w:tabs>
              <w:suppressAutoHyphens w:val="0"/>
              <w:ind w:left="0" w:firstLine="0"/>
            </w:pPr>
            <w:r w:rsidRPr="00B03987">
              <w:t>Pareigūno, atskleidusio nusikalstamos veiką ar kitą teisės pažeidimą, dalyvavimo teisminėse procedūrose ypatumai</w:t>
            </w:r>
          </w:p>
          <w:p w14:paraId="65AAE7BD" w14:textId="2B8379C5" w:rsidR="00BA2531" w:rsidRPr="00B03987" w:rsidRDefault="00A524C8" w:rsidP="002C7E52">
            <w:pPr>
              <w:pStyle w:val="Standard"/>
              <w:widowControl w:val="0"/>
              <w:numPr>
                <w:ilvl w:val="0"/>
                <w:numId w:val="17"/>
              </w:numPr>
              <w:tabs>
                <w:tab w:val="clear" w:pos="0"/>
              </w:tabs>
              <w:suppressAutoHyphens w:val="0"/>
              <w:ind w:left="0" w:firstLine="0"/>
            </w:pPr>
            <w:r w:rsidRPr="00B03987">
              <w:t>Praktinių bendradarbiavimo situacijų realizavimas</w:t>
            </w:r>
          </w:p>
        </w:tc>
      </w:tr>
      <w:tr w:rsidR="00B03987" w:rsidRPr="00B03987" w14:paraId="65AAE7C6"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BF" w14:textId="77777777" w:rsidR="00BA2531" w:rsidRPr="00B03987" w:rsidRDefault="00A524C8" w:rsidP="004016F1">
            <w:pPr>
              <w:pStyle w:val="Standard"/>
              <w:widowControl w:val="0"/>
              <w:suppressAutoHyphens w:val="0"/>
            </w:pPr>
            <w:r w:rsidRPr="00B03987">
              <w:t>Mokymosi pasiekimų vertinimo kriterijai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C0" w14:textId="77777777" w:rsidR="00BA2531" w:rsidRPr="00B03987" w:rsidRDefault="00A524C8" w:rsidP="004016F1">
            <w:pPr>
              <w:pStyle w:val="Standard"/>
              <w:widowControl w:val="0"/>
              <w:suppressAutoHyphens w:val="0"/>
              <w:jc w:val="both"/>
              <w:rPr>
                <w:bCs/>
                <w:iCs/>
              </w:rPr>
            </w:pPr>
            <w:r w:rsidRPr="00B03987">
              <w:rPr>
                <w:bCs/>
                <w:iCs/>
              </w:rPr>
              <w:t>Apibūdinta nusikalstamų veikų ir kitų teisės pažeidimų prevencijos samprata ir tikslai. Paaiškintos nusikalstamų veikų ir kitų teisės pažeidimų prevencijos rūšys. Detalizuoti pareigūno veiksmai ir jų ypatumai atliekant kriminogeninį vertinimą, stebėjimą ir kontrolę kalėjime ir jo prieigose. Aptarti pareigūno atliekamų tikslinių užduočių tikslai, turinys, dokumentavimas.</w:t>
            </w:r>
          </w:p>
          <w:p w14:paraId="65AAE7C1" w14:textId="1E593D9D" w:rsidR="00BA2531" w:rsidRPr="00B03987" w:rsidRDefault="00A524C8" w:rsidP="004016F1">
            <w:pPr>
              <w:pStyle w:val="Standard"/>
              <w:widowControl w:val="0"/>
              <w:suppressAutoHyphens w:val="0"/>
              <w:jc w:val="both"/>
              <w:rPr>
                <w:bCs/>
                <w:iCs/>
              </w:rPr>
            </w:pPr>
            <w:r w:rsidRPr="00B03987">
              <w:rPr>
                <w:bCs/>
                <w:iCs/>
              </w:rPr>
              <w:t xml:space="preserve">Apibūdinti nusikalstamų veikų ir (ar) kitų teisės pažeidimų požymiai. Paaiškinti kalėjimuose būdingų nusikalstamų veikų ir kitų teisės pažeidimų bruožai. Pademonstruoti pareigūno veiksmai konkrečiose sumodeliuotuose situacijose užtikrinant teisės pažeidimų prevenciją. Paaiškintas neblaivumo, apsvaigimo nuo narkotinių ir psichotropinių medžiagų nustatymas ir įforminimas. </w:t>
            </w:r>
            <w:r w:rsidRPr="00B03987">
              <w:rPr>
                <w:kern w:val="0"/>
              </w:rPr>
              <w:t>Pristatytos naudojamų t</w:t>
            </w:r>
            <w:r w:rsidRPr="00B03987">
              <w:rPr>
                <w:bCs/>
                <w:iCs/>
              </w:rPr>
              <w:t>estų rūšys. Paaiškinti testavimo ypatumai. Aptarti požymiai, išduodantys nuteistųjų bandymą nuslėpti, sugadinti ar suklastoti neblaivumo, apsvaigimo nuo narkotinių ir psichotropinių medžiagų nustatymo rezultatus.</w:t>
            </w:r>
            <w:r w:rsidR="0028147D">
              <w:rPr>
                <w:bCs/>
                <w:iCs/>
              </w:rPr>
              <w:t xml:space="preserve"> </w:t>
            </w:r>
            <w:r w:rsidR="00CE6A3B">
              <w:rPr>
                <w:bCs/>
                <w:iCs/>
              </w:rPr>
              <w:t>T</w:t>
            </w:r>
            <w:r w:rsidR="0028147D" w:rsidRPr="00002B2E">
              <w:rPr>
                <w:bCs/>
                <w:iCs/>
              </w:rPr>
              <w:t>eisingai atliktas narkotikų testas</w:t>
            </w:r>
            <w:r w:rsidR="00CE6A3B">
              <w:rPr>
                <w:bCs/>
                <w:iCs/>
              </w:rPr>
              <w:t>.</w:t>
            </w:r>
            <w:r w:rsidR="0028147D" w:rsidRPr="00002B2E">
              <w:rPr>
                <w:bCs/>
                <w:iCs/>
              </w:rPr>
              <w:t xml:space="preserve"> </w:t>
            </w:r>
            <w:r w:rsidR="00CE6A3B">
              <w:rPr>
                <w:bCs/>
                <w:iCs/>
              </w:rPr>
              <w:t>T</w:t>
            </w:r>
            <w:r w:rsidR="0028147D" w:rsidRPr="00002B2E">
              <w:rPr>
                <w:bCs/>
                <w:iCs/>
              </w:rPr>
              <w:t>eisingai nustatytas alkoholio kiekis iškvėptame ore.</w:t>
            </w:r>
          </w:p>
          <w:p w14:paraId="65AAE7C2" w14:textId="77777777" w:rsidR="00BA2531" w:rsidRPr="00B03987" w:rsidRDefault="00A524C8" w:rsidP="004016F1">
            <w:pPr>
              <w:pStyle w:val="Standard"/>
              <w:widowControl w:val="0"/>
              <w:suppressAutoHyphens w:val="0"/>
              <w:jc w:val="both"/>
            </w:pPr>
            <w:r w:rsidRPr="00B03987">
              <w:t xml:space="preserve">Apibūdinti specialiųjų priemonių panaudojimo ir būtinos pirmosios pagalbos suteikimo ypatumai nusikalstamų veikų ir kitų teisės </w:t>
            </w:r>
            <w:r w:rsidRPr="00B03987">
              <w:lastRenderedPageBreak/>
              <w:t>pažeidimų nustatymo atveju. Pristatyti praktiniai situacijų, kuriose gali būti naudojamos specialios priemonės ir teikiama neatidėliotina medicinos pagalba, pavyzdžiai. Aptartos galimos specialių priemonių panaudojimo klaidos. Aptartos būtinos medicinos pagalbos teikimo klaidos. Paaiškintos galimos rizikos, padarius klaidas, aptarti jų išvengimo būdai.</w:t>
            </w:r>
          </w:p>
          <w:p w14:paraId="65AAE7C3" w14:textId="1E4685DC" w:rsidR="00BA2531" w:rsidRPr="00B03987" w:rsidRDefault="006B0F49" w:rsidP="004016F1">
            <w:pPr>
              <w:pStyle w:val="Standard"/>
              <w:widowControl w:val="0"/>
              <w:suppressAutoHyphens w:val="0"/>
              <w:jc w:val="both"/>
            </w:pPr>
            <w:r>
              <w:t xml:space="preserve">Teisingai parengtas tarnybinis pranešimas. </w:t>
            </w:r>
            <w:r w:rsidR="00A524C8" w:rsidRPr="00B03987">
              <w:t>Tinkamai užfiksuotos nusikalstamos veikos ar kitos teisės pažeidimo aplinkybės. Aptartos galimos tarnybinio pranešimo rengimo klaidos.</w:t>
            </w:r>
          </w:p>
          <w:p w14:paraId="65AAE7C4" w14:textId="77777777" w:rsidR="00BA2531" w:rsidRPr="00B03987" w:rsidRDefault="00A524C8" w:rsidP="004016F1">
            <w:pPr>
              <w:pStyle w:val="Standard"/>
              <w:widowControl w:val="0"/>
              <w:suppressAutoHyphens w:val="0"/>
              <w:jc w:val="both"/>
            </w:pPr>
            <w:r w:rsidRPr="00B03987">
              <w:t>Pristatyti bendradarbiavimo tiriant nusikalstamas veikas ir kitus teisės pažeidimus ypatumai ir reikšmė. Pateikti praktinių bendradarbiavimo situacijų pavyzdžiai.</w:t>
            </w:r>
          </w:p>
          <w:p w14:paraId="65AAE7C5" w14:textId="77777777" w:rsidR="00BA2531" w:rsidRPr="00B03987" w:rsidRDefault="00A524C8" w:rsidP="004016F1">
            <w:pPr>
              <w:pStyle w:val="Standard"/>
              <w:widowControl w:val="0"/>
              <w:suppressAutoHyphens w:val="0"/>
              <w:jc w:val="both"/>
            </w:pPr>
            <w:r w:rsidRPr="00B03987">
              <w:t>Laikytasi asmens duomenų apsaugos reikalavimų. Darbo metu dėvėta tvarkinga uniforma, naudojamasi individualiomis apsaugos priemonėmis. Atliekant darbus laikytasi darbuotojų saugos ir sveikatos taisyklių, saugaus darbo, ergonomikos, darbo higienos, priešgaisrinės saugos, aplinkosaugos reikalavimų. Baigus darbą, priemonės sutvarkytos ir padėtos į saugojimo vietą. Sutvarkyta darbo vieta, surūšiuotos atliekos.</w:t>
            </w:r>
          </w:p>
        </w:tc>
      </w:tr>
      <w:tr w:rsidR="00B03987" w:rsidRPr="00B03987" w14:paraId="65AAE7D1"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C7" w14:textId="77777777" w:rsidR="00BA2531" w:rsidRPr="00B03987" w:rsidRDefault="00A524C8" w:rsidP="004016F1">
            <w:pPr>
              <w:pStyle w:val="Standard"/>
              <w:widowControl w:val="0"/>
              <w:suppressAutoHyphens w:val="0"/>
            </w:pPr>
            <w:r w:rsidRPr="00B03987">
              <w:lastRenderedPageBreak/>
              <w:t>Reikalavimai mokymui skirtiems metodiniams ir materialiesiems ištekliams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C8" w14:textId="77777777" w:rsidR="00BA2531" w:rsidRPr="00B03987" w:rsidRDefault="00A524C8" w:rsidP="004016F1">
            <w:pPr>
              <w:pStyle w:val="Standard"/>
              <w:widowControl w:val="0"/>
              <w:suppressAutoHyphens w:val="0"/>
              <w:rPr>
                <w:i/>
              </w:rPr>
            </w:pPr>
            <w:r w:rsidRPr="00B03987">
              <w:rPr>
                <w:i/>
              </w:rPr>
              <w:t>Mokymo(</w:t>
            </w:r>
            <w:proofErr w:type="spellStart"/>
            <w:r w:rsidRPr="00B03987">
              <w:rPr>
                <w:i/>
              </w:rPr>
              <w:t>si</w:t>
            </w:r>
            <w:proofErr w:type="spellEnd"/>
            <w:r w:rsidRPr="00B03987">
              <w:rPr>
                <w:i/>
              </w:rPr>
              <w:t>) medžiaga:</w:t>
            </w:r>
          </w:p>
          <w:p w14:paraId="65AAE7C9" w14:textId="77777777" w:rsidR="00BA2531" w:rsidRPr="00B03987" w:rsidRDefault="00A524C8" w:rsidP="004016F1">
            <w:pPr>
              <w:pStyle w:val="Standard"/>
              <w:widowControl w:val="0"/>
              <w:numPr>
                <w:ilvl w:val="0"/>
                <w:numId w:val="3"/>
              </w:numPr>
              <w:tabs>
                <w:tab w:val="clear" w:pos="0"/>
              </w:tabs>
              <w:suppressAutoHyphens w:val="0"/>
              <w:ind w:left="0" w:firstLine="0"/>
            </w:pPr>
            <w:r w:rsidRPr="00B03987">
              <w:t>Bausmių vykdymo sistemos pareigūno modulinė profesinio mokymo programa</w:t>
            </w:r>
          </w:p>
          <w:p w14:paraId="65AAE7CA" w14:textId="77777777" w:rsidR="00BA2531" w:rsidRPr="00B03987" w:rsidRDefault="00A524C8" w:rsidP="004016F1">
            <w:pPr>
              <w:pStyle w:val="Standard"/>
              <w:widowControl w:val="0"/>
              <w:numPr>
                <w:ilvl w:val="0"/>
                <w:numId w:val="3"/>
              </w:numPr>
              <w:tabs>
                <w:tab w:val="clear" w:pos="0"/>
              </w:tabs>
              <w:suppressAutoHyphens w:val="0"/>
              <w:ind w:left="0" w:firstLine="0"/>
            </w:pPr>
            <w:r w:rsidRPr="00B03987">
              <w:t>Vadovėliai ir kita mokomoji medžiaga</w:t>
            </w:r>
          </w:p>
          <w:p w14:paraId="65AAE7CB" w14:textId="77777777" w:rsidR="00BA2531" w:rsidRPr="00B03987" w:rsidRDefault="00A524C8" w:rsidP="004016F1">
            <w:pPr>
              <w:pStyle w:val="Standard"/>
              <w:widowControl w:val="0"/>
              <w:numPr>
                <w:ilvl w:val="0"/>
                <w:numId w:val="3"/>
              </w:numPr>
              <w:tabs>
                <w:tab w:val="clear" w:pos="0"/>
              </w:tabs>
              <w:suppressAutoHyphens w:val="0"/>
              <w:ind w:left="0" w:firstLine="0"/>
            </w:pPr>
            <w:r w:rsidRPr="00B03987">
              <w:t>Testai, užduotys turimoms žinioms ir gebėjimams vertinti</w:t>
            </w:r>
          </w:p>
          <w:p w14:paraId="65AAE7CC" w14:textId="77777777" w:rsidR="00BA2531" w:rsidRPr="00B03987" w:rsidRDefault="00A524C8" w:rsidP="004016F1">
            <w:pPr>
              <w:pStyle w:val="Standard"/>
              <w:widowControl w:val="0"/>
              <w:suppressAutoHyphens w:val="0"/>
              <w:rPr>
                <w:i/>
              </w:rPr>
            </w:pPr>
            <w:r w:rsidRPr="00B03987">
              <w:rPr>
                <w:i/>
              </w:rPr>
              <w:t>Mokymo(</w:t>
            </w:r>
            <w:proofErr w:type="spellStart"/>
            <w:r w:rsidRPr="00B03987">
              <w:rPr>
                <w:i/>
              </w:rPr>
              <w:t>si</w:t>
            </w:r>
            <w:proofErr w:type="spellEnd"/>
            <w:r w:rsidRPr="00B03987">
              <w:rPr>
                <w:i/>
              </w:rPr>
              <w:t>) priemonės:</w:t>
            </w:r>
          </w:p>
          <w:p w14:paraId="65AAE7CD" w14:textId="77777777" w:rsidR="00BA2531" w:rsidRPr="00B03987" w:rsidRDefault="00A524C8" w:rsidP="004016F1">
            <w:pPr>
              <w:pStyle w:val="Standard"/>
              <w:widowControl w:val="0"/>
              <w:numPr>
                <w:ilvl w:val="0"/>
                <w:numId w:val="3"/>
              </w:numPr>
              <w:tabs>
                <w:tab w:val="clear" w:pos="0"/>
              </w:tabs>
              <w:suppressAutoHyphens w:val="0"/>
              <w:ind w:left="0" w:firstLine="0"/>
            </w:pPr>
            <w:r w:rsidRPr="00B03987">
              <w:t>Techninės priemonės bei įranga mokymo(</w:t>
            </w:r>
            <w:proofErr w:type="spellStart"/>
            <w:r w:rsidRPr="00B03987">
              <w:t>si</w:t>
            </w:r>
            <w:proofErr w:type="spellEnd"/>
            <w:r w:rsidRPr="00B03987">
              <w:t>) medžiagai pateikti ir iliustruoti</w:t>
            </w:r>
          </w:p>
          <w:p w14:paraId="65AAE7CE" w14:textId="77777777" w:rsidR="00BA2531" w:rsidRPr="00B03987" w:rsidRDefault="00A524C8" w:rsidP="004016F1">
            <w:pPr>
              <w:pStyle w:val="NoSpacing"/>
              <w:widowControl w:val="0"/>
              <w:numPr>
                <w:ilvl w:val="0"/>
                <w:numId w:val="3"/>
              </w:numPr>
              <w:tabs>
                <w:tab w:val="clear" w:pos="0"/>
              </w:tabs>
              <w:ind w:left="0" w:firstLine="0"/>
              <w:jc w:val="both"/>
              <w:textAlignment w:val="baseline"/>
            </w:pPr>
            <w:r w:rsidRPr="00B03987">
              <w:t>Interneto prieiga</w:t>
            </w:r>
          </w:p>
          <w:p w14:paraId="65AAE7CF" w14:textId="77777777" w:rsidR="00BA2531" w:rsidRPr="00B03987" w:rsidRDefault="00A524C8" w:rsidP="004016F1">
            <w:pPr>
              <w:pStyle w:val="Standard"/>
              <w:widowControl w:val="0"/>
              <w:numPr>
                <w:ilvl w:val="0"/>
                <w:numId w:val="3"/>
              </w:numPr>
              <w:tabs>
                <w:tab w:val="clear" w:pos="0"/>
              </w:tabs>
              <w:suppressAutoHyphens w:val="0"/>
              <w:ind w:left="0" w:firstLine="0"/>
            </w:pPr>
            <w:r w:rsidRPr="00B03987">
              <w:t>Virtuali mokymo(</w:t>
            </w:r>
            <w:proofErr w:type="spellStart"/>
            <w:r w:rsidRPr="00B03987">
              <w:t>si</w:t>
            </w:r>
            <w:proofErr w:type="spellEnd"/>
            <w:r w:rsidRPr="00B03987">
              <w:t>) aplinka</w:t>
            </w:r>
          </w:p>
          <w:p w14:paraId="65AAE7D0" w14:textId="77777777" w:rsidR="00BA2531" w:rsidRPr="00B03987" w:rsidRDefault="00A524C8" w:rsidP="004016F1">
            <w:pPr>
              <w:pStyle w:val="NoSpacing"/>
              <w:widowControl w:val="0"/>
              <w:numPr>
                <w:ilvl w:val="0"/>
                <w:numId w:val="3"/>
              </w:numPr>
              <w:tabs>
                <w:tab w:val="clear" w:pos="0"/>
              </w:tabs>
              <w:ind w:left="0" w:firstLine="0"/>
              <w:textAlignment w:val="baseline"/>
            </w:pPr>
            <w:r w:rsidRPr="00B03987">
              <w:t>Bausmių vykdymo sistemos pirminės grandies pareigūno uniformos komplektas</w:t>
            </w:r>
          </w:p>
        </w:tc>
      </w:tr>
      <w:tr w:rsidR="00B03987" w:rsidRPr="00B03987" w14:paraId="65AAE7D6"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D2" w14:textId="77777777" w:rsidR="00BA2531" w:rsidRPr="00B03987" w:rsidRDefault="00A524C8" w:rsidP="004016F1">
            <w:pPr>
              <w:pStyle w:val="Standard"/>
              <w:widowControl w:val="0"/>
              <w:suppressAutoHyphens w:val="0"/>
            </w:pPr>
            <w:r w:rsidRPr="00B03987">
              <w:t>Reikalavimai teorinio ir praktinio mokymo vietai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D3" w14:textId="77777777" w:rsidR="00BA2531" w:rsidRPr="00B03987" w:rsidRDefault="00A524C8" w:rsidP="004016F1">
            <w:pPr>
              <w:pStyle w:val="Standard"/>
              <w:widowControl w:val="0"/>
              <w:suppressAutoHyphens w:val="0"/>
              <w:jc w:val="both"/>
            </w:pPr>
            <w:r w:rsidRPr="00B03987">
              <w:t>Klasė ar kita mokymui(</w:t>
            </w:r>
            <w:proofErr w:type="spellStart"/>
            <w:r w:rsidRPr="00B03987">
              <w:t>si</w:t>
            </w:r>
            <w:proofErr w:type="spellEnd"/>
            <w:r w:rsidRPr="00B03987">
              <w:t>) pritaikyta patalpa su techninėmis priemonėmis ir įranga mokymo(</w:t>
            </w:r>
            <w:proofErr w:type="spellStart"/>
            <w:r w:rsidRPr="00B03987">
              <w:t>si</w:t>
            </w:r>
            <w:proofErr w:type="spellEnd"/>
            <w:r w:rsidRPr="00B03987">
              <w:t>) medžiagai pateikti.</w:t>
            </w:r>
          </w:p>
          <w:p w14:paraId="65AAE7D4" w14:textId="77777777" w:rsidR="00BA2531" w:rsidRPr="00B03987" w:rsidRDefault="00A524C8" w:rsidP="004016F1">
            <w:pPr>
              <w:pStyle w:val="Standard"/>
              <w:widowControl w:val="0"/>
              <w:suppressAutoHyphens w:val="0"/>
              <w:jc w:val="both"/>
            </w:pPr>
            <w:r w:rsidRPr="00B03987">
              <w:t>Praktinio mokymo klasė (patalpa), aprūpinta praktinėms užduotims atlikti reikalingomis priemonėmis ir įranga (imitacinė kalėjimų kamera, specialiosios priemonės, šaunamieji ginklai).</w:t>
            </w:r>
          </w:p>
          <w:p w14:paraId="65AAE7D5" w14:textId="77777777" w:rsidR="00BA2531" w:rsidRPr="00B03987" w:rsidRDefault="00A524C8" w:rsidP="004016F1">
            <w:pPr>
              <w:pStyle w:val="Standard"/>
              <w:widowControl w:val="0"/>
              <w:suppressAutoHyphens w:val="0"/>
            </w:pPr>
            <w:r w:rsidRPr="00B03987">
              <w:t>Specializuotos patalpos (taktikos poligonas ir pan.), kuriose galima atlikti praktines užduotis.</w:t>
            </w:r>
          </w:p>
        </w:tc>
      </w:tr>
      <w:tr w:rsidR="00B03987" w:rsidRPr="00B03987" w14:paraId="65AAE7E0" w14:textId="77777777">
        <w:trPr>
          <w:trHeight w:val="57"/>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D7" w14:textId="77777777" w:rsidR="00BA2531" w:rsidRPr="00B03987" w:rsidRDefault="00A524C8" w:rsidP="004016F1">
            <w:pPr>
              <w:pStyle w:val="Standard"/>
              <w:widowControl w:val="0"/>
              <w:suppressAutoHyphens w:val="0"/>
            </w:pPr>
            <w:r w:rsidRPr="00B03987">
              <w:t>Reikalavimai mokytojų dalykiniam pasirengimui (dalykinei kvalifikacijai)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D8" w14:textId="77777777" w:rsidR="00BA2531" w:rsidRPr="00B03987" w:rsidRDefault="00A524C8" w:rsidP="004016F1">
            <w:pPr>
              <w:pStyle w:val="Standard"/>
              <w:widowControl w:val="0"/>
              <w:jc w:val="both"/>
            </w:pPr>
            <w:r w:rsidRPr="00B03987">
              <w:t>Modulį gali vesti:</w:t>
            </w:r>
          </w:p>
          <w:p w14:paraId="65AAE7D9" w14:textId="77777777" w:rsidR="00BA2531" w:rsidRPr="00B03987" w:rsidRDefault="00A524C8" w:rsidP="004016F1">
            <w:pPr>
              <w:pStyle w:val="Standard"/>
              <w:widowControl w:val="0"/>
              <w:jc w:val="both"/>
            </w:pPr>
            <w:r w:rsidRPr="00B03987">
              <w:t>1. Mokytojas, turintis:</w:t>
            </w:r>
          </w:p>
          <w:p w14:paraId="65AAE7DA" w14:textId="77777777" w:rsidR="00BA2531" w:rsidRPr="00B03987" w:rsidRDefault="00A524C8" w:rsidP="004016F1">
            <w:pPr>
              <w:pStyle w:val="Standard"/>
              <w:widowControl w:val="0"/>
              <w:jc w:val="both"/>
            </w:pPr>
            <w:r w:rsidRPr="00B03987">
              <w:t>1.1.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AAE7DB" w14:textId="77777777" w:rsidR="00BA2531" w:rsidRPr="00B03987" w:rsidRDefault="00A524C8" w:rsidP="004016F1">
            <w:pPr>
              <w:pStyle w:val="Standard"/>
              <w:widowControl w:val="0"/>
              <w:jc w:val="both"/>
            </w:pPr>
            <w:r w:rsidRPr="00B03987">
              <w:t>1.2. Visuomenės saugumo, teisės, socialinių mokslų, ugdymo mokslų ar sporto studijų krypties aukštąjį išsilavinimą ar lygiavertę kvalifikaciją (išsilavinimą) ir ne mažesnę kaip 1 metų bausmių vykdymo sistemos įstaigose darbo patirtį.</w:t>
            </w:r>
          </w:p>
          <w:p w14:paraId="65AAE7DC" w14:textId="77777777" w:rsidR="00BA2531" w:rsidRPr="00B03987" w:rsidRDefault="00A524C8" w:rsidP="004016F1">
            <w:pPr>
              <w:pStyle w:val="Standard"/>
              <w:widowControl w:val="0"/>
              <w:suppressAutoHyphens w:val="0"/>
              <w:jc w:val="both"/>
            </w:pPr>
            <w:r w:rsidRPr="00B03987">
              <w:t xml:space="preserve">2. </w:t>
            </w:r>
            <w:r w:rsidRPr="00B03987">
              <w:rPr>
                <w:bCs/>
              </w:rPr>
              <w:t>Bausmių vykdymo sistemos statutinis valstybės tarnautojas</w:t>
            </w:r>
            <w:r w:rsidRPr="00B03987">
              <w:t>, atitinkantis bent vieną iš šių reikalavimų:</w:t>
            </w:r>
          </w:p>
          <w:p w14:paraId="65AAE7DD" w14:textId="77777777" w:rsidR="00BA2531" w:rsidRPr="00B03987" w:rsidRDefault="00A524C8" w:rsidP="004016F1">
            <w:pPr>
              <w:pStyle w:val="Standard"/>
              <w:widowControl w:val="0"/>
              <w:suppressAutoHyphens w:val="0"/>
              <w:jc w:val="both"/>
            </w:pPr>
            <w:r w:rsidRPr="00B03987">
              <w:t xml:space="preserve">2.1. turintis vidurinį išsilavinimą, </w:t>
            </w:r>
            <w:r w:rsidRPr="00B03987">
              <w:rPr>
                <w:bCs/>
              </w:rPr>
              <w:t>bausmių vykdymo sistemos pareigūno</w:t>
            </w:r>
            <w:r w:rsidRPr="00B03987">
              <w:t xml:space="preserve"> (pataisos pareigūno) profesinę kvalifikaciją ir ne mažiau kaip 3 metų </w:t>
            </w:r>
            <w:r w:rsidRPr="00B03987">
              <w:rPr>
                <w:bCs/>
              </w:rPr>
              <w:t>bausmių vykdymo sistemos pareigūno</w:t>
            </w:r>
            <w:r w:rsidRPr="00B03987">
              <w:t xml:space="preserve"> profesinės veiklos patirtį ir pedagoginių ir psichologinių žinių kurso baigimo pažymėjimą (arba jį įgyti per vienerius metus pradėjus dirbti);</w:t>
            </w:r>
          </w:p>
          <w:p w14:paraId="65AAE7DE" w14:textId="77777777" w:rsidR="00BA2531" w:rsidRPr="00B03987" w:rsidRDefault="00A524C8" w:rsidP="004016F1">
            <w:pPr>
              <w:pStyle w:val="Standard"/>
              <w:widowControl w:val="0"/>
              <w:suppressAutoHyphens w:val="0"/>
              <w:jc w:val="both"/>
            </w:pPr>
            <w:r w:rsidRPr="00B03987">
              <w:lastRenderedPageBreak/>
              <w:t>2.2. turintis visuomenės saugumo, teisės, socialinių mokslų, verslo ir viešosios vadybos,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p w14:paraId="65AAE7DF" w14:textId="25959AB3" w:rsidR="00843386" w:rsidRPr="00B03987" w:rsidRDefault="00A524C8" w:rsidP="0055257B">
            <w:pPr>
              <w:pStyle w:val="Standard"/>
              <w:widowControl w:val="0"/>
              <w:suppressAutoHyphens w:val="0"/>
              <w:jc w:val="both"/>
            </w:pPr>
            <w:r w:rsidRPr="00B03987">
              <w:t xml:space="preserve">3. </w:t>
            </w:r>
            <w:r w:rsidRPr="00B03987">
              <w:rPr>
                <w:bCs/>
              </w:rPr>
              <w:t>Karjeros valstybės tarnautojas</w:t>
            </w:r>
            <w:r w:rsidRPr="00B03987">
              <w:t>, turintis visuomenės saugumo, teisės, socialinių mokslų,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tc>
      </w:tr>
    </w:tbl>
    <w:p w14:paraId="65AAE7E1" w14:textId="77777777" w:rsidR="00BA2531" w:rsidRPr="00B03987" w:rsidRDefault="00BA2531" w:rsidP="004016F1">
      <w:pPr>
        <w:pStyle w:val="Standard"/>
        <w:widowControl w:val="0"/>
        <w:suppressAutoHyphens w:val="0"/>
      </w:pPr>
    </w:p>
    <w:p w14:paraId="65AAE7E2" w14:textId="77777777" w:rsidR="00BA2531" w:rsidRPr="00B03987" w:rsidRDefault="00BA2531" w:rsidP="004016F1">
      <w:pPr>
        <w:pStyle w:val="Standard"/>
        <w:widowControl w:val="0"/>
        <w:suppressAutoHyphens w:val="0"/>
      </w:pPr>
    </w:p>
    <w:p w14:paraId="65AAE7E3" w14:textId="77777777" w:rsidR="00BA2531" w:rsidRPr="00B03987" w:rsidRDefault="00A524C8" w:rsidP="004016F1">
      <w:pPr>
        <w:pStyle w:val="Standard"/>
        <w:widowControl w:val="0"/>
        <w:suppressAutoHyphens w:val="0"/>
        <w:rPr>
          <w:b/>
          <w:bCs/>
        </w:rPr>
      </w:pPr>
      <w:r w:rsidRPr="00B03987">
        <w:rPr>
          <w:b/>
        </w:rPr>
        <w:t xml:space="preserve">Modulio pavadinimas – </w:t>
      </w:r>
      <w:r w:rsidRPr="00B03987">
        <w:rPr>
          <w:b/>
          <w:bCs/>
        </w:rPr>
        <w:t>„</w:t>
      </w:r>
      <w:r w:rsidRPr="00B03987">
        <w:rPr>
          <w:b/>
          <w:bCs/>
          <w:iCs/>
        </w:rPr>
        <w:t>Kalėjimuose esančių ir baudžiamajame procese dalyvaujančių asmenų apsaugos nuo nusikalstamo poveikio užtikrinimas</w:t>
      </w:r>
      <w:r w:rsidRPr="00B03987">
        <w:rPr>
          <w:b/>
          <w:bCs/>
        </w:rPr>
        <w:t>“</w:t>
      </w:r>
    </w:p>
    <w:tbl>
      <w:tblPr>
        <w:tblW w:w="5000" w:type="pct"/>
        <w:jc w:val="center"/>
        <w:tblLayout w:type="fixed"/>
        <w:tblCellMar>
          <w:left w:w="103" w:type="dxa"/>
        </w:tblCellMar>
        <w:tblLook w:val="0000" w:firstRow="0" w:lastRow="0" w:firstColumn="0" w:lastColumn="0" w:noHBand="0" w:noVBand="0"/>
      </w:tblPr>
      <w:tblGrid>
        <w:gridCol w:w="2972"/>
        <w:gridCol w:w="3544"/>
        <w:gridCol w:w="9178"/>
      </w:tblGrid>
      <w:tr w:rsidR="00B03987" w:rsidRPr="00B03987" w14:paraId="65AAE7E6"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E4" w14:textId="77777777" w:rsidR="00BA2531" w:rsidRPr="00B03987" w:rsidRDefault="00A524C8" w:rsidP="004016F1">
            <w:pPr>
              <w:pStyle w:val="NoSpacing"/>
              <w:widowControl w:val="0"/>
            </w:pPr>
            <w:r w:rsidRPr="00B03987">
              <w:t>Valstybinis kodas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E5" w14:textId="78E6E751" w:rsidR="00BA2531" w:rsidRPr="00B03987" w:rsidRDefault="00B03987" w:rsidP="004016F1">
            <w:pPr>
              <w:pStyle w:val="NoSpacing"/>
              <w:widowControl w:val="0"/>
            </w:pPr>
            <w:r w:rsidRPr="0021766D">
              <w:rPr>
                <w:rFonts w:eastAsia="Calibri"/>
              </w:rPr>
              <w:t>410323275</w:t>
            </w:r>
          </w:p>
        </w:tc>
      </w:tr>
      <w:tr w:rsidR="00B03987" w:rsidRPr="00B03987" w14:paraId="65AAE7E9"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E7" w14:textId="77777777" w:rsidR="00BA2531" w:rsidRPr="00B03987" w:rsidRDefault="00A524C8" w:rsidP="004016F1">
            <w:pPr>
              <w:pStyle w:val="NoSpacing"/>
              <w:widowControl w:val="0"/>
            </w:pPr>
            <w:r w:rsidRPr="00B03987">
              <w:t>Modulio LTKS lygis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E8" w14:textId="77777777" w:rsidR="00BA2531" w:rsidRPr="00B03987" w:rsidRDefault="00A524C8" w:rsidP="004016F1">
            <w:pPr>
              <w:pStyle w:val="NoSpacing"/>
              <w:widowControl w:val="0"/>
            </w:pPr>
            <w:r w:rsidRPr="00B03987">
              <w:t>IV</w:t>
            </w:r>
          </w:p>
        </w:tc>
      </w:tr>
      <w:tr w:rsidR="00B03987" w:rsidRPr="00B03987" w14:paraId="65AAE7EC"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EA" w14:textId="77777777" w:rsidR="00BA2531" w:rsidRPr="00B03987" w:rsidRDefault="00A524C8" w:rsidP="004016F1">
            <w:pPr>
              <w:pStyle w:val="NoSpacing"/>
              <w:widowControl w:val="0"/>
            </w:pPr>
            <w:r w:rsidRPr="00B03987">
              <w:t>Apimtis mokymosi kreditais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EB" w14:textId="77777777" w:rsidR="00BA2531" w:rsidRPr="00B03987" w:rsidRDefault="00A524C8" w:rsidP="004016F1">
            <w:pPr>
              <w:pStyle w:val="NoSpacing"/>
              <w:widowControl w:val="0"/>
            </w:pPr>
            <w:r w:rsidRPr="00B03987">
              <w:t>3</w:t>
            </w:r>
          </w:p>
        </w:tc>
      </w:tr>
      <w:tr w:rsidR="00B03987" w:rsidRPr="00B03987" w14:paraId="65AAE7EF"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7ED" w14:textId="77777777" w:rsidR="00BA2531" w:rsidRPr="00B03987" w:rsidRDefault="00A524C8" w:rsidP="004016F1">
            <w:pPr>
              <w:pStyle w:val="NoSpacing"/>
              <w:widowControl w:val="0"/>
            </w:pPr>
            <w:r w:rsidRPr="00B03987">
              <w:t>Asmens pasirengimo mokytis modulyje reikalavimai (jei taikoma)</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7EE" w14:textId="77777777" w:rsidR="00BA2531" w:rsidRPr="00B03987" w:rsidRDefault="00A524C8" w:rsidP="004016F1">
            <w:pPr>
              <w:pStyle w:val="NoSpacing"/>
              <w:widowControl w:val="0"/>
            </w:pPr>
            <w:r w:rsidRPr="00B03987">
              <w:t>Netaikoma</w:t>
            </w:r>
          </w:p>
        </w:tc>
      </w:tr>
      <w:tr w:rsidR="00B03987" w:rsidRPr="00B03987" w14:paraId="65AAE7F3"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2F2F2"/>
          </w:tcPr>
          <w:p w14:paraId="65AAE7F0" w14:textId="77777777" w:rsidR="00BA2531" w:rsidRPr="00B03987" w:rsidRDefault="00A524C8" w:rsidP="004016F1">
            <w:pPr>
              <w:pStyle w:val="NoSpacing"/>
              <w:widowControl w:val="0"/>
            </w:pPr>
            <w:r w:rsidRPr="00B03987">
              <w:t>Kompetencijos</w:t>
            </w:r>
          </w:p>
        </w:tc>
        <w:tc>
          <w:tcPr>
            <w:tcW w:w="3546" w:type="dxa"/>
            <w:tcBorders>
              <w:top w:val="single" w:sz="4" w:space="0" w:color="000001"/>
              <w:left w:val="single" w:sz="4" w:space="0" w:color="000001"/>
              <w:bottom w:val="single" w:sz="4" w:space="0" w:color="000001"/>
              <w:right w:val="single" w:sz="4" w:space="0" w:color="000001"/>
            </w:tcBorders>
            <w:shd w:val="clear" w:color="auto" w:fill="F2F2F2"/>
          </w:tcPr>
          <w:p w14:paraId="65AAE7F1" w14:textId="77777777" w:rsidR="00BA2531" w:rsidRPr="00B03987" w:rsidRDefault="00A524C8" w:rsidP="004016F1">
            <w:pPr>
              <w:pStyle w:val="NoSpacing"/>
              <w:widowControl w:val="0"/>
              <w:rPr>
                <w:bCs/>
                <w:iCs/>
              </w:rPr>
            </w:pPr>
            <w:r w:rsidRPr="00B03987">
              <w:rPr>
                <w:bCs/>
                <w:iCs/>
              </w:rPr>
              <w:t>Mokymosi rezultatai</w:t>
            </w:r>
          </w:p>
        </w:tc>
        <w:tc>
          <w:tcPr>
            <w:tcW w:w="9184" w:type="dxa"/>
            <w:tcBorders>
              <w:top w:val="single" w:sz="4" w:space="0" w:color="000001"/>
              <w:left w:val="single" w:sz="4" w:space="0" w:color="000001"/>
              <w:bottom w:val="single" w:sz="4" w:space="0" w:color="000001"/>
              <w:right w:val="single" w:sz="4" w:space="0" w:color="000001"/>
            </w:tcBorders>
            <w:shd w:val="clear" w:color="auto" w:fill="F2F2F2"/>
          </w:tcPr>
          <w:p w14:paraId="65AAE7F2" w14:textId="77777777" w:rsidR="00BA2531" w:rsidRPr="00B03987" w:rsidRDefault="00A524C8" w:rsidP="004016F1">
            <w:pPr>
              <w:pStyle w:val="NoSpacing"/>
              <w:widowControl w:val="0"/>
              <w:rPr>
                <w:bCs/>
                <w:iCs/>
              </w:rPr>
            </w:pPr>
            <w:r w:rsidRPr="00B03987">
              <w:rPr>
                <w:bCs/>
                <w:iCs/>
              </w:rPr>
              <w:t>Rekomenduojamas turinys mokymosi rezultatams pasiekti</w:t>
            </w:r>
          </w:p>
        </w:tc>
      </w:tr>
      <w:tr w:rsidR="00B03987" w:rsidRPr="00B03987" w14:paraId="65AAE7FD" w14:textId="77777777">
        <w:trPr>
          <w:trHeight w:val="20"/>
          <w:jc w:val="center"/>
        </w:trPr>
        <w:tc>
          <w:tcPr>
            <w:tcW w:w="297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7F4" w14:textId="77777777" w:rsidR="00BA2531" w:rsidRPr="00B03987" w:rsidRDefault="00A524C8" w:rsidP="004016F1">
            <w:pPr>
              <w:widowControl w:val="0"/>
              <w:rPr>
                <w:bCs/>
                <w:i/>
              </w:rPr>
            </w:pPr>
            <w:r w:rsidRPr="00B03987">
              <w:t>1. Užtikrinti saugomo nuteistojo / suimtojo asmens apsaugą nuo nusikalstamo poveikio.</w:t>
            </w: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7F5" w14:textId="77777777" w:rsidR="00BA2531" w:rsidRPr="00B03987" w:rsidRDefault="002C7E52" w:rsidP="002C7E52">
            <w:pPr>
              <w:pStyle w:val="Standard"/>
              <w:widowControl w:val="0"/>
              <w:suppressAutoHyphens w:val="0"/>
            </w:pPr>
            <w:r w:rsidRPr="00B03987">
              <w:t>1.1.</w:t>
            </w:r>
            <w:r w:rsidR="00A524C8" w:rsidRPr="00B03987">
              <w:t xml:space="preserve"> Apibūdinti esmines apsaugos nuo n</w:t>
            </w:r>
            <w:r w:rsidRPr="00B03987">
              <w:t>usikalstamo poveikio nuostatas.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7F6" w14:textId="77777777" w:rsidR="00BA2531" w:rsidRPr="00B03987" w:rsidRDefault="00A524C8" w:rsidP="004016F1">
            <w:pPr>
              <w:pStyle w:val="NoSpacing"/>
              <w:widowControl w:val="0"/>
              <w:rPr>
                <w:b/>
              </w:rPr>
            </w:pPr>
            <w:r w:rsidRPr="00B03987">
              <w:rPr>
                <w:b/>
              </w:rPr>
              <w:t xml:space="preserve">Tema. </w:t>
            </w:r>
            <w:r w:rsidRPr="00B03987">
              <w:rPr>
                <w:b/>
                <w:i/>
                <w:iCs/>
              </w:rPr>
              <w:t>Esminės apsaugos nuo nusikalstamo poveikio nuostatos</w:t>
            </w:r>
          </w:p>
          <w:p w14:paraId="65AAE7F7" w14:textId="77777777" w:rsidR="00BA2531" w:rsidRPr="00B03987" w:rsidRDefault="00A524C8" w:rsidP="004016F1">
            <w:pPr>
              <w:pStyle w:val="NoSpacing"/>
              <w:widowControl w:val="0"/>
              <w:numPr>
                <w:ilvl w:val="0"/>
                <w:numId w:val="36"/>
              </w:numPr>
              <w:tabs>
                <w:tab w:val="clear" w:pos="0"/>
              </w:tabs>
              <w:ind w:left="0" w:firstLine="0"/>
              <w:rPr>
                <w:bCs/>
              </w:rPr>
            </w:pPr>
            <w:r w:rsidRPr="00B03987">
              <w:rPr>
                <w:bCs/>
              </w:rPr>
              <w:t>Teisės aktai, reglamentuojantys apsaugos nuo nusikalstamo poveikio nuostatas</w:t>
            </w:r>
          </w:p>
          <w:p w14:paraId="65AAE7F8" w14:textId="77777777" w:rsidR="00BA2531" w:rsidRPr="00B03987" w:rsidRDefault="00A524C8" w:rsidP="004016F1">
            <w:pPr>
              <w:pStyle w:val="NoSpacing"/>
              <w:widowControl w:val="0"/>
              <w:numPr>
                <w:ilvl w:val="0"/>
                <w:numId w:val="36"/>
              </w:numPr>
              <w:tabs>
                <w:tab w:val="clear" w:pos="0"/>
              </w:tabs>
              <w:ind w:left="0" w:firstLine="0"/>
              <w:rPr>
                <w:bCs/>
              </w:rPr>
            </w:pPr>
            <w:r w:rsidRPr="00B03987">
              <w:rPr>
                <w:bCs/>
              </w:rPr>
              <w:t>Nusikalstamo poveikio samprata ir ypatumai</w:t>
            </w:r>
          </w:p>
          <w:p w14:paraId="65AAE7F9" w14:textId="77777777" w:rsidR="00BA2531" w:rsidRPr="00B03987" w:rsidRDefault="00A524C8" w:rsidP="004016F1">
            <w:pPr>
              <w:pStyle w:val="NoSpacing"/>
              <w:widowControl w:val="0"/>
              <w:numPr>
                <w:ilvl w:val="0"/>
                <w:numId w:val="36"/>
              </w:numPr>
              <w:tabs>
                <w:tab w:val="clear" w:pos="0"/>
              </w:tabs>
              <w:ind w:left="0" w:firstLine="0"/>
              <w:rPr>
                <w:bCs/>
              </w:rPr>
            </w:pPr>
            <w:r w:rsidRPr="00B03987">
              <w:rPr>
                <w:bCs/>
              </w:rPr>
              <w:t>Apsaugos nuo nusikalstamo poveikio samprata, tikslai ir ypatumai</w:t>
            </w:r>
          </w:p>
          <w:p w14:paraId="65AAE7FA" w14:textId="77777777" w:rsidR="00BA2531" w:rsidRPr="00B03987" w:rsidRDefault="00A524C8" w:rsidP="004016F1">
            <w:pPr>
              <w:pStyle w:val="NoSpacing"/>
              <w:widowControl w:val="0"/>
              <w:rPr>
                <w:b/>
              </w:rPr>
            </w:pPr>
            <w:r w:rsidRPr="00B03987">
              <w:rPr>
                <w:b/>
              </w:rPr>
              <w:t>Tema. Nusikalstamo poveikio bruožai</w:t>
            </w:r>
          </w:p>
          <w:p w14:paraId="65AAE7FB" w14:textId="77777777" w:rsidR="00BA2531" w:rsidRPr="00B03987" w:rsidRDefault="00A524C8" w:rsidP="00A56398">
            <w:pPr>
              <w:pStyle w:val="NoSpacing"/>
              <w:widowControl w:val="0"/>
              <w:numPr>
                <w:ilvl w:val="0"/>
                <w:numId w:val="63"/>
              </w:numPr>
              <w:tabs>
                <w:tab w:val="clear" w:pos="0"/>
              </w:tabs>
              <w:ind w:left="0" w:firstLine="0"/>
              <w:rPr>
                <w:bCs/>
              </w:rPr>
            </w:pPr>
            <w:r w:rsidRPr="00B03987">
              <w:rPr>
                <w:bCs/>
              </w:rPr>
              <w:t>Nusikalstamo poveikio samprata</w:t>
            </w:r>
          </w:p>
          <w:p w14:paraId="65AAE7FC" w14:textId="77777777" w:rsidR="00BA2531" w:rsidRPr="00B03987" w:rsidRDefault="00A524C8" w:rsidP="00A56398">
            <w:pPr>
              <w:pStyle w:val="NoSpacing"/>
              <w:widowControl w:val="0"/>
              <w:numPr>
                <w:ilvl w:val="0"/>
                <w:numId w:val="63"/>
              </w:numPr>
              <w:tabs>
                <w:tab w:val="clear" w:pos="0"/>
              </w:tabs>
              <w:ind w:left="0" w:firstLine="0"/>
              <w:rPr>
                <w:bCs/>
              </w:rPr>
            </w:pPr>
            <w:r w:rsidRPr="00B03987">
              <w:rPr>
                <w:bCs/>
              </w:rPr>
              <w:t>Galimo nusikalstamo poveikio bruožai kalėjimuose</w:t>
            </w:r>
          </w:p>
        </w:tc>
      </w:tr>
      <w:tr w:rsidR="00B03987" w:rsidRPr="00B03987" w14:paraId="65AAE807" w14:textId="77777777">
        <w:trPr>
          <w:trHeight w:val="20"/>
          <w:jc w:val="center"/>
        </w:trPr>
        <w:tc>
          <w:tcPr>
            <w:tcW w:w="2974" w:type="dxa"/>
            <w:vMerge/>
            <w:tcBorders>
              <w:left w:val="single" w:sz="4" w:space="0" w:color="000001"/>
              <w:right w:val="single" w:sz="4" w:space="0" w:color="000001"/>
            </w:tcBorders>
            <w:shd w:val="clear" w:color="auto" w:fill="FFFFFF"/>
          </w:tcPr>
          <w:p w14:paraId="65AAE7FE" w14:textId="77777777" w:rsidR="00BA2531" w:rsidRPr="00B03987" w:rsidRDefault="00BA2531" w:rsidP="004016F1">
            <w:pPr>
              <w:pStyle w:val="NoSpacing"/>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7FF" w14:textId="77777777" w:rsidR="00BA2531" w:rsidRPr="00B03987" w:rsidRDefault="00A524C8" w:rsidP="004016F1">
            <w:pPr>
              <w:pStyle w:val="Standard"/>
              <w:widowControl w:val="0"/>
              <w:suppressAutoHyphens w:val="0"/>
            </w:pPr>
            <w:r w:rsidRPr="00B03987">
              <w:t>1.2. Taikyti esmines apsaugos nuo nusikalstamo poveikio nuostatas.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800" w14:textId="77777777" w:rsidR="00BA2531" w:rsidRPr="00B03987" w:rsidRDefault="00A524C8" w:rsidP="004016F1">
            <w:pPr>
              <w:pStyle w:val="NoSpacing"/>
              <w:widowControl w:val="0"/>
            </w:pPr>
            <w:r w:rsidRPr="00B03987">
              <w:rPr>
                <w:b/>
              </w:rPr>
              <w:t>Tema.</w:t>
            </w:r>
            <w:r w:rsidRPr="00B03987">
              <w:rPr>
                <w:b/>
                <w:i/>
              </w:rPr>
              <w:t xml:space="preserve"> Nuteistojo/suimtojo apsaugos nuo nusikalstamo poveikio pagrindai</w:t>
            </w:r>
          </w:p>
          <w:p w14:paraId="4F38AE0E" w14:textId="77777777" w:rsidR="0080642D" w:rsidRDefault="00A524C8" w:rsidP="004016F1">
            <w:pPr>
              <w:pStyle w:val="NoSpacing"/>
              <w:widowControl w:val="0"/>
              <w:numPr>
                <w:ilvl w:val="0"/>
                <w:numId w:val="36"/>
              </w:numPr>
              <w:tabs>
                <w:tab w:val="clear" w:pos="0"/>
              </w:tabs>
              <w:ind w:left="0" w:firstLine="0"/>
              <w:textAlignment w:val="baseline"/>
            </w:pPr>
            <w:r w:rsidRPr="00B03987">
              <w:t>Nusikalstamo poveikio pasireiškimo formos</w:t>
            </w:r>
          </w:p>
          <w:p w14:paraId="05FF5815" w14:textId="77777777" w:rsidR="0080642D" w:rsidRDefault="00A524C8" w:rsidP="004016F1">
            <w:pPr>
              <w:pStyle w:val="NoSpacing"/>
              <w:widowControl w:val="0"/>
              <w:numPr>
                <w:ilvl w:val="0"/>
                <w:numId w:val="36"/>
              </w:numPr>
              <w:tabs>
                <w:tab w:val="clear" w:pos="0"/>
              </w:tabs>
              <w:ind w:left="0" w:firstLine="0"/>
              <w:textAlignment w:val="baseline"/>
            </w:pPr>
            <w:r w:rsidRPr="00B03987">
              <w:t>Reali grėsmė ir jos nustatymas</w:t>
            </w:r>
          </w:p>
          <w:p w14:paraId="65AAE801" w14:textId="4C7A2C39" w:rsidR="00BA2531" w:rsidRPr="00B03987" w:rsidRDefault="00A524C8" w:rsidP="004016F1">
            <w:pPr>
              <w:pStyle w:val="NoSpacing"/>
              <w:widowControl w:val="0"/>
              <w:numPr>
                <w:ilvl w:val="0"/>
                <w:numId w:val="36"/>
              </w:numPr>
              <w:tabs>
                <w:tab w:val="clear" w:pos="0"/>
              </w:tabs>
              <w:ind w:left="0" w:firstLine="0"/>
              <w:textAlignment w:val="baseline"/>
            </w:pPr>
            <w:r w:rsidRPr="00B03987">
              <w:t>Faktiniai duomenys, rodantys realios grėsmės faktą</w:t>
            </w:r>
          </w:p>
          <w:p w14:paraId="65AAE802" w14:textId="77777777" w:rsidR="00BA2531" w:rsidRPr="00B03987" w:rsidRDefault="00A524C8" w:rsidP="004016F1">
            <w:pPr>
              <w:pStyle w:val="NoSpacing"/>
              <w:widowControl w:val="0"/>
              <w:textAlignment w:val="baseline"/>
              <w:rPr>
                <w:b/>
                <w:bCs/>
              </w:rPr>
            </w:pPr>
            <w:r w:rsidRPr="00B03987">
              <w:rPr>
                <w:b/>
              </w:rPr>
              <w:t>Tema.</w:t>
            </w:r>
            <w:r w:rsidRPr="00B03987">
              <w:rPr>
                <w:b/>
                <w:bCs/>
              </w:rPr>
              <w:t xml:space="preserve"> </w:t>
            </w:r>
            <w:r w:rsidRPr="00B03987">
              <w:rPr>
                <w:b/>
                <w:bCs/>
                <w:i/>
                <w:iCs/>
              </w:rPr>
              <w:t>Pareigūno veiksmai esant informacijai apie nuteistajam / suimtajam daromą nusikalstamą poveikį</w:t>
            </w:r>
          </w:p>
          <w:p w14:paraId="65AAE803" w14:textId="77777777" w:rsidR="00BA2531" w:rsidRPr="00B03987" w:rsidRDefault="00A524C8" w:rsidP="004016F1">
            <w:pPr>
              <w:pStyle w:val="NoSpacing"/>
              <w:widowControl w:val="0"/>
              <w:numPr>
                <w:ilvl w:val="0"/>
                <w:numId w:val="36"/>
              </w:numPr>
              <w:tabs>
                <w:tab w:val="clear" w:pos="0"/>
              </w:tabs>
              <w:ind w:left="0" w:firstLine="0"/>
              <w:textAlignment w:val="baseline"/>
            </w:pPr>
            <w:r w:rsidRPr="00B03987">
              <w:t>Informacijos apie galimą nusikalstamą poveikį suimtajam / nuteistajam gavimo būdai</w:t>
            </w:r>
          </w:p>
          <w:p w14:paraId="65AAE804" w14:textId="77777777" w:rsidR="00BA2531" w:rsidRPr="00B03987" w:rsidRDefault="00A524C8" w:rsidP="004016F1">
            <w:pPr>
              <w:pStyle w:val="NoSpacing"/>
              <w:widowControl w:val="0"/>
              <w:numPr>
                <w:ilvl w:val="0"/>
                <w:numId w:val="36"/>
              </w:numPr>
              <w:tabs>
                <w:tab w:val="clear" w:pos="0"/>
              </w:tabs>
              <w:ind w:left="0" w:firstLine="0"/>
              <w:textAlignment w:val="baseline"/>
            </w:pPr>
            <w:r w:rsidRPr="00B03987">
              <w:t>Bausmių vykdymo sistemos pareigūno veiksmai, gavus informaciją apie galimą nusikalstamą poveikį nuteistajam / suimtajam</w:t>
            </w:r>
          </w:p>
          <w:p w14:paraId="2CFDF927" w14:textId="77777777" w:rsidR="0080642D" w:rsidRDefault="00A524C8" w:rsidP="004016F1">
            <w:pPr>
              <w:pStyle w:val="NoSpacing"/>
              <w:widowControl w:val="0"/>
              <w:numPr>
                <w:ilvl w:val="0"/>
                <w:numId w:val="36"/>
              </w:numPr>
              <w:tabs>
                <w:tab w:val="clear" w:pos="0"/>
              </w:tabs>
              <w:ind w:left="0" w:firstLine="0"/>
              <w:textAlignment w:val="baseline"/>
            </w:pPr>
            <w:r w:rsidRPr="00B03987">
              <w:lastRenderedPageBreak/>
              <w:t>Informacijos apie galimą nusikalstamą poveikį vertinimas</w:t>
            </w:r>
          </w:p>
          <w:p w14:paraId="65AAE805" w14:textId="2FE2DB25" w:rsidR="00BA2531" w:rsidRPr="00B03987" w:rsidRDefault="00A524C8" w:rsidP="004016F1">
            <w:pPr>
              <w:pStyle w:val="NoSpacing"/>
              <w:widowControl w:val="0"/>
              <w:numPr>
                <w:ilvl w:val="0"/>
                <w:numId w:val="36"/>
              </w:numPr>
              <w:tabs>
                <w:tab w:val="clear" w:pos="0"/>
              </w:tabs>
              <w:ind w:left="0" w:firstLine="0"/>
              <w:textAlignment w:val="baseline"/>
            </w:pPr>
            <w:r w:rsidRPr="00B03987">
              <w:t>Situacijos analizė, rizikų identifikavimas ir jų valdymas</w:t>
            </w:r>
          </w:p>
          <w:p w14:paraId="65AAE806" w14:textId="77777777" w:rsidR="00BA2531" w:rsidRPr="00B03987" w:rsidRDefault="00A524C8" w:rsidP="004016F1">
            <w:pPr>
              <w:pStyle w:val="NoSpacing"/>
              <w:widowControl w:val="0"/>
              <w:numPr>
                <w:ilvl w:val="0"/>
                <w:numId w:val="36"/>
              </w:numPr>
              <w:tabs>
                <w:tab w:val="clear" w:pos="0"/>
              </w:tabs>
              <w:ind w:left="0" w:firstLine="0"/>
              <w:textAlignment w:val="baseline"/>
            </w:pPr>
            <w:r w:rsidRPr="00B03987">
              <w:t>Fizinis asmens, kurio atžvilgiu daromas nusikalstamas poveikis, izoliavimas ir jo poreikių užtikrinimas</w:t>
            </w:r>
          </w:p>
        </w:tc>
      </w:tr>
      <w:tr w:rsidR="00B03987" w:rsidRPr="00B03987" w14:paraId="65AAE80E" w14:textId="77777777">
        <w:trPr>
          <w:trHeight w:val="20"/>
          <w:jc w:val="center"/>
        </w:trPr>
        <w:tc>
          <w:tcPr>
            <w:tcW w:w="2974" w:type="dxa"/>
            <w:vMerge/>
            <w:tcBorders>
              <w:left w:val="single" w:sz="4" w:space="0" w:color="000001"/>
              <w:bottom w:val="single" w:sz="4" w:space="0" w:color="000001"/>
              <w:right w:val="single" w:sz="4" w:space="0" w:color="000001"/>
            </w:tcBorders>
            <w:shd w:val="clear" w:color="auto" w:fill="FFFFFF"/>
          </w:tcPr>
          <w:p w14:paraId="65AAE808" w14:textId="77777777" w:rsidR="00BA2531" w:rsidRPr="00B03987" w:rsidRDefault="00BA2531" w:rsidP="004016F1">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809" w14:textId="77777777" w:rsidR="00BA2531" w:rsidRPr="00B03987" w:rsidRDefault="00A524C8" w:rsidP="004016F1">
            <w:pPr>
              <w:pStyle w:val="Standard"/>
              <w:widowControl w:val="0"/>
              <w:suppressAutoHyphens w:val="0"/>
            </w:pPr>
            <w:r w:rsidRPr="00B03987">
              <w:t>1.3. Bendradarbiauti su atsakingais pareigūnais ir kitomis apsaugą nuo nusikalstamo poveikio vykdančiomis institucijomis.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80A" w14:textId="77777777" w:rsidR="00BA2531" w:rsidRPr="00B03987" w:rsidRDefault="00A524C8" w:rsidP="004016F1">
            <w:pPr>
              <w:pStyle w:val="NoSpacing"/>
              <w:widowControl w:val="0"/>
              <w:rPr>
                <w:b/>
                <w:i/>
              </w:rPr>
            </w:pPr>
            <w:r w:rsidRPr="00B03987">
              <w:rPr>
                <w:b/>
              </w:rPr>
              <w:t>Tema.</w:t>
            </w:r>
            <w:r w:rsidRPr="00B03987">
              <w:rPr>
                <w:b/>
                <w:i/>
              </w:rPr>
              <w:t xml:space="preserve"> Bendradarbiavimo su atsakingais pareigūnais ir kitomis apsaugą nuo nusikalstamo poveikio vykdančiomis institucijomis</w:t>
            </w:r>
          </w:p>
          <w:p w14:paraId="51632DFD" w14:textId="58997C0C" w:rsidR="001E0399" w:rsidRDefault="00A524C8" w:rsidP="004016F1">
            <w:pPr>
              <w:pStyle w:val="NoSpacing"/>
              <w:widowControl w:val="0"/>
              <w:numPr>
                <w:ilvl w:val="0"/>
                <w:numId w:val="30"/>
              </w:numPr>
              <w:tabs>
                <w:tab w:val="clear" w:pos="0"/>
              </w:tabs>
              <w:ind w:left="0" w:firstLine="0"/>
            </w:pPr>
            <w:r w:rsidRPr="00B03987">
              <w:t>Reikšmingos informacijos apie galimą nusikalstamą poveikį asmeniui dokumentavimas, jos perdavimas atsakingiems pareigūnams</w:t>
            </w:r>
          </w:p>
          <w:p w14:paraId="65AAE80B" w14:textId="7CF15552" w:rsidR="00BA2531" w:rsidRPr="00B03987" w:rsidRDefault="00A524C8" w:rsidP="004016F1">
            <w:pPr>
              <w:pStyle w:val="NoSpacing"/>
              <w:widowControl w:val="0"/>
              <w:numPr>
                <w:ilvl w:val="0"/>
                <w:numId w:val="30"/>
              </w:numPr>
              <w:tabs>
                <w:tab w:val="clear" w:pos="0"/>
              </w:tabs>
              <w:ind w:left="0" w:firstLine="0"/>
            </w:pPr>
            <w:r w:rsidRPr="00B03987">
              <w:t>Keitimasis informacija tarp padalinių</w:t>
            </w:r>
          </w:p>
          <w:p w14:paraId="65AAE80C" w14:textId="77777777" w:rsidR="00BA2531" w:rsidRPr="00B03987" w:rsidRDefault="00A524C8" w:rsidP="004016F1">
            <w:pPr>
              <w:pStyle w:val="NoSpacing"/>
              <w:widowControl w:val="0"/>
              <w:numPr>
                <w:ilvl w:val="0"/>
                <w:numId w:val="30"/>
              </w:numPr>
              <w:tabs>
                <w:tab w:val="clear" w:pos="0"/>
              </w:tabs>
              <w:ind w:left="0" w:firstLine="0"/>
            </w:pPr>
            <w:r w:rsidRPr="00B03987">
              <w:t>Nuteistojo / suimtojo, kuriam taikoma apsauga nuo nusikalstamo poveikio, pristatymo į atitinkamas institucijas tvarka ir ypatumai</w:t>
            </w:r>
          </w:p>
          <w:p w14:paraId="65AAE80D" w14:textId="6A2495F4" w:rsidR="00BA2531" w:rsidRPr="00B03987" w:rsidRDefault="00A524C8" w:rsidP="004016F1">
            <w:pPr>
              <w:pStyle w:val="NoSpacing"/>
              <w:widowControl w:val="0"/>
              <w:numPr>
                <w:ilvl w:val="0"/>
                <w:numId w:val="30"/>
              </w:numPr>
              <w:tabs>
                <w:tab w:val="clear" w:pos="0"/>
              </w:tabs>
              <w:ind w:left="0" w:firstLine="0"/>
              <w:rPr>
                <w:lang w:eastAsia="zh-CN"/>
              </w:rPr>
            </w:pPr>
            <w:r w:rsidRPr="00B03987">
              <w:t>Praktini</w:t>
            </w:r>
            <w:r w:rsidR="006B0F49">
              <w:t>s</w:t>
            </w:r>
            <w:r w:rsidRPr="00B03987">
              <w:t xml:space="preserve"> nuteistojo / suimtojo apsaug</w:t>
            </w:r>
            <w:r w:rsidR="006B0F49">
              <w:t>os</w:t>
            </w:r>
            <w:r w:rsidRPr="00B03987">
              <w:t xml:space="preserve"> nuo nusikalstamo poveikio</w:t>
            </w:r>
            <w:r w:rsidR="006B0F49">
              <w:t xml:space="preserve"> užtikrinimas</w:t>
            </w:r>
          </w:p>
        </w:tc>
      </w:tr>
      <w:tr w:rsidR="00B03987" w:rsidRPr="00B03987" w14:paraId="65AAE819" w14:textId="77777777">
        <w:trPr>
          <w:trHeight w:val="20"/>
          <w:jc w:val="center"/>
        </w:trPr>
        <w:tc>
          <w:tcPr>
            <w:tcW w:w="297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5AAE80F" w14:textId="77777777" w:rsidR="00BA2531" w:rsidRPr="00B03987" w:rsidRDefault="00A524C8" w:rsidP="004016F1">
            <w:pPr>
              <w:widowControl w:val="0"/>
              <w:rPr>
                <w:bCs/>
                <w:i/>
              </w:rPr>
            </w:pPr>
            <w:r w:rsidRPr="00B03987">
              <w:t>2.</w:t>
            </w:r>
            <w:r w:rsidRPr="00B03987">
              <w:rPr>
                <w:b/>
                <w:bCs/>
              </w:rPr>
              <w:t xml:space="preserve"> </w:t>
            </w:r>
            <w:r w:rsidRPr="00B03987">
              <w:t>Stebėti nuteistojo / suimtojo elgesį siekiant sumažinti neigiamo poveikio tikimybę.</w:t>
            </w: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810" w14:textId="77777777" w:rsidR="00BA2531" w:rsidRPr="00B03987" w:rsidRDefault="00A524C8" w:rsidP="004016F1">
            <w:pPr>
              <w:pStyle w:val="Standard"/>
              <w:widowControl w:val="0"/>
            </w:pPr>
            <w:r w:rsidRPr="00B03987">
              <w:t>2.1. Apibūdinti rizikos veiksnius stebint suimtojo ir (ar) nuteistojo elgesį.</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811" w14:textId="77777777" w:rsidR="00BA2531" w:rsidRPr="00B03987" w:rsidRDefault="00A524C8" w:rsidP="004016F1">
            <w:pPr>
              <w:pStyle w:val="NoSpacing"/>
              <w:widowControl w:val="0"/>
              <w:rPr>
                <w:b/>
              </w:rPr>
            </w:pPr>
            <w:r w:rsidRPr="00B03987">
              <w:rPr>
                <w:b/>
              </w:rPr>
              <w:t xml:space="preserve">Tema. </w:t>
            </w:r>
            <w:r w:rsidRPr="00B03987">
              <w:rPr>
                <w:b/>
                <w:i/>
                <w:iCs/>
              </w:rPr>
              <w:t>Nuteistojo / suimtojo elgesio stebėsenos siekiant išvengti galimo nusikalstamo poveikio ypatumai</w:t>
            </w:r>
          </w:p>
          <w:p w14:paraId="65AAE812" w14:textId="77777777" w:rsidR="00BA2531" w:rsidRPr="00B03987" w:rsidRDefault="00A524C8" w:rsidP="00A56398">
            <w:pPr>
              <w:pStyle w:val="NoSpacing"/>
              <w:widowControl w:val="0"/>
              <w:numPr>
                <w:ilvl w:val="0"/>
                <w:numId w:val="67"/>
              </w:numPr>
              <w:tabs>
                <w:tab w:val="clear" w:pos="0"/>
              </w:tabs>
              <w:ind w:left="0" w:firstLine="0"/>
              <w:rPr>
                <w:bCs/>
              </w:rPr>
            </w:pPr>
            <w:r w:rsidRPr="00B03987">
              <w:rPr>
                <w:bCs/>
              </w:rPr>
              <w:t>Statiniai ir dinaminiai rizikos veiksniai, sietini su galimo neigiamo poveikio asmeniui tikimybe</w:t>
            </w:r>
          </w:p>
          <w:p w14:paraId="65AAE813" w14:textId="77777777" w:rsidR="00BA2531" w:rsidRPr="00B03987" w:rsidRDefault="00A524C8" w:rsidP="00A56398">
            <w:pPr>
              <w:pStyle w:val="NoSpacing"/>
              <w:widowControl w:val="0"/>
              <w:numPr>
                <w:ilvl w:val="0"/>
                <w:numId w:val="67"/>
              </w:numPr>
              <w:tabs>
                <w:tab w:val="clear" w:pos="0"/>
              </w:tabs>
              <w:ind w:left="0" w:firstLine="0"/>
              <w:rPr>
                <w:bCs/>
              </w:rPr>
            </w:pPr>
            <w:r w:rsidRPr="00B03987">
              <w:rPr>
                <w:bCs/>
              </w:rPr>
              <w:t>Rizikos veiksnių vertinimo ypatumai</w:t>
            </w:r>
          </w:p>
          <w:p w14:paraId="65AAE814" w14:textId="77777777" w:rsidR="00BA2531" w:rsidRPr="00B03987" w:rsidRDefault="00A524C8" w:rsidP="00A56398">
            <w:pPr>
              <w:pStyle w:val="NoSpacing"/>
              <w:widowControl w:val="0"/>
              <w:numPr>
                <w:ilvl w:val="0"/>
                <w:numId w:val="67"/>
              </w:numPr>
              <w:tabs>
                <w:tab w:val="clear" w:pos="0"/>
              </w:tabs>
              <w:ind w:left="0" w:firstLine="0"/>
              <w:rPr>
                <w:bCs/>
              </w:rPr>
            </w:pPr>
            <w:r w:rsidRPr="00B03987">
              <w:rPr>
                <w:bCs/>
              </w:rPr>
              <w:t>Rizikų valdymas siekiant sumažinti neigiamo poveikio nuteistajam / suimtajam tikimybę</w:t>
            </w:r>
          </w:p>
          <w:p w14:paraId="65AAE815" w14:textId="77777777" w:rsidR="00BA2531" w:rsidRPr="00B03987" w:rsidRDefault="00A524C8" w:rsidP="004016F1">
            <w:pPr>
              <w:pStyle w:val="NoSpacing"/>
              <w:widowControl w:val="0"/>
              <w:rPr>
                <w:b/>
              </w:rPr>
            </w:pPr>
            <w:r w:rsidRPr="00B03987">
              <w:rPr>
                <w:b/>
              </w:rPr>
              <w:t xml:space="preserve">Tema. </w:t>
            </w:r>
            <w:r w:rsidRPr="00B03987">
              <w:rPr>
                <w:b/>
                <w:i/>
                <w:iCs/>
              </w:rPr>
              <w:t>Sąlygos ir kriterijai vertinant apsaugos nuo nusikalstamo poveikio taikymo (netaikymo) būtinumą</w:t>
            </w:r>
          </w:p>
          <w:p w14:paraId="65AAE816" w14:textId="77777777" w:rsidR="00BA2531" w:rsidRPr="00B03987" w:rsidRDefault="00A524C8" w:rsidP="00A56398">
            <w:pPr>
              <w:pStyle w:val="NoSpacing"/>
              <w:widowControl w:val="0"/>
              <w:numPr>
                <w:ilvl w:val="0"/>
                <w:numId w:val="68"/>
              </w:numPr>
              <w:tabs>
                <w:tab w:val="clear" w:pos="0"/>
              </w:tabs>
              <w:ind w:left="0" w:firstLine="0"/>
              <w:rPr>
                <w:bCs/>
              </w:rPr>
            </w:pPr>
            <w:r w:rsidRPr="00B03987">
              <w:rPr>
                <w:bCs/>
              </w:rPr>
              <w:t>Grėsmės gyvybei ir sveikatai</w:t>
            </w:r>
          </w:p>
          <w:p w14:paraId="65AAE817" w14:textId="77777777" w:rsidR="00BA2531" w:rsidRPr="00B03987" w:rsidRDefault="00A524C8" w:rsidP="00A56398">
            <w:pPr>
              <w:pStyle w:val="NoSpacing"/>
              <w:widowControl w:val="0"/>
              <w:numPr>
                <w:ilvl w:val="0"/>
                <w:numId w:val="68"/>
              </w:numPr>
              <w:tabs>
                <w:tab w:val="clear" w:pos="0"/>
              </w:tabs>
              <w:ind w:left="0" w:firstLine="0"/>
              <w:rPr>
                <w:bCs/>
              </w:rPr>
            </w:pPr>
            <w:r w:rsidRPr="00B03987">
              <w:rPr>
                <w:bCs/>
              </w:rPr>
              <w:t>Grėsmės disponuojam turtui</w:t>
            </w:r>
          </w:p>
          <w:p w14:paraId="65AAE818" w14:textId="3748CD32" w:rsidR="00BA2531" w:rsidRPr="00B03987" w:rsidRDefault="00A524C8" w:rsidP="00A56398">
            <w:pPr>
              <w:pStyle w:val="NoSpacing"/>
              <w:widowControl w:val="0"/>
              <w:numPr>
                <w:ilvl w:val="0"/>
                <w:numId w:val="68"/>
              </w:numPr>
              <w:tabs>
                <w:tab w:val="clear" w:pos="0"/>
              </w:tabs>
              <w:ind w:left="0" w:firstLine="0"/>
              <w:rPr>
                <w:b/>
              </w:rPr>
            </w:pPr>
            <w:r w:rsidRPr="00B03987">
              <w:rPr>
                <w:bCs/>
              </w:rPr>
              <w:t>Grėsmė</w:t>
            </w:r>
            <w:r w:rsidR="006B0F49">
              <w:rPr>
                <w:bCs/>
              </w:rPr>
              <w:t>m</w:t>
            </w:r>
            <w:r w:rsidRPr="00B03987">
              <w:rPr>
                <w:bCs/>
              </w:rPr>
              <w:t>s įvertinti pateikiama turima informacija</w:t>
            </w:r>
          </w:p>
        </w:tc>
      </w:tr>
      <w:tr w:rsidR="00B03987" w:rsidRPr="00B03987" w14:paraId="65AAE823" w14:textId="77777777">
        <w:trPr>
          <w:trHeight w:val="20"/>
          <w:jc w:val="center"/>
        </w:trPr>
        <w:tc>
          <w:tcPr>
            <w:tcW w:w="2974" w:type="dxa"/>
            <w:vMerge/>
            <w:tcBorders>
              <w:left w:val="single" w:sz="4" w:space="0" w:color="000001"/>
              <w:right w:val="single" w:sz="4" w:space="0" w:color="000001"/>
            </w:tcBorders>
            <w:shd w:val="clear" w:color="auto" w:fill="FFFFFF"/>
          </w:tcPr>
          <w:p w14:paraId="65AAE81A" w14:textId="77777777" w:rsidR="00BA2531" w:rsidRPr="00B03987" w:rsidRDefault="00BA2531" w:rsidP="004016F1">
            <w:pPr>
              <w:pStyle w:val="NoSpacing"/>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81B" w14:textId="18999FF0" w:rsidR="00BA2531" w:rsidRPr="00B03987" w:rsidRDefault="00A524C8" w:rsidP="004016F1">
            <w:pPr>
              <w:pStyle w:val="Standard"/>
              <w:widowControl w:val="0"/>
              <w:suppressAutoHyphens w:val="0"/>
            </w:pPr>
            <w:r w:rsidRPr="00B03987">
              <w:t>2.2. Valdyti rizikos veiksnius.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81C" w14:textId="77777777" w:rsidR="00BA2531" w:rsidRPr="00B03987" w:rsidRDefault="00A524C8" w:rsidP="004016F1">
            <w:pPr>
              <w:pStyle w:val="NoSpacing"/>
              <w:widowControl w:val="0"/>
              <w:rPr>
                <w:b/>
              </w:rPr>
            </w:pPr>
            <w:r w:rsidRPr="00B03987">
              <w:rPr>
                <w:b/>
              </w:rPr>
              <w:t xml:space="preserve">Tema. </w:t>
            </w:r>
            <w:r w:rsidRPr="00B03987">
              <w:rPr>
                <w:b/>
                <w:i/>
                <w:iCs/>
              </w:rPr>
              <w:t>Rizikos veiksnių valdymas</w:t>
            </w:r>
          </w:p>
          <w:p w14:paraId="65AAE81D" w14:textId="77777777" w:rsidR="00BA2531" w:rsidRPr="00B03987" w:rsidRDefault="00A524C8" w:rsidP="00A56398">
            <w:pPr>
              <w:pStyle w:val="NoSpacing"/>
              <w:widowControl w:val="0"/>
              <w:numPr>
                <w:ilvl w:val="0"/>
                <w:numId w:val="64"/>
              </w:numPr>
              <w:tabs>
                <w:tab w:val="clear" w:pos="0"/>
              </w:tabs>
              <w:ind w:left="0" w:firstLine="0"/>
              <w:rPr>
                <w:bCs/>
              </w:rPr>
            </w:pPr>
            <w:r w:rsidRPr="00B03987">
              <w:rPr>
                <w:bCs/>
              </w:rPr>
              <w:t>Rizikos veiksnių identifikavimas</w:t>
            </w:r>
          </w:p>
          <w:p w14:paraId="65AAE81E" w14:textId="77777777" w:rsidR="00BA2531" w:rsidRPr="00B03987" w:rsidRDefault="00A524C8" w:rsidP="00A56398">
            <w:pPr>
              <w:pStyle w:val="NoSpacing"/>
              <w:widowControl w:val="0"/>
              <w:numPr>
                <w:ilvl w:val="0"/>
                <w:numId w:val="64"/>
              </w:numPr>
              <w:tabs>
                <w:tab w:val="clear" w:pos="0"/>
              </w:tabs>
              <w:ind w:left="0" w:firstLine="0"/>
              <w:rPr>
                <w:bCs/>
              </w:rPr>
            </w:pPr>
            <w:r w:rsidRPr="00B03987">
              <w:rPr>
                <w:bCs/>
              </w:rPr>
              <w:t>Rizikų mažinimo ir valdymo būdai</w:t>
            </w:r>
          </w:p>
          <w:p w14:paraId="65AAE81F" w14:textId="77777777" w:rsidR="00BA2531" w:rsidRPr="00B03987" w:rsidRDefault="00A524C8" w:rsidP="004016F1">
            <w:pPr>
              <w:pStyle w:val="NoSpacing"/>
              <w:widowControl w:val="0"/>
              <w:rPr>
                <w:b/>
                <w:i/>
                <w:iCs/>
              </w:rPr>
            </w:pPr>
            <w:r w:rsidRPr="00B03987">
              <w:rPr>
                <w:b/>
              </w:rPr>
              <w:t xml:space="preserve">Tema. </w:t>
            </w:r>
            <w:r w:rsidRPr="00B03987">
              <w:rPr>
                <w:b/>
                <w:i/>
                <w:iCs/>
              </w:rPr>
              <w:t>Rizikos veiksnių nustatymas ir valdymo priemonės tipinėse situacijose</w:t>
            </w:r>
          </w:p>
          <w:p w14:paraId="65AAE820" w14:textId="77777777" w:rsidR="004016F1" w:rsidRPr="00B03987" w:rsidRDefault="00A524C8" w:rsidP="00A56398">
            <w:pPr>
              <w:pStyle w:val="NoSpacing"/>
              <w:widowControl w:val="0"/>
              <w:numPr>
                <w:ilvl w:val="0"/>
                <w:numId w:val="65"/>
              </w:numPr>
              <w:tabs>
                <w:tab w:val="clear" w:pos="0"/>
              </w:tabs>
              <w:ind w:left="0" w:firstLine="0"/>
              <w:rPr>
                <w:bCs/>
              </w:rPr>
            </w:pPr>
            <w:r w:rsidRPr="00B03987">
              <w:rPr>
                <w:bCs/>
              </w:rPr>
              <w:t>Pasiruošimas tipinei situacijai, skirtai rizikos veiksnius valdyti</w:t>
            </w:r>
          </w:p>
          <w:p w14:paraId="65AAE822" w14:textId="102D816D" w:rsidR="00BA2531" w:rsidRPr="001C633C" w:rsidRDefault="006B0F49" w:rsidP="0080642D">
            <w:pPr>
              <w:pStyle w:val="NoSpacing"/>
              <w:widowControl w:val="0"/>
              <w:numPr>
                <w:ilvl w:val="0"/>
                <w:numId w:val="65"/>
              </w:numPr>
              <w:tabs>
                <w:tab w:val="clear" w:pos="0"/>
              </w:tabs>
              <w:ind w:left="0" w:firstLine="0"/>
              <w:rPr>
                <w:bCs/>
              </w:rPr>
            </w:pPr>
            <w:r>
              <w:rPr>
                <w:bCs/>
              </w:rPr>
              <w:t>Konkrečių rizikos veiksnių valdymo ypatumai pagal s</w:t>
            </w:r>
            <w:r w:rsidR="00A524C8" w:rsidRPr="00B03987">
              <w:rPr>
                <w:bCs/>
              </w:rPr>
              <w:t>umodeliuot</w:t>
            </w:r>
            <w:r>
              <w:rPr>
                <w:bCs/>
              </w:rPr>
              <w:t>ą</w:t>
            </w:r>
            <w:r w:rsidR="00A524C8" w:rsidRPr="00B03987">
              <w:rPr>
                <w:bCs/>
              </w:rPr>
              <w:t xml:space="preserve"> situacij</w:t>
            </w:r>
            <w:r>
              <w:rPr>
                <w:bCs/>
              </w:rPr>
              <w:t>ą</w:t>
            </w:r>
          </w:p>
        </w:tc>
      </w:tr>
      <w:tr w:rsidR="00B03987" w:rsidRPr="00B03987" w14:paraId="65AAE82C" w14:textId="77777777">
        <w:trPr>
          <w:trHeight w:val="20"/>
          <w:jc w:val="center"/>
        </w:trPr>
        <w:tc>
          <w:tcPr>
            <w:tcW w:w="2974" w:type="dxa"/>
            <w:vMerge/>
            <w:tcBorders>
              <w:left w:val="single" w:sz="4" w:space="0" w:color="000001"/>
              <w:bottom w:val="single" w:sz="4" w:space="0" w:color="000001"/>
              <w:right w:val="single" w:sz="4" w:space="0" w:color="000001"/>
            </w:tcBorders>
            <w:shd w:val="clear" w:color="auto" w:fill="FFFFFF"/>
          </w:tcPr>
          <w:p w14:paraId="65AAE824" w14:textId="77777777" w:rsidR="00BA2531" w:rsidRPr="00B03987" w:rsidRDefault="00BA2531" w:rsidP="004016F1">
            <w:pPr>
              <w:widowControl w:val="0"/>
            </w:pPr>
          </w:p>
        </w:tc>
        <w:tc>
          <w:tcPr>
            <w:tcW w:w="3546" w:type="dxa"/>
            <w:tcBorders>
              <w:top w:val="single" w:sz="4" w:space="0" w:color="000001"/>
              <w:left w:val="single" w:sz="4" w:space="0" w:color="000001"/>
              <w:bottom w:val="single" w:sz="4" w:space="0" w:color="000001"/>
              <w:right w:val="single" w:sz="4" w:space="0" w:color="000001"/>
            </w:tcBorders>
            <w:shd w:val="clear" w:color="auto" w:fill="FFFFFF"/>
          </w:tcPr>
          <w:p w14:paraId="65AAE825" w14:textId="77777777" w:rsidR="00BA2531" w:rsidRPr="00B03987" w:rsidRDefault="00A524C8" w:rsidP="004016F1">
            <w:pPr>
              <w:pStyle w:val="Standard"/>
              <w:widowControl w:val="0"/>
              <w:suppressAutoHyphens w:val="0"/>
            </w:pPr>
            <w:r w:rsidRPr="00B03987">
              <w:t xml:space="preserve">2.3. Teikti informaciją specialistams pastebėjus nuteistojo / suimtojo, kuriam galimai daromas nusikalstamas poveikis, reikšmingus elgesio </w:t>
            </w:r>
            <w:r w:rsidRPr="00B03987">
              <w:lastRenderedPageBreak/>
              <w:t>pokyčius.</w:t>
            </w:r>
          </w:p>
        </w:tc>
        <w:tc>
          <w:tcPr>
            <w:tcW w:w="9184" w:type="dxa"/>
            <w:tcBorders>
              <w:top w:val="single" w:sz="4" w:space="0" w:color="000001"/>
              <w:left w:val="single" w:sz="4" w:space="0" w:color="000001"/>
              <w:bottom w:val="single" w:sz="4" w:space="0" w:color="000001"/>
              <w:right w:val="single" w:sz="4" w:space="0" w:color="000001"/>
            </w:tcBorders>
            <w:shd w:val="clear" w:color="auto" w:fill="FFFFFF"/>
          </w:tcPr>
          <w:p w14:paraId="65AAE826" w14:textId="77777777" w:rsidR="00BA2531" w:rsidRPr="00B03987" w:rsidRDefault="00A524C8" w:rsidP="004016F1">
            <w:pPr>
              <w:pStyle w:val="NoSpacing"/>
              <w:widowControl w:val="0"/>
            </w:pPr>
            <w:r w:rsidRPr="00B03987">
              <w:rPr>
                <w:b/>
              </w:rPr>
              <w:lastRenderedPageBreak/>
              <w:t>Tema.</w:t>
            </w:r>
            <w:r w:rsidRPr="00B03987">
              <w:t xml:space="preserve"> </w:t>
            </w:r>
            <w:r w:rsidRPr="00B03987">
              <w:rPr>
                <w:b/>
                <w:bCs/>
                <w:i/>
                <w:iCs/>
              </w:rPr>
              <w:t>Bendradarbiavimas su specialistais dėl nuteistojo / suimtojo, kuriam galimai daromas nusikalstamas poveikis, elgesio</w:t>
            </w:r>
          </w:p>
          <w:p w14:paraId="65AAE827" w14:textId="77777777" w:rsidR="00BA2531" w:rsidRPr="00B03987" w:rsidRDefault="00A524C8" w:rsidP="004016F1">
            <w:pPr>
              <w:pStyle w:val="NoSpacing"/>
              <w:widowControl w:val="0"/>
              <w:numPr>
                <w:ilvl w:val="0"/>
                <w:numId w:val="30"/>
              </w:numPr>
              <w:tabs>
                <w:tab w:val="clear" w:pos="0"/>
              </w:tabs>
              <w:ind w:left="0" w:firstLine="0"/>
              <w:textAlignment w:val="baseline"/>
            </w:pPr>
            <w:r w:rsidRPr="00B03987">
              <w:t>Informacijos teikimo specialistams pastebėjus nuteistojo / suimtojo, kuriam galimai daromas nusikalstamas poveikis, reikšmingus elgesio pokyčius tvarka</w:t>
            </w:r>
          </w:p>
          <w:p w14:paraId="65AAE828" w14:textId="77777777" w:rsidR="00BA2531" w:rsidRPr="00B03987" w:rsidRDefault="00A524C8" w:rsidP="004016F1">
            <w:pPr>
              <w:pStyle w:val="NoSpacing"/>
              <w:widowControl w:val="0"/>
              <w:numPr>
                <w:ilvl w:val="0"/>
                <w:numId w:val="30"/>
              </w:numPr>
              <w:tabs>
                <w:tab w:val="clear" w:pos="0"/>
              </w:tabs>
              <w:ind w:left="0" w:firstLine="0"/>
              <w:textAlignment w:val="baseline"/>
            </w:pPr>
            <w:r w:rsidRPr="00B03987">
              <w:t xml:space="preserve">Asmens elgesio pokyčiai, elgesio stebėjimas ir vertinimas pradėjus taikyti apsaugą nuo </w:t>
            </w:r>
            <w:r w:rsidRPr="00B03987">
              <w:lastRenderedPageBreak/>
              <w:t>nusikalstamo poveikio</w:t>
            </w:r>
          </w:p>
          <w:p w14:paraId="65AAE829" w14:textId="601C64BE" w:rsidR="00BA2531" w:rsidRPr="00B03987" w:rsidRDefault="00A524C8" w:rsidP="004016F1">
            <w:pPr>
              <w:pStyle w:val="NoSpacing"/>
              <w:widowControl w:val="0"/>
              <w:textAlignment w:val="baseline"/>
              <w:rPr>
                <w:b/>
                <w:bCs/>
              </w:rPr>
            </w:pPr>
            <w:r w:rsidRPr="00B03987">
              <w:rPr>
                <w:b/>
              </w:rPr>
              <w:t>Tema.</w:t>
            </w:r>
            <w:r w:rsidRPr="00B03987">
              <w:rPr>
                <w:b/>
                <w:bCs/>
              </w:rPr>
              <w:t xml:space="preserve"> </w:t>
            </w:r>
            <w:r w:rsidR="006B0F49">
              <w:rPr>
                <w:b/>
                <w:bCs/>
                <w:i/>
                <w:iCs/>
              </w:rPr>
              <w:t>S</w:t>
            </w:r>
            <w:r w:rsidRPr="00B03987">
              <w:rPr>
                <w:b/>
                <w:bCs/>
                <w:i/>
                <w:iCs/>
              </w:rPr>
              <w:t>ituacij</w:t>
            </w:r>
            <w:r w:rsidR="006B0F49">
              <w:rPr>
                <w:b/>
                <w:bCs/>
                <w:i/>
                <w:iCs/>
              </w:rPr>
              <w:t>os</w:t>
            </w:r>
            <w:r w:rsidRPr="00B03987">
              <w:rPr>
                <w:b/>
                <w:bCs/>
                <w:i/>
                <w:iCs/>
              </w:rPr>
              <w:t>, susijusi</w:t>
            </w:r>
            <w:r w:rsidR="006B0F49">
              <w:rPr>
                <w:b/>
                <w:bCs/>
                <w:i/>
                <w:iCs/>
              </w:rPr>
              <w:t>os</w:t>
            </w:r>
            <w:r w:rsidRPr="00B03987">
              <w:rPr>
                <w:b/>
                <w:bCs/>
                <w:i/>
                <w:iCs/>
              </w:rPr>
              <w:t xml:space="preserve"> su galimu nusikalstamo poveikio darymu suimtajam / nuteistajam</w:t>
            </w:r>
          </w:p>
          <w:p w14:paraId="65AAE82A" w14:textId="3C51A7D6" w:rsidR="00BA2531" w:rsidRPr="00B03987" w:rsidRDefault="00A524C8" w:rsidP="004016F1">
            <w:pPr>
              <w:pStyle w:val="NoSpacing"/>
              <w:widowControl w:val="0"/>
              <w:numPr>
                <w:ilvl w:val="0"/>
                <w:numId w:val="48"/>
              </w:numPr>
              <w:tabs>
                <w:tab w:val="clear" w:pos="0"/>
              </w:tabs>
              <w:ind w:left="0" w:firstLine="0"/>
              <w:textAlignment w:val="baseline"/>
            </w:pPr>
            <w:r w:rsidRPr="00B03987">
              <w:t>Pasiruošim</w:t>
            </w:r>
            <w:r w:rsidR="006B0F49">
              <w:t>o</w:t>
            </w:r>
            <w:r w:rsidRPr="00B03987">
              <w:t xml:space="preserve"> praktinėms situacijoms</w:t>
            </w:r>
            <w:r w:rsidR="006B0F49">
              <w:t xml:space="preserve"> ypatumai</w:t>
            </w:r>
          </w:p>
          <w:p w14:paraId="65AAE82B" w14:textId="77777777" w:rsidR="00BA2531" w:rsidRPr="00B03987" w:rsidRDefault="00A524C8" w:rsidP="004016F1">
            <w:pPr>
              <w:pStyle w:val="NoSpacing"/>
              <w:widowControl w:val="0"/>
              <w:numPr>
                <w:ilvl w:val="0"/>
                <w:numId w:val="48"/>
              </w:numPr>
              <w:tabs>
                <w:tab w:val="clear" w:pos="0"/>
              </w:tabs>
              <w:ind w:left="0" w:firstLine="0"/>
              <w:textAlignment w:val="baseline"/>
            </w:pPr>
            <w:r w:rsidRPr="00B03987">
              <w:t>Konkrečių situacijų modeliavimas ir jų analizė</w:t>
            </w:r>
          </w:p>
        </w:tc>
      </w:tr>
      <w:tr w:rsidR="00B03987" w:rsidRPr="00B03987" w14:paraId="65AAE830"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2D" w14:textId="77777777" w:rsidR="00BA2531" w:rsidRPr="00B03987" w:rsidRDefault="00A524C8" w:rsidP="004016F1">
            <w:pPr>
              <w:pStyle w:val="NoSpacing"/>
              <w:widowControl w:val="0"/>
            </w:pPr>
            <w:r w:rsidRPr="00B03987">
              <w:lastRenderedPageBreak/>
              <w:t>Mokymosi pasiekimų vertinimo kriterijai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1537DFA3" w14:textId="23A09C47" w:rsidR="006B0F49" w:rsidRPr="006B0F49" w:rsidRDefault="00A524C8" w:rsidP="006B0F49">
            <w:pPr>
              <w:pStyle w:val="western"/>
              <w:widowControl w:val="0"/>
              <w:spacing w:beforeAutospacing="0" w:after="0"/>
              <w:jc w:val="both"/>
            </w:pPr>
            <w:r w:rsidRPr="00B03987">
              <w:t>Paaiškint</w:t>
            </w:r>
            <w:r w:rsidR="006B0F49">
              <w:t>os</w:t>
            </w:r>
            <w:r w:rsidRPr="00B03987">
              <w:t xml:space="preserve"> nusikalstamo poveikio, realios grėsmės ir apsaugos nuo nusikalstamo poveikio sampratos, pateikti iliustruojantys praktiniai pavyzdžiai. Pademonstruoti bausmių vykdymo sistemos pareigūno veiksmai, pastebėjus galimą nusikalstamą poveikį nuteistajam / suimtajam arba gavus nuteistojo / suimtojo pranešimą apie galimą nusikalstamą poveikį. </w:t>
            </w:r>
            <w:r w:rsidR="00E300CE">
              <w:t>T</w:t>
            </w:r>
            <w:r w:rsidR="007B7FCA">
              <w:t xml:space="preserve">eisingai </w:t>
            </w:r>
            <w:r w:rsidR="00E300CE" w:rsidRPr="0080642D">
              <w:t>parengtas tarnybinis pranešimas</w:t>
            </w:r>
            <w:r w:rsidR="007B7FCA">
              <w:t xml:space="preserve">. </w:t>
            </w:r>
            <w:r w:rsidRPr="00B03987">
              <w:t xml:space="preserve">Tinkamai uždokumentuota reikšminga informacija apie galimą nusikalstamą poveikį asmeniui. Paaiškinti keitimosi informacija tarp padalinių ypatumai ir galimi rizikų valdymo būdai. Paaiškinti nuteistojo / suimtojo, kuriam galimai daromas nusikalstamas poveikis, stebėjimo tikslai. Apibūdinti rizikos veiksniai. Paaiškinti rizikų mažinimo ir valdymo būdai. </w:t>
            </w:r>
            <w:r w:rsidR="006B0F49" w:rsidRPr="006B0F49">
              <w:t>Teisingai įvertinti rizikos veiksniai.</w:t>
            </w:r>
          </w:p>
          <w:p w14:paraId="37F43FCD" w14:textId="77777777" w:rsidR="001E0399" w:rsidRDefault="00A524C8" w:rsidP="006B0F49">
            <w:pPr>
              <w:pStyle w:val="western"/>
              <w:widowControl w:val="0"/>
              <w:spacing w:beforeAutospacing="0" w:after="0"/>
              <w:jc w:val="both"/>
            </w:pPr>
            <w:r w:rsidRPr="00B03987">
              <w:t>Tinkamai atlikta veiksmų seka pagal konkrečias sumodeliuotas situacijas.</w:t>
            </w:r>
          </w:p>
          <w:p w14:paraId="65AAE82F" w14:textId="64E81ED8" w:rsidR="00BA2531" w:rsidRPr="00B03987" w:rsidRDefault="00A524C8" w:rsidP="003A5E64">
            <w:pPr>
              <w:pStyle w:val="western"/>
              <w:widowControl w:val="0"/>
              <w:spacing w:beforeAutospacing="0" w:after="0"/>
              <w:jc w:val="both"/>
            </w:pPr>
            <w:r w:rsidRPr="00B03987">
              <w:t>Laikytasi asmens duomenų apsaugos reikalavimų. Darbo metu dėvėta tvarkinga uniforma, naudojamasi individualiomis apsaugos priemonėmis. Atliekant darbus laikytasi darbuotojų saugos ir sveikatos taisyklių, saugaus darbo, ergonomikos, darbo higienos, priešgaisrinės saugos, aplinkosaugos reikalavimų. Baigus darbą, priemonės sutvarkytos ir padėtos į saugojimo vietą. Sutvarkyta darbo vieta, surūšiuotos atliekos.</w:t>
            </w:r>
          </w:p>
        </w:tc>
      </w:tr>
      <w:tr w:rsidR="00B03987" w:rsidRPr="00B03987" w14:paraId="65AAE83A"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31" w14:textId="77777777" w:rsidR="00BA2531" w:rsidRPr="00B03987" w:rsidRDefault="00A524C8" w:rsidP="004016F1">
            <w:pPr>
              <w:pStyle w:val="2vidutinistinklelis1"/>
              <w:widowControl w:val="0"/>
            </w:pPr>
            <w:r w:rsidRPr="00B03987">
              <w:t>Reikalavimai mokymui skirtiems metodiniams ir materialiesiems ištekliams</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832" w14:textId="77777777" w:rsidR="00BA2531" w:rsidRPr="00B03987" w:rsidRDefault="00A524C8" w:rsidP="004016F1">
            <w:pPr>
              <w:pStyle w:val="Standard"/>
              <w:widowControl w:val="0"/>
              <w:suppressAutoHyphens w:val="0"/>
              <w:rPr>
                <w:rFonts w:eastAsia="Calibri"/>
                <w:i/>
              </w:rPr>
            </w:pPr>
            <w:r w:rsidRPr="00B03987">
              <w:rPr>
                <w:rFonts w:eastAsia="Calibri"/>
                <w:i/>
              </w:rPr>
              <w:t>Mokymo(</w:t>
            </w:r>
            <w:proofErr w:type="spellStart"/>
            <w:r w:rsidRPr="00B03987">
              <w:rPr>
                <w:rFonts w:eastAsia="Calibri"/>
                <w:i/>
              </w:rPr>
              <w:t>si</w:t>
            </w:r>
            <w:proofErr w:type="spellEnd"/>
            <w:r w:rsidRPr="00B03987">
              <w:rPr>
                <w:rFonts w:eastAsia="Calibri"/>
                <w:i/>
              </w:rPr>
              <w:t>) medžiaga:</w:t>
            </w:r>
          </w:p>
          <w:p w14:paraId="65AAE833" w14:textId="77777777" w:rsidR="00BA2531" w:rsidRPr="00B03987" w:rsidRDefault="00A524C8" w:rsidP="006C097B">
            <w:pPr>
              <w:pStyle w:val="NoSpacing"/>
              <w:widowControl w:val="0"/>
              <w:numPr>
                <w:ilvl w:val="0"/>
                <w:numId w:val="30"/>
              </w:numPr>
              <w:tabs>
                <w:tab w:val="clear" w:pos="0"/>
              </w:tabs>
              <w:ind w:left="0" w:firstLine="0"/>
              <w:textAlignment w:val="baseline"/>
            </w:pPr>
            <w:r w:rsidRPr="00B03987">
              <w:t>Teisės aktai, reglamentuojantys bausmių vykdymo sistemos pareigūno veiklą</w:t>
            </w:r>
          </w:p>
          <w:p w14:paraId="65AAE834" w14:textId="77777777" w:rsidR="00BA2531" w:rsidRPr="00B03987" w:rsidRDefault="00A524C8" w:rsidP="006C097B">
            <w:pPr>
              <w:pStyle w:val="NoSpacing"/>
              <w:widowControl w:val="0"/>
              <w:numPr>
                <w:ilvl w:val="0"/>
                <w:numId w:val="30"/>
              </w:numPr>
              <w:tabs>
                <w:tab w:val="clear" w:pos="0"/>
              </w:tabs>
              <w:ind w:left="0" w:firstLine="0"/>
              <w:textAlignment w:val="baseline"/>
            </w:pPr>
            <w:r w:rsidRPr="00B03987">
              <w:t>Vadovėliai ir kita mokomoji medžiaga</w:t>
            </w:r>
          </w:p>
          <w:p w14:paraId="65AAE835" w14:textId="77777777" w:rsidR="00BA2531" w:rsidRPr="00B03987" w:rsidRDefault="00A524C8" w:rsidP="006C097B">
            <w:pPr>
              <w:pStyle w:val="NoSpacing"/>
              <w:widowControl w:val="0"/>
              <w:numPr>
                <w:ilvl w:val="0"/>
                <w:numId w:val="30"/>
              </w:numPr>
              <w:tabs>
                <w:tab w:val="clear" w:pos="0"/>
              </w:tabs>
              <w:ind w:left="0" w:firstLine="0"/>
              <w:textAlignment w:val="baseline"/>
            </w:pPr>
            <w:r w:rsidRPr="00B03987">
              <w:t>Testai, užduotys turimoms žinioms ir gebėjimams vertinti</w:t>
            </w:r>
          </w:p>
          <w:p w14:paraId="65AAE836" w14:textId="77777777" w:rsidR="00BA2531" w:rsidRPr="00B03987" w:rsidRDefault="00A524C8" w:rsidP="004016F1">
            <w:pPr>
              <w:pStyle w:val="NoSpacing"/>
              <w:widowControl w:val="0"/>
              <w:rPr>
                <w:rFonts w:eastAsia="Calibri"/>
                <w:i/>
              </w:rPr>
            </w:pPr>
            <w:r w:rsidRPr="00B03987">
              <w:rPr>
                <w:rFonts w:eastAsia="Calibri"/>
                <w:i/>
              </w:rPr>
              <w:t>Mokymo(</w:t>
            </w:r>
            <w:proofErr w:type="spellStart"/>
            <w:r w:rsidRPr="00B03987">
              <w:rPr>
                <w:rFonts w:eastAsia="Calibri"/>
                <w:i/>
              </w:rPr>
              <w:t>si</w:t>
            </w:r>
            <w:proofErr w:type="spellEnd"/>
            <w:r w:rsidRPr="00B03987">
              <w:rPr>
                <w:rFonts w:eastAsia="Calibri"/>
                <w:i/>
              </w:rPr>
              <w:t>) priemonės:</w:t>
            </w:r>
          </w:p>
          <w:p w14:paraId="65AAE837" w14:textId="77777777" w:rsidR="00BA2531" w:rsidRPr="00B03987" w:rsidRDefault="00A524C8" w:rsidP="006C097B">
            <w:pPr>
              <w:pStyle w:val="NoSpacing"/>
              <w:widowControl w:val="0"/>
              <w:numPr>
                <w:ilvl w:val="0"/>
                <w:numId w:val="30"/>
              </w:numPr>
              <w:tabs>
                <w:tab w:val="clear" w:pos="0"/>
              </w:tabs>
              <w:ind w:left="0" w:firstLine="0"/>
              <w:textAlignment w:val="baseline"/>
            </w:pPr>
            <w:r w:rsidRPr="00B03987">
              <w:t>Techninės priemonės bei įranga mokymo(</w:t>
            </w:r>
            <w:proofErr w:type="spellStart"/>
            <w:r w:rsidRPr="00B03987">
              <w:t>si</w:t>
            </w:r>
            <w:proofErr w:type="spellEnd"/>
            <w:r w:rsidRPr="00B03987">
              <w:t>) medžiagai pateikti ir iliustruoti</w:t>
            </w:r>
          </w:p>
          <w:p w14:paraId="65AAE838" w14:textId="77777777" w:rsidR="00BA2531" w:rsidRPr="00B03987" w:rsidRDefault="00A524C8" w:rsidP="006C097B">
            <w:pPr>
              <w:pStyle w:val="NoSpacing"/>
              <w:widowControl w:val="0"/>
              <w:numPr>
                <w:ilvl w:val="0"/>
                <w:numId w:val="30"/>
              </w:numPr>
              <w:tabs>
                <w:tab w:val="clear" w:pos="0"/>
              </w:tabs>
              <w:ind w:left="0" w:firstLine="0"/>
              <w:textAlignment w:val="baseline"/>
            </w:pPr>
            <w:r w:rsidRPr="00B03987">
              <w:t>Interneto prieiga</w:t>
            </w:r>
          </w:p>
          <w:p w14:paraId="65AAE839" w14:textId="77777777" w:rsidR="00BA2531" w:rsidRPr="00B03987" w:rsidRDefault="00A524C8" w:rsidP="006C097B">
            <w:pPr>
              <w:pStyle w:val="NoSpacing"/>
              <w:widowControl w:val="0"/>
              <w:numPr>
                <w:ilvl w:val="0"/>
                <w:numId w:val="30"/>
              </w:numPr>
              <w:tabs>
                <w:tab w:val="clear" w:pos="0"/>
              </w:tabs>
              <w:ind w:left="0" w:firstLine="0"/>
              <w:textAlignment w:val="baseline"/>
            </w:pPr>
            <w:r w:rsidRPr="00B03987">
              <w:t>Virtuali mokymo(</w:t>
            </w:r>
            <w:proofErr w:type="spellStart"/>
            <w:r w:rsidRPr="00B03987">
              <w:t>si</w:t>
            </w:r>
            <w:proofErr w:type="spellEnd"/>
            <w:r w:rsidRPr="00B03987">
              <w:t>) aplinka</w:t>
            </w:r>
          </w:p>
        </w:tc>
      </w:tr>
      <w:tr w:rsidR="00B03987" w:rsidRPr="00B03987" w14:paraId="65AAE83F"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3B" w14:textId="77777777" w:rsidR="00BA2531" w:rsidRPr="00B03987" w:rsidRDefault="00A524C8" w:rsidP="004016F1">
            <w:pPr>
              <w:pStyle w:val="2vidutinistinklelis1"/>
              <w:widowControl w:val="0"/>
            </w:pPr>
            <w:r w:rsidRPr="00B03987">
              <w:t>Reikalavimai teorinio ir praktinio mokymo vietai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83C" w14:textId="77777777" w:rsidR="00BA2531" w:rsidRPr="00B03987" w:rsidRDefault="00A524C8" w:rsidP="004016F1">
            <w:pPr>
              <w:pStyle w:val="Standard"/>
              <w:widowControl w:val="0"/>
              <w:suppressAutoHyphens w:val="0"/>
              <w:jc w:val="both"/>
            </w:pPr>
            <w:r w:rsidRPr="00B03987">
              <w:t>Klasė ar kita mokymui(</w:t>
            </w:r>
            <w:proofErr w:type="spellStart"/>
            <w:r w:rsidRPr="00B03987">
              <w:t>si</w:t>
            </w:r>
            <w:proofErr w:type="spellEnd"/>
            <w:r w:rsidRPr="00B03987">
              <w:t>) pritaikyta patalpa su techninėmis priemonėmis ir įranga mokymo(</w:t>
            </w:r>
            <w:proofErr w:type="spellStart"/>
            <w:r w:rsidRPr="00B03987">
              <w:t>si</w:t>
            </w:r>
            <w:proofErr w:type="spellEnd"/>
            <w:r w:rsidRPr="00B03987">
              <w:t>) medžiagai pateikti.</w:t>
            </w:r>
          </w:p>
          <w:p w14:paraId="65AAE83D" w14:textId="77777777" w:rsidR="00BA2531" w:rsidRPr="00B03987" w:rsidRDefault="00A524C8" w:rsidP="004016F1">
            <w:pPr>
              <w:pStyle w:val="Standard"/>
              <w:widowControl w:val="0"/>
              <w:suppressAutoHyphens w:val="0"/>
              <w:jc w:val="both"/>
            </w:pPr>
            <w:r w:rsidRPr="00B03987">
              <w:t>Praktinio mokymo klasė (patalpa), aprūpinta praktinėms užduotims atlikti reikalingomis priemonėmis ir įranga (imitacinė kalėjimų kamera, specialiosios priemonės, šaunamieji ginklai).</w:t>
            </w:r>
          </w:p>
          <w:p w14:paraId="65AAE83E" w14:textId="77777777" w:rsidR="00BA2531" w:rsidRPr="00B03987" w:rsidRDefault="00A524C8" w:rsidP="004016F1">
            <w:pPr>
              <w:pStyle w:val="Standard"/>
              <w:widowControl w:val="0"/>
              <w:suppressAutoHyphens w:val="0"/>
              <w:jc w:val="both"/>
            </w:pPr>
            <w:r w:rsidRPr="00B03987">
              <w:t>Specializuotos patalpos (taktikos poligonas ir pan.), kuriose galima atlikti praktines užduotis.</w:t>
            </w:r>
          </w:p>
        </w:tc>
      </w:tr>
      <w:tr w:rsidR="00B03987" w:rsidRPr="00B03987" w14:paraId="65AAE849" w14:textId="77777777">
        <w:trPr>
          <w:trHeight w:val="20"/>
          <w:jc w:val="center"/>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40" w14:textId="77777777" w:rsidR="00BA2531" w:rsidRPr="00B03987" w:rsidRDefault="00A524C8" w:rsidP="004016F1">
            <w:pPr>
              <w:pStyle w:val="2vidutinistinklelis1"/>
              <w:widowControl w:val="0"/>
            </w:pPr>
            <w:r w:rsidRPr="00B03987">
              <w:t>Reikalavimai mokytojų dalykiniam pasirengimui (dalykinei kvalifikacijai)</w:t>
            </w:r>
          </w:p>
        </w:tc>
        <w:tc>
          <w:tcPr>
            <w:tcW w:w="1273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5AAE841" w14:textId="77777777" w:rsidR="00BA2531" w:rsidRPr="00B03987" w:rsidRDefault="00A524C8" w:rsidP="004016F1">
            <w:pPr>
              <w:pStyle w:val="Standard"/>
              <w:widowControl w:val="0"/>
              <w:jc w:val="both"/>
            </w:pPr>
            <w:r w:rsidRPr="00B03987">
              <w:t>Modulį gali vesti:</w:t>
            </w:r>
          </w:p>
          <w:p w14:paraId="65AAE842" w14:textId="77777777" w:rsidR="00BA2531" w:rsidRPr="00B03987" w:rsidRDefault="00A524C8" w:rsidP="004016F1">
            <w:pPr>
              <w:pStyle w:val="Standard"/>
              <w:widowControl w:val="0"/>
              <w:jc w:val="both"/>
            </w:pPr>
            <w:r w:rsidRPr="00B03987">
              <w:t>1. Mokytojas, turintis:</w:t>
            </w:r>
          </w:p>
          <w:p w14:paraId="65AAE843" w14:textId="77777777" w:rsidR="00BA2531" w:rsidRPr="00B03987" w:rsidRDefault="00A524C8" w:rsidP="004016F1">
            <w:pPr>
              <w:pStyle w:val="Standard"/>
              <w:widowControl w:val="0"/>
              <w:jc w:val="both"/>
            </w:pPr>
            <w:r w:rsidRPr="00B03987">
              <w:t>1.1.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AAE844" w14:textId="77777777" w:rsidR="00BA2531" w:rsidRPr="00B03987" w:rsidRDefault="00A524C8" w:rsidP="004016F1">
            <w:pPr>
              <w:pStyle w:val="Standard"/>
              <w:widowControl w:val="0"/>
              <w:jc w:val="both"/>
            </w:pPr>
            <w:r w:rsidRPr="00B03987">
              <w:t xml:space="preserve">1.2. Visuomenės saugumo, teisės, socialinių mokslų, ugdymo mokslų ar sporto studijų krypties aukštąjį išsilavinimą ar lygiavertę </w:t>
            </w:r>
            <w:r w:rsidRPr="00B03987">
              <w:lastRenderedPageBreak/>
              <w:t>kvalifikaciją (išsilavinimą) ir ne mažesnę kaip 1 metų bausmių vykdymo sistemos įstaigose darbo patirtį.</w:t>
            </w:r>
          </w:p>
          <w:p w14:paraId="65AAE845" w14:textId="77777777" w:rsidR="00BA2531" w:rsidRPr="00B03987" w:rsidRDefault="00A524C8" w:rsidP="004016F1">
            <w:pPr>
              <w:pStyle w:val="Standard"/>
              <w:widowControl w:val="0"/>
              <w:suppressAutoHyphens w:val="0"/>
              <w:jc w:val="both"/>
            </w:pPr>
            <w:r w:rsidRPr="00B03987">
              <w:t xml:space="preserve">2. </w:t>
            </w:r>
            <w:r w:rsidRPr="00B03987">
              <w:rPr>
                <w:bCs/>
              </w:rPr>
              <w:t>Bausmių vykdymo sistemos statutinis valstybės tarnautojas</w:t>
            </w:r>
            <w:r w:rsidRPr="00B03987">
              <w:t>, atitinkantis bent vieną iš šių reikalavimų:</w:t>
            </w:r>
          </w:p>
          <w:p w14:paraId="65AAE846" w14:textId="77777777" w:rsidR="00BA2531" w:rsidRPr="00B03987" w:rsidRDefault="00A524C8" w:rsidP="004016F1">
            <w:pPr>
              <w:pStyle w:val="Standard"/>
              <w:widowControl w:val="0"/>
              <w:suppressAutoHyphens w:val="0"/>
              <w:jc w:val="both"/>
            </w:pPr>
            <w:r w:rsidRPr="00B03987">
              <w:t xml:space="preserve">2.1. turintis vidurinį išsilavinimą, </w:t>
            </w:r>
            <w:r w:rsidRPr="00B03987">
              <w:rPr>
                <w:bCs/>
              </w:rPr>
              <w:t>bausmių vykdymo sistemos pareigūno</w:t>
            </w:r>
            <w:r w:rsidRPr="00B03987">
              <w:t xml:space="preserve"> (pataisos pareigūno) profesinę kvalifikaciją ir ne mažiau kaip 3 metų </w:t>
            </w:r>
            <w:r w:rsidRPr="00B03987">
              <w:rPr>
                <w:bCs/>
              </w:rPr>
              <w:t>bausmių vykdymo sistemos pareigūno</w:t>
            </w:r>
            <w:r w:rsidRPr="00B03987">
              <w:t xml:space="preserve"> profesinės veiklos patirtį ir pedagoginių ir psichologinių žinių kurso baigimo pažymėjimą (arba jį įgyti per vienerius metus pradėjus dirbti);</w:t>
            </w:r>
          </w:p>
          <w:p w14:paraId="65AAE847" w14:textId="77777777" w:rsidR="00BA2531" w:rsidRPr="00B03987" w:rsidRDefault="00A524C8" w:rsidP="004016F1">
            <w:pPr>
              <w:pStyle w:val="Standard"/>
              <w:widowControl w:val="0"/>
              <w:suppressAutoHyphens w:val="0"/>
              <w:jc w:val="both"/>
            </w:pPr>
            <w:r w:rsidRPr="00B03987">
              <w:t>2.2. turintis visuomenės saugumo, teisės, socialinių mokslų, verslo ir viešosios vadybos,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p w14:paraId="65AAE848" w14:textId="456A5D9A" w:rsidR="00B621DB" w:rsidRPr="00B03987" w:rsidRDefault="00A524C8" w:rsidP="0055257B">
            <w:pPr>
              <w:pStyle w:val="Standard"/>
              <w:widowControl w:val="0"/>
              <w:suppressAutoHyphens w:val="0"/>
              <w:jc w:val="both"/>
            </w:pPr>
            <w:r w:rsidRPr="00B03987">
              <w:t xml:space="preserve">3. </w:t>
            </w:r>
            <w:r w:rsidRPr="00B03987">
              <w:rPr>
                <w:bCs/>
              </w:rPr>
              <w:t>Karjeros valstybės tarnautojas</w:t>
            </w:r>
            <w:r w:rsidRPr="00B03987">
              <w:t>, turintis visuomenės saugumo, teisės, socialinių mokslų,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tc>
      </w:tr>
    </w:tbl>
    <w:p w14:paraId="65AAE84A" w14:textId="77777777" w:rsidR="00BA2531" w:rsidRPr="00B03987" w:rsidRDefault="00BA2531" w:rsidP="004016F1">
      <w:pPr>
        <w:pStyle w:val="Standard"/>
        <w:widowControl w:val="0"/>
        <w:suppressAutoHyphens w:val="0"/>
      </w:pPr>
    </w:p>
    <w:p w14:paraId="65AAE84B" w14:textId="77777777" w:rsidR="00A524C8" w:rsidRPr="00B03987" w:rsidRDefault="00A524C8" w:rsidP="004016F1">
      <w:pPr>
        <w:rPr>
          <w:b/>
        </w:rPr>
      </w:pPr>
      <w:r w:rsidRPr="00B03987">
        <w:rPr>
          <w:b/>
        </w:rPr>
        <w:br w:type="page"/>
      </w:r>
    </w:p>
    <w:p w14:paraId="65AAE84C" w14:textId="77777777" w:rsidR="00BA2531" w:rsidRPr="00B03987" w:rsidRDefault="00A524C8" w:rsidP="004016F1">
      <w:pPr>
        <w:widowControl w:val="0"/>
        <w:jc w:val="center"/>
        <w:rPr>
          <w:b/>
        </w:rPr>
      </w:pPr>
      <w:r w:rsidRPr="00B03987">
        <w:rPr>
          <w:b/>
        </w:rPr>
        <w:lastRenderedPageBreak/>
        <w:t>6.3. PASIRENKAMIEJI MODULIAI</w:t>
      </w:r>
    </w:p>
    <w:p w14:paraId="65AAE84D" w14:textId="77777777" w:rsidR="00BA2531" w:rsidRPr="00B03987" w:rsidRDefault="00BA2531" w:rsidP="004016F1">
      <w:pPr>
        <w:widowControl w:val="0"/>
      </w:pPr>
    </w:p>
    <w:p w14:paraId="65AAE84E" w14:textId="77777777" w:rsidR="00BA2531" w:rsidRPr="00B03987" w:rsidRDefault="00A524C8" w:rsidP="004016F1">
      <w:pPr>
        <w:widowControl w:val="0"/>
      </w:pPr>
      <w:r w:rsidRPr="00B03987">
        <w:t>Nėra.</w:t>
      </w:r>
    </w:p>
    <w:p w14:paraId="65AAE84F" w14:textId="3FB966EE" w:rsidR="00BA2531" w:rsidRDefault="00BA2531" w:rsidP="004016F1">
      <w:pPr>
        <w:widowControl w:val="0"/>
      </w:pPr>
    </w:p>
    <w:p w14:paraId="46AE960C" w14:textId="77777777" w:rsidR="00545C32" w:rsidRPr="00B03987" w:rsidRDefault="00545C32" w:rsidP="004016F1">
      <w:pPr>
        <w:widowControl w:val="0"/>
      </w:pPr>
    </w:p>
    <w:p w14:paraId="65AAE850" w14:textId="77777777" w:rsidR="00BA2531" w:rsidRPr="00B03987" w:rsidRDefault="00A524C8" w:rsidP="004016F1">
      <w:pPr>
        <w:widowControl w:val="0"/>
        <w:jc w:val="center"/>
        <w:rPr>
          <w:b/>
        </w:rPr>
      </w:pPr>
      <w:r w:rsidRPr="00B03987">
        <w:rPr>
          <w:b/>
        </w:rPr>
        <w:t>6.4. BAIGIAMASIS MODULIS</w:t>
      </w:r>
    </w:p>
    <w:p w14:paraId="65AAE851" w14:textId="77777777" w:rsidR="00BA2531" w:rsidRPr="00B03987" w:rsidRDefault="00BA2531" w:rsidP="004016F1">
      <w:pPr>
        <w:pStyle w:val="Standard"/>
        <w:widowControl w:val="0"/>
        <w:suppressAutoHyphens w:val="0"/>
      </w:pPr>
    </w:p>
    <w:p w14:paraId="65AAE852" w14:textId="77777777" w:rsidR="00BA2531" w:rsidRPr="00B03987" w:rsidRDefault="00A524C8" w:rsidP="004016F1">
      <w:pPr>
        <w:pStyle w:val="Standard"/>
        <w:widowControl w:val="0"/>
        <w:suppressAutoHyphens w:val="0"/>
        <w:rPr>
          <w:b/>
        </w:rPr>
      </w:pPr>
      <w:r w:rsidRPr="00B03987">
        <w:rPr>
          <w:b/>
        </w:rPr>
        <w:t>Modulio pavadinimas – „Įvadas į darbo rinką“</w:t>
      </w:r>
    </w:p>
    <w:tbl>
      <w:tblPr>
        <w:tblW w:w="5000" w:type="pct"/>
        <w:tblLayout w:type="fixed"/>
        <w:tblCellMar>
          <w:left w:w="103" w:type="dxa"/>
        </w:tblCellMar>
        <w:tblLook w:val="0000" w:firstRow="0" w:lastRow="0" w:firstColumn="0" w:lastColumn="0" w:noHBand="0" w:noVBand="0"/>
      </w:tblPr>
      <w:tblGrid>
        <w:gridCol w:w="2972"/>
        <w:gridCol w:w="12722"/>
      </w:tblGrid>
      <w:tr w:rsidR="00B03987" w:rsidRPr="00B03987" w14:paraId="65AAE855"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53" w14:textId="77777777" w:rsidR="00BA2531" w:rsidRPr="00B03987" w:rsidRDefault="00A524C8" w:rsidP="004016F1">
            <w:pPr>
              <w:pStyle w:val="2vidutinistinklelis1"/>
              <w:widowControl w:val="0"/>
            </w:pPr>
            <w:r w:rsidRPr="00B03987">
              <w:t>Valstybinis kodas</w:t>
            </w:r>
          </w:p>
        </w:tc>
        <w:tc>
          <w:tcPr>
            <w:tcW w:w="12729" w:type="dxa"/>
            <w:tcBorders>
              <w:top w:val="single" w:sz="4" w:space="0" w:color="000001"/>
              <w:left w:val="single" w:sz="4" w:space="0" w:color="000001"/>
              <w:bottom w:val="single" w:sz="4" w:space="0" w:color="000001"/>
              <w:right w:val="single" w:sz="4" w:space="0" w:color="000001"/>
            </w:tcBorders>
            <w:shd w:val="clear" w:color="auto" w:fill="FFFFFF"/>
          </w:tcPr>
          <w:p w14:paraId="65AAE854" w14:textId="2380F839" w:rsidR="00BA2531" w:rsidRPr="00B03987" w:rsidRDefault="00B03987" w:rsidP="004016F1">
            <w:pPr>
              <w:pStyle w:val="2vidutinistinklelis1"/>
              <w:widowControl w:val="0"/>
            </w:pPr>
            <w:r w:rsidRPr="0021766D">
              <w:rPr>
                <w:rFonts w:eastAsia="Calibri"/>
              </w:rPr>
              <w:t>4000002</w:t>
            </w:r>
          </w:p>
        </w:tc>
      </w:tr>
      <w:tr w:rsidR="00B03987" w:rsidRPr="00B03987" w14:paraId="65AAE858"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56" w14:textId="77777777" w:rsidR="00BA2531" w:rsidRPr="00B03987" w:rsidRDefault="00A524C8" w:rsidP="004016F1">
            <w:pPr>
              <w:pStyle w:val="2vidutinistinklelis1"/>
              <w:widowControl w:val="0"/>
            </w:pPr>
            <w:r w:rsidRPr="00B03987">
              <w:t>Modulio LTKS lygis</w:t>
            </w:r>
          </w:p>
        </w:tc>
        <w:tc>
          <w:tcPr>
            <w:tcW w:w="12729" w:type="dxa"/>
            <w:tcBorders>
              <w:top w:val="single" w:sz="4" w:space="0" w:color="000001"/>
              <w:left w:val="single" w:sz="4" w:space="0" w:color="000001"/>
              <w:bottom w:val="single" w:sz="4" w:space="0" w:color="000001"/>
              <w:right w:val="single" w:sz="4" w:space="0" w:color="000001"/>
            </w:tcBorders>
            <w:shd w:val="clear" w:color="auto" w:fill="FFFFFF"/>
          </w:tcPr>
          <w:p w14:paraId="65AAE857" w14:textId="77777777" w:rsidR="00BA2531" w:rsidRPr="00B03987" w:rsidRDefault="00A524C8" w:rsidP="004016F1">
            <w:pPr>
              <w:pStyle w:val="2vidutinistinklelis1"/>
              <w:widowControl w:val="0"/>
            </w:pPr>
            <w:r w:rsidRPr="00B03987">
              <w:t>IV</w:t>
            </w:r>
          </w:p>
        </w:tc>
      </w:tr>
      <w:tr w:rsidR="00B03987" w:rsidRPr="00B03987" w14:paraId="65AAE85B"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59" w14:textId="77777777" w:rsidR="00BA2531" w:rsidRPr="00B03987" w:rsidRDefault="00A524C8" w:rsidP="004016F1">
            <w:pPr>
              <w:pStyle w:val="2vidutinistinklelis1"/>
              <w:widowControl w:val="0"/>
            </w:pPr>
            <w:r w:rsidRPr="00B03987">
              <w:t>Apimtis mokymosi kreditais</w:t>
            </w:r>
          </w:p>
        </w:tc>
        <w:tc>
          <w:tcPr>
            <w:tcW w:w="12729" w:type="dxa"/>
            <w:tcBorders>
              <w:top w:val="single" w:sz="4" w:space="0" w:color="000001"/>
              <w:left w:val="single" w:sz="4" w:space="0" w:color="000001"/>
              <w:bottom w:val="single" w:sz="4" w:space="0" w:color="000001"/>
              <w:right w:val="single" w:sz="4" w:space="0" w:color="000001"/>
            </w:tcBorders>
            <w:shd w:val="clear" w:color="auto" w:fill="FFFFFF"/>
          </w:tcPr>
          <w:p w14:paraId="65AAE85A" w14:textId="77777777" w:rsidR="00BA2531" w:rsidRPr="00B03987" w:rsidRDefault="00A524C8" w:rsidP="004016F1">
            <w:pPr>
              <w:pStyle w:val="2vidutinistinklelis1"/>
              <w:widowControl w:val="0"/>
            </w:pPr>
            <w:r w:rsidRPr="00B03987">
              <w:t>10</w:t>
            </w:r>
          </w:p>
        </w:tc>
      </w:tr>
      <w:tr w:rsidR="00B03987" w:rsidRPr="00B03987" w14:paraId="65AAE85E"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2F2F2"/>
          </w:tcPr>
          <w:p w14:paraId="65AAE85C" w14:textId="77777777" w:rsidR="00BA2531" w:rsidRPr="00B03987" w:rsidRDefault="00A524C8" w:rsidP="004016F1">
            <w:pPr>
              <w:pStyle w:val="2vidutinistinklelis1"/>
              <w:widowControl w:val="0"/>
            </w:pPr>
            <w:r w:rsidRPr="00B03987">
              <w:t>Kompetencijos</w:t>
            </w:r>
          </w:p>
        </w:tc>
        <w:tc>
          <w:tcPr>
            <w:tcW w:w="12729" w:type="dxa"/>
            <w:tcBorders>
              <w:top w:val="single" w:sz="4" w:space="0" w:color="000001"/>
              <w:left w:val="single" w:sz="4" w:space="0" w:color="000001"/>
              <w:bottom w:val="single" w:sz="4" w:space="0" w:color="000001"/>
              <w:right w:val="single" w:sz="4" w:space="0" w:color="000001"/>
            </w:tcBorders>
            <w:shd w:val="clear" w:color="auto" w:fill="F2F2F2"/>
          </w:tcPr>
          <w:p w14:paraId="65AAE85D" w14:textId="77777777" w:rsidR="00BA2531" w:rsidRPr="00B03987" w:rsidRDefault="00A524C8" w:rsidP="004016F1">
            <w:pPr>
              <w:pStyle w:val="2vidutinistinklelis1"/>
              <w:widowControl w:val="0"/>
            </w:pPr>
            <w:r w:rsidRPr="00B03987">
              <w:t>Mokymosi rezultatai</w:t>
            </w:r>
          </w:p>
        </w:tc>
      </w:tr>
      <w:tr w:rsidR="00B03987" w:rsidRPr="00B03987" w14:paraId="65AAE863"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5F" w14:textId="77777777" w:rsidR="00BA2531" w:rsidRPr="00B03987" w:rsidRDefault="00A524C8" w:rsidP="004016F1">
            <w:pPr>
              <w:pStyle w:val="Standard"/>
              <w:widowControl w:val="0"/>
              <w:suppressAutoHyphens w:val="0"/>
            </w:pPr>
            <w:r w:rsidRPr="00B03987">
              <w:t>1. Formuoti darbinius įgūdžius realioje darbo vietoje.</w:t>
            </w:r>
          </w:p>
        </w:tc>
        <w:tc>
          <w:tcPr>
            <w:tcW w:w="12729" w:type="dxa"/>
            <w:tcBorders>
              <w:top w:val="single" w:sz="4" w:space="0" w:color="000001"/>
              <w:left w:val="single" w:sz="4" w:space="0" w:color="000001"/>
              <w:bottom w:val="single" w:sz="4" w:space="0" w:color="000001"/>
              <w:right w:val="single" w:sz="4" w:space="0" w:color="000001"/>
            </w:tcBorders>
            <w:shd w:val="clear" w:color="auto" w:fill="FFFFFF"/>
          </w:tcPr>
          <w:p w14:paraId="65AAE860" w14:textId="77777777" w:rsidR="00BA2531" w:rsidRPr="00B03987" w:rsidRDefault="00A524C8" w:rsidP="004016F1">
            <w:pPr>
              <w:pStyle w:val="NoSpacing"/>
              <w:widowControl w:val="0"/>
              <w:jc w:val="both"/>
            </w:pPr>
            <w:r w:rsidRPr="00B03987">
              <w:t>1.1. Susipažinti su būsimo darbo – bausmių vykdymo sistemos pareigūno veiklos ypatumais ir darbo aplinka bei adaptuotis realioje darbo vietoje.</w:t>
            </w:r>
          </w:p>
          <w:p w14:paraId="65AAE861" w14:textId="77777777" w:rsidR="00BA2531" w:rsidRPr="00B03987" w:rsidRDefault="00A524C8" w:rsidP="004016F1">
            <w:pPr>
              <w:pStyle w:val="NoSpacing"/>
              <w:widowControl w:val="0"/>
              <w:jc w:val="both"/>
            </w:pPr>
            <w:r w:rsidRPr="00B03987">
              <w:t>1.2. Įsivertinti ir realioje darbo vietoje taikyti įgytas žinias ir gebėjimus.</w:t>
            </w:r>
          </w:p>
          <w:p w14:paraId="65AAE862" w14:textId="77777777" w:rsidR="00BA2531" w:rsidRPr="00B03987" w:rsidRDefault="00A524C8" w:rsidP="004016F1">
            <w:pPr>
              <w:pStyle w:val="NoSpacing"/>
              <w:widowControl w:val="0"/>
              <w:jc w:val="both"/>
            </w:pPr>
            <w:r w:rsidRPr="00B03987">
              <w:t>1.3. Įsivertinti asmenines integracijos į darbo rinką galimybes.</w:t>
            </w:r>
          </w:p>
        </w:tc>
      </w:tr>
      <w:tr w:rsidR="00B03987" w:rsidRPr="00B03987" w14:paraId="65AAE866"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64" w14:textId="77777777" w:rsidR="00BA2531" w:rsidRPr="00B03987" w:rsidRDefault="00A524C8" w:rsidP="004016F1">
            <w:pPr>
              <w:pStyle w:val="2vidutinistinklelis1"/>
              <w:widowControl w:val="0"/>
            </w:pPr>
            <w:r w:rsidRPr="00B03987">
              <w:t>Mokymosi pasiekimų vertinimo kriterijai</w:t>
            </w:r>
          </w:p>
        </w:tc>
        <w:tc>
          <w:tcPr>
            <w:tcW w:w="12729" w:type="dxa"/>
            <w:tcBorders>
              <w:top w:val="single" w:sz="4" w:space="0" w:color="000001"/>
              <w:left w:val="single" w:sz="4" w:space="0" w:color="000001"/>
              <w:bottom w:val="single" w:sz="4" w:space="0" w:color="000001"/>
              <w:right w:val="single" w:sz="4" w:space="0" w:color="000001"/>
            </w:tcBorders>
            <w:shd w:val="clear" w:color="auto" w:fill="FFFFFF"/>
          </w:tcPr>
          <w:p w14:paraId="65AAE865" w14:textId="77777777" w:rsidR="00BA2531" w:rsidRPr="00B03987" w:rsidRDefault="00A524C8" w:rsidP="004016F1">
            <w:pPr>
              <w:pStyle w:val="Standard"/>
              <w:widowControl w:val="0"/>
              <w:suppressAutoHyphens w:val="0"/>
              <w:jc w:val="both"/>
            </w:pPr>
            <w:r w:rsidRPr="00B03987">
              <w:t xml:space="preserve">Siūlomas baigiamojo modulio vertinimas – </w:t>
            </w:r>
            <w:r w:rsidRPr="00B03987">
              <w:rPr>
                <w:i/>
              </w:rPr>
              <w:t>atlikta (neatlikta).</w:t>
            </w:r>
          </w:p>
        </w:tc>
      </w:tr>
      <w:tr w:rsidR="00B03987" w:rsidRPr="00B03987" w14:paraId="65AAE869"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67" w14:textId="77777777" w:rsidR="00BA2531" w:rsidRPr="00B03987" w:rsidRDefault="00A524C8" w:rsidP="004016F1">
            <w:pPr>
              <w:pStyle w:val="2vidutinistinklelis1"/>
              <w:widowControl w:val="0"/>
            </w:pPr>
            <w:r w:rsidRPr="00B03987">
              <w:t>Reikalavimai mokymui skirtiems metodiniams ir materialiesiems ištekliams</w:t>
            </w:r>
          </w:p>
        </w:tc>
        <w:tc>
          <w:tcPr>
            <w:tcW w:w="12729" w:type="dxa"/>
            <w:tcBorders>
              <w:top w:val="single" w:sz="4" w:space="0" w:color="000001"/>
              <w:left w:val="single" w:sz="4" w:space="0" w:color="000001"/>
              <w:bottom w:val="single" w:sz="4" w:space="0" w:color="000001"/>
              <w:right w:val="single" w:sz="4" w:space="0" w:color="000001"/>
            </w:tcBorders>
            <w:shd w:val="clear" w:color="auto" w:fill="FFFFFF"/>
          </w:tcPr>
          <w:p w14:paraId="65AAE868" w14:textId="77777777" w:rsidR="00BA2531" w:rsidRPr="00B03987" w:rsidRDefault="00A524C8" w:rsidP="004016F1">
            <w:pPr>
              <w:pStyle w:val="2vidutinistinklelis1"/>
              <w:widowControl w:val="0"/>
              <w:jc w:val="both"/>
            </w:pPr>
            <w:r w:rsidRPr="00B03987">
              <w:t>Nėra.</w:t>
            </w:r>
          </w:p>
        </w:tc>
      </w:tr>
      <w:tr w:rsidR="00B03987" w:rsidRPr="00B03987" w14:paraId="65AAE86C"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6A" w14:textId="77777777" w:rsidR="00BA2531" w:rsidRPr="00B03987" w:rsidRDefault="00A524C8" w:rsidP="004016F1">
            <w:pPr>
              <w:pStyle w:val="2vidutinistinklelis1"/>
              <w:widowControl w:val="0"/>
            </w:pPr>
            <w:r w:rsidRPr="00B03987">
              <w:t>Reikalavimai teorinio ir praktinio mokymo vietai</w:t>
            </w:r>
          </w:p>
        </w:tc>
        <w:tc>
          <w:tcPr>
            <w:tcW w:w="12729" w:type="dxa"/>
            <w:tcBorders>
              <w:top w:val="single" w:sz="4" w:space="0" w:color="000001"/>
              <w:left w:val="single" w:sz="4" w:space="0" w:color="000001"/>
              <w:bottom w:val="single" w:sz="4" w:space="0" w:color="000001"/>
              <w:right w:val="single" w:sz="4" w:space="0" w:color="000001"/>
            </w:tcBorders>
            <w:shd w:val="clear" w:color="auto" w:fill="FFFFFF"/>
          </w:tcPr>
          <w:p w14:paraId="65AAE86B" w14:textId="77777777" w:rsidR="00BA2531" w:rsidRPr="00B03987" w:rsidRDefault="00A524C8" w:rsidP="004016F1">
            <w:pPr>
              <w:pStyle w:val="2vidutinistinklelis1"/>
              <w:widowControl w:val="0"/>
              <w:jc w:val="both"/>
            </w:pPr>
            <w:r w:rsidRPr="00B03987">
              <w:t>Darbo vieta, leidžianti įtvirtinti įgytas bausmių vykdymo sistemos pareigūno kvalifikaciją sudarančias kompetencijas.</w:t>
            </w:r>
          </w:p>
        </w:tc>
      </w:tr>
      <w:tr w:rsidR="00B03987" w:rsidRPr="00B03987" w14:paraId="65AAE878" w14:textId="77777777">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Pr>
          <w:p w14:paraId="65AAE86D" w14:textId="77777777" w:rsidR="00BA2531" w:rsidRPr="00B03987" w:rsidRDefault="00A524C8" w:rsidP="004016F1">
            <w:pPr>
              <w:pStyle w:val="2vidutinistinklelis1"/>
              <w:widowControl w:val="0"/>
            </w:pPr>
            <w:r w:rsidRPr="00B03987">
              <w:t>Reikalavimai mokytojų dalykiniam pasirengimui (dalykinei kvalifikacijai)</w:t>
            </w:r>
          </w:p>
        </w:tc>
        <w:tc>
          <w:tcPr>
            <w:tcW w:w="12729" w:type="dxa"/>
            <w:tcBorders>
              <w:top w:val="single" w:sz="4" w:space="0" w:color="000001"/>
              <w:left w:val="single" w:sz="4" w:space="0" w:color="000001"/>
              <w:bottom w:val="single" w:sz="4" w:space="0" w:color="000001"/>
              <w:right w:val="single" w:sz="4" w:space="0" w:color="000001"/>
            </w:tcBorders>
            <w:shd w:val="clear" w:color="auto" w:fill="FFFFFF"/>
          </w:tcPr>
          <w:p w14:paraId="65AAE86E" w14:textId="77777777" w:rsidR="00BA2531" w:rsidRPr="00B03987" w:rsidRDefault="00A524C8" w:rsidP="004016F1">
            <w:pPr>
              <w:pStyle w:val="Standard"/>
              <w:widowControl w:val="0"/>
              <w:jc w:val="both"/>
            </w:pPr>
            <w:r w:rsidRPr="00B03987">
              <w:t>Modulį gali vesti:</w:t>
            </w:r>
          </w:p>
          <w:p w14:paraId="65AAE86F" w14:textId="77777777" w:rsidR="00BA2531" w:rsidRPr="00B03987" w:rsidRDefault="00A524C8" w:rsidP="004016F1">
            <w:pPr>
              <w:pStyle w:val="Standard"/>
              <w:widowControl w:val="0"/>
              <w:jc w:val="both"/>
            </w:pPr>
            <w:r w:rsidRPr="00B03987">
              <w:t>1. Mokytojas, turintis:</w:t>
            </w:r>
          </w:p>
          <w:p w14:paraId="65AAE870" w14:textId="77777777" w:rsidR="00BA2531" w:rsidRPr="00B03987" w:rsidRDefault="00A524C8" w:rsidP="004016F1">
            <w:pPr>
              <w:pStyle w:val="Standard"/>
              <w:widowControl w:val="0"/>
              <w:jc w:val="both"/>
            </w:pPr>
            <w:r w:rsidRPr="00B03987">
              <w:t>1.1.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AAE871" w14:textId="77777777" w:rsidR="00BA2531" w:rsidRPr="00B03987" w:rsidRDefault="00A524C8" w:rsidP="004016F1">
            <w:pPr>
              <w:pStyle w:val="Standard"/>
              <w:widowControl w:val="0"/>
              <w:jc w:val="both"/>
            </w:pPr>
            <w:r w:rsidRPr="00B03987">
              <w:t>1.2. Visuomenės saugumo, teisės, socialinių mokslų, ugdymo mokslų ar sporto studijų krypties aukštąjį išsilavinimą ar lygiavertę kvalifikaciją (išsilavinimą) ir ne mažesnę kaip 1 metų bausmių vykdymo sistemos įstaigose darbo patirtį.</w:t>
            </w:r>
          </w:p>
          <w:p w14:paraId="65AAE872" w14:textId="77777777" w:rsidR="00BA2531" w:rsidRPr="00B03987" w:rsidRDefault="00A524C8" w:rsidP="004016F1">
            <w:pPr>
              <w:pStyle w:val="Standard"/>
              <w:widowControl w:val="0"/>
              <w:suppressAutoHyphens w:val="0"/>
              <w:jc w:val="both"/>
            </w:pPr>
            <w:r w:rsidRPr="00B03987">
              <w:t xml:space="preserve">2. </w:t>
            </w:r>
            <w:r w:rsidRPr="00B03987">
              <w:rPr>
                <w:bCs/>
              </w:rPr>
              <w:t>Bausmių vykdymo sistemos statutinis valstybės tarnautojas</w:t>
            </w:r>
            <w:r w:rsidRPr="00B03987">
              <w:t>, atitinkantis bent vieną iš šių reikalavimų:</w:t>
            </w:r>
          </w:p>
          <w:p w14:paraId="65AAE873" w14:textId="77777777" w:rsidR="00BA2531" w:rsidRPr="00B03987" w:rsidRDefault="00A524C8" w:rsidP="004016F1">
            <w:pPr>
              <w:pStyle w:val="Standard"/>
              <w:widowControl w:val="0"/>
              <w:suppressAutoHyphens w:val="0"/>
              <w:jc w:val="both"/>
            </w:pPr>
            <w:r w:rsidRPr="00B03987">
              <w:t xml:space="preserve">2.1. turintis vidurinį išsilavinimą, </w:t>
            </w:r>
            <w:r w:rsidRPr="00B03987">
              <w:rPr>
                <w:bCs/>
              </w:rPr>
              <w:t>bausmių vykdymo sistemos pareigūno</w:t>
            </w:r>
            <w:r w:rsidRPr="00B03987">
              <w:t xml:space="preserve"> (pataisos pareigūno) profesinę kvalifikaciją ir ne mažiau kaip 3 metų </w:t>
            </w:r>
            <w:r w:rsidRPr="00B03987">
              <w:rPr>
                <w:bCs/>
              </w:rPr>
              <w:t>bausmių vykdymo sistemos pareigūno</w:t>
            </w:r>
            <w:r w:rsidRPr="00B03987">
              <w:t xml:space="preserve"> profesinės veiklos patirtį ir pedagoginių ir psichologinių žinių kurso baigimo pažymėjimą (arba jį įgyti per vienerius metus pradėjus dirbti);</w:t>
            </w:r>
          </w:p>
          <w:p w14:paraId="65AAE874" w14:textId="77777777" w:rsidR="00BA2531" w:rsidRPr="00B03987" w:rsidRDefault="00A524C8" w:rsidP="004016F1">
            <w:pPr>
              <w:pStyle w:val="Standard"/>
              <w:widowControl w:val="0"/>
              <w:suppressAutoHyphens w:val="0"/>
              <w:jc w:val="both"/>
            </w:pPr>
            <w:r w:rsidRPr="00B03987">
              <w:t xml:space="preserve">2.2. turintis visuomenės saugumo, teisės, socialinių mokslų, verslo ir viešosios vadybos, ugdymo mokslų ar sporto studijų krypties </w:t>
            </w:r>
            <w:r w:rsidRPr="00B03987">
              <w:lastRenderedPageBreak/>
              <w:t>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p w14:paraId="65AAE875" w14:textId="77777777" w:rsidR="00BA2531" w:rsidRPr="00B03987" w:rsidRDefault="00A524C8" w:rsidP="004016F1">
            <w:pPr>
              <w:pStyle w:val="Standard"/>
              <w:widowControl w:val="0"/>
              <w:suppressAutoHyphens w:val="0"/>
              <w:jc w:val="both"/>
            </w:pPr>
            <w:r w:rsidRPr="00B03987">
              <w:t xml:space="preserve">3. </w:t>
            </w:r>
            <w:r w:rsidRPr="00B03987">
              <w:rPr>
                <w:bCs/>
              </w:rPr>
              <w:t>Karjeros valstybės tarnautojas</w:t>
            </w:r>
            <w:r w:rsidRPr="00B03987">
              <w:t>, turintis visuomenės saugumo, teisės, socialinių mokslų, ugdymo mokslų ar sporto studijų krypties aukštąjį universitetinį arba neuniversitetinį išsilavinimą ar lygiavertę kvalifikaciją (išsilavinimą) ir ne mažesnę kaip 1 metų bausmių vykdymo sistemos įstaigose darbo patirtį ir pedagoginių ir psichologinių žinių kurso baigimo pažymėjimą (arba jį įgyti per vienerius metus pradėjus dirbti).</w:t>
            </w:r>
          </w:p>
          <w:p w14:paraId="65AAE877" w14:textId="79EBC560" w:rsidR="00B621DB" w:rsidRPr="00B03987" w:rsidRDefault="00A524C8" w:rsidP="0055257B">
            <w:pPr>
              <w:pStyle w:val="Standard"/>
              <w:widowControl w:val="0"/>
              <w:suppressAutoHyphens w:val="0"/>
              <w:jc w:val="both"/>
            </w:pPr>
            <w:r w:rsidRPr="00B03987">
              <w:t>Kursanto mokymuisi realioje darbo vietoje vadovaujantis praktikos vadovas turi turėti ne mažesnę kaip 3 metų pareigūno profesinės veiklos patirtį.</w:t>
            </w:r>
          </w:p>
        </w:tc>
      </w:tr>
    </w:tbl>
    <w:p w14:paraId="65AAE879" w14:textId="77777777" w:rsidR="00BA2531" w:rsidRPr="00B03987" w:rsidRDefault="00BA2531" w:rsidP="004016F1">
      <w:pPr>
        <w:pStyle w:val="Standard"/>
        <w:widowControl w:val="0"/>
        <w:suppressAutoHyphens w:val="0"/>
        <w:rPr>
          <w:iCs/>
        </w:rPr>
      </w:pPr>
    </w:p>
    <w:sectPr w:rsidR="00BA2531" w:rsidRPr="00B03987">
      <w:footerReference w:type="default" r:id="rId13"/>
      <w:pgSz w:w="16838" w:h="11906" w:orient="landscape"/>
      <w:pgMar w:top="1418" w:right="567" w:bottom="567" w:left="567" w:header="0" w:footer="284"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017F" w14:textId="77777777" w:rsidR="00B851CE" w:rsidRDefault="00B851CE">
      <w:r>
        <w:separator/>
      </w:r>
    </w:p>
  </w:endnote>
  <w:endnote w:type="continuationSeparator" w:id="0">
    <w:p w14:paraId="454F5758" w14:textId="77777777" w:rsidR="00B851CE" w:rsidRDefault="00B8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E87E" w14:textId="77777777" w:rsidR="00C22973" w:rsidRDefault="00C22973">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E87F" w14:textId="77777777" w:rsidR="00C22973" w:rsidRDefault="00C22973">
    <w:pPr>
      <w:pStyle w:val="Footer"/>
      <w:jc w:val="center"/>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E880" w14:textId="77777777" w:rsidR="00C22973" w:rsidRDefault="00C22973">
    <w:pPr>
      <w:pStyle w:val="Footer"/>
      <w:jc w:val="center"/>
    </w:pPr>
    <w:r>
      <w:fldChar w:fldCharType="begin"/>
    </w:r>
    <w:r>
      <w:instrText xml:space="preserve"> PAGE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20C5" w14:textId="77777777" w:rsidR="00B851CE" w:rsidRDefault="00B851CE">
      <w:pPr>
        <w:rPr>
          <w:sz w:val="12"/>
        </w:rPr>
      </w:pPr>
      <w:r>
        <w:separator/>
      </w:r>
    </w:p>
  </w:footnote>
  <w:footnote w:type="continuationSeparator" w:id="0">
    <w:p w14:paraId="07D7436B" w14:textId="77777777" w:rsidR="00B851CE" w:rsidRDefault="00B851CE">
      <w:pPr>
        <w:rPr>
          <w:sz w:val="12"/>
        </w:rPr>
      </w:pPr>
      <w:r>
        <w:continuationSeparator/>
      </w:r>
    </w:p>
  </w:footnote>
  <w:footnote w:id="1">
    <w:p w14:paraId="65AAE881" w14:textId="77777777" w:rsidR="00C22973" w:rsidRDefault="00C22973">
      <w:pPr>
        <w:pStyle w:val="FootnoteText"/>
      </w:pPr>
      <w:r>
        <w:rPr>
          <w:rStyle w:val="FootnoteCharacters"/>
        </w:rPr>
        <w:footnoteRef/>
      </w:r>
      <w:r>
        <w:t xml:space="preserve"> Lietuvos Respublikos bausmių vykdymo kodekso 25 str. 4 d. reglamentuota sąvoka „Dinaminis saugumas“.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CDE"/>
    <w:multiLevelType w:val="multilevel"/>
    <w:tmpl w:val="F18041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053859"/>
    <w:multiLevelType w:val="multilevel"/>
    <w:tmpl w:val="DDAA69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201AE8"/>
    <w:multiLevelType w:val="multilevel"/>
    <w:tmpl w:val="F462D8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3C850AD"/>
    <w:multiLevelType w:val="multilevel"/>
    <w:tmpl w:val="6966E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4B13BC1"/>
    <w:multiLevelType w:val="multilevel"/>
    <w:tmpl w:val="14FC72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4F25EBD"/>
    <w:multiLevelType w:val="multilevel"/>
    <w:tmpl w:val="A72CF2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5F66B9E"/>
    <w:multiLevelType w:val="multilevel"/>
    <w:tmpl w:val="BE7898A8"/>
    <w:lvl w:ilvl="0">
      <w:start w:val="1"/>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8747E84"/>
    <w:multiLevelType w:val="multilevel"/>
    <w:tmpl w:val="C6D677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9937047"/>
    <w:multiLevelType w:val="multilevel"/>
    <w:tmpl w:val="66C403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9B64966"/>
    <w:multiLevelType w:val="multilevel"/>
    <w:tmpl w:val="3F5AB4EE"/>
    <w:lvl w:ilvl="0">
      <w:numFmt w:val="bullet"/>
      <w:lvlText w:val=""/>
      <w:lvlJc w:val="left"/>
      <w:pPr>
        <w:tabs>
          <w:tab w:val="num" w:pos="0"/>
        </w:tabs>
        <w:ind w:left="1353" w:hanging="360"/>
      </w:pPr>
      <w:rPr>
        <w:rFonts w:ascii="Symbol" w:hAnsi="Symbol" w:cs="Symbol" w:hint="default"/>
        <w:b/>
      </w:rPr>
    </w:lvl>
    <w:lvl w:ilvl="1">
      <w:numFmt w:val="bullet"/>
      <w:lvlText w:val="o"/>
      <w:lvlJc w:val="left"/>
      <w:pPr>
        <w:tabs>
          <w:tab w:val="num" w:pos="0"/>
        </w:tabs>
        <w:ind w:left="2073" w:hanging="360"/>
      </w:pPr>
      <w:rPr>
        <w:rFonts w:ascii="Courier New" w:hAnsi="Courier New" w:cs="Courier New" w:hint="default"/>
      </w:rPr>
    </w:lvl>
    <w:lvl w:ilvl="2">
      <w:numFmt w:val="bullet"/>
      <w:lvlText w:val=""/>
      <w:lvlJc w:val="left"/>
      <w:pPr>
        <w:tabs>
          <w:tab w:val="num" w:pos="0"/>
        </w:tabs>
        <w:ind w:left="2793" w:hanging="360"/>
      </w:pPr>
      <w:rPr>
        <w:rFonts w:ascii="Wingdings" w:hAnsi="Wingdings" w:cs="Wingdings" w:hint="default"/>
      </w:rPr>
    </w:lvl>
    <w:lvl w:ilvl="3">
      <w:numFmt w:val="bullet"/>
      <w:lvlText w:val=""/>
      <w:lvlJc w:val="left"/>
      <w:pPr>
        <w:tabs>
          <w:tab w:val="num" w:pos="0"/>
        </w:tabs>
        <w:ind w:left="3513" w:hanging="360"/>
      </w:pPr>
      <w:rPr>
        <w:rFonts w:ascii="Symbol" w:hAnsi="Symbol" w:cs="Symbol" w:hint="default"/>
      </w:rPr>
    </w:lvl>
    <w:lvl w:ilvl="4">
      <w:numFmt w:val="bullet"/>
      <w:lvlText w:val="o"/>
      <w:lvlJc w:val="left"/>
      <w:pPr>
        <w:tabs>
          <w:tab w:val="num" w:pos="0"/>
        </w:tabs>
        <w:ind w:left="4233" w:hanging="360"/>
      </w:pPr>
      <w:rPr>
        <w:rFonts w:ascii="Courier New" w:hAnsi="Courier New" w:cs="Courier New" w:hint="default"/>
      </w:rPr>
    </w:lvl>
    <w:lvl w:ilvl="5">
      <w:numFmt w:val="bullet"/>
      <w:lvlText w:val=""/>
      <w:lvlJc w:val="left"/>
      <w:pPr>
        <w:tabs>
          <w:tab w:val="num" w:pos="0"/>
        </w:tabs>
        <w:ind w:left="4953" w:hanging="360"/>
      </w:pPr>
      <w:rPr>
        <w:rFonts w:ascii="Wingdings" w:hAnsi="Wingdings" w:cs="Wingdings" w:hint="default"/>
      </w:rPr>
    </w:lvl>
    <w:lvl w:ilvl="6">
      <w:numFmt w:val="bullet"/>
      <w:lvlText w:val=""/>
      <w:lvlJc w:val="left"/>
      <w:pPr>
        <w:tabs>
          <w:tab w:val="num" w:pos="0"/>
        </w:tabs>
        <w:ind w:left="5673" w:hanging="360"/>
      </w:pPr>
      <w:rPr>
        <w:rFonts w:ascii="Symbol" w:hAnsi="Symbol" w:cs="Symbol" w:hint="default"/>
      </w:rPr>
    </w:lvl>
    <w:lvl w:ilvl="7">
      <w:numFmt w:val="bullet"/>
      <w:lvlText w:val="o"/>
      <w:lvlJc w:val="left"/>
      <w:pPr>
        <w:tabs>
          <w:tab w:val="num" w:pos="0"/>
        </w:tabs>
        <w:ind w:left="6393" w:hanging="360"/>
      </w:pPr>
      <w:rPr>
        <w:rFonts w:ascii="Courier New" w:hAnsi="Courier New" w:cs="Courier New" w:hint="default"/>
      </w:rPr>
    </w:lvl>
    <w:lvl w:ilvl="8">
      <w:numFmt w:val="bullet"/>
      <w:lvlText w:val=""/>
      <w:lvlJc w:val="left"/>
      <w:pPr>
        <w:tabs>
          <w:tab w:val="num" w:pos="0"/>
        </w:tabs>
        <w:ind w:left="7113" w:hanging="360"/>
      </w:pPr>
      <w:rPr>
        <w:rFonts w:ascii="Wingdings" w:hAnsi="Wingdings" w:cs="Wingdings" w:hint="default"/>
      </w:rPr>
    </w:lvl>
  </w:abstractNum>
  <w:abstractNum w:abstractNumId="10" w15:restartNumberingAfterBreak="0">
    <w:nsid w:val="0BCF2C2D"/>
    <w:multiLevelType w:val="multilevel"/>
    <w:tmpl w:val="0D0012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C5B4205"/>
    <w:multiLevelType w:val="multilevel"/>
    <w:tmpl w:val="EF74BB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CE5501C"/>
    <w:multiLevelType w:val="multilevel"/>
    <w:tmpl w:val="48A8E7D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2504278"/>
    <w:multiLevelType w:val="multilevel"/>
    <w:tmpl w:val="8CF06A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4023F9A"/>
    <w:multiLevelType w:val="multilevel"/>
    <w:tmpl w:val="539E30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6F860F6"/>
    <w:multiLevelType w:val="multilevel"/>
    <w:tmpl w:val="256E6D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81756F5"/>
    <w:multiLevelType w:val="multilevel"/>
    <w:tmpl w:val="5CF227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A2F4083"/>
    <w:multiLevelType w:val="multilevel"/>
    <w:tmpl w:val="2E7EFB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A3112A3"/>
    <w:multiLevelType w:val="multilevel"/>
    <w:tmpl w:val="614AF1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03306A6"/>
    <w:multiLevelType w:val="multilevel"/>
    <w:tmpl w:val="639820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13F32EB"/>
    <w:multiLevelType w:val="multilevel"/>
    <w:tmpl w:val="4BB852E2"/>
    <w:lvl w:ilvl="0">
      <w:numFmt w:val="bullet"/>
      <w:lvlText w:val=""/>
      <w:lvlJc w:val="left"/>
      <w:pPr>
        <w:tabs>
          <w:tab w:val="num" w:pos="0"/>
        </w:tabs>
        <w:ind w:left="1080" w:hanging="360"/>
      </w:pPr>
      <w:rPr>
        <w:rFonts w:ascii="Symbol" w:hAnsi="Symbol" w:cs="Symbol"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21B84F09"/>
    <w:multiLevelType w:val="multilevel"/>
    <w:tmpl w:val="9F4EED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5E447BC"/>
    <w:multiLevelType w:val="multilevel"/>
    <w:tmpl w:val="8536ED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6C7494A"/>
    <w:multiLevelType w:val="multilevel"/>
    <w:tmpl w:val="B2340C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80D2BE7"/>
    <w:multiLevelType w:val="multilevel"/>
    <w:tmpl w:val="EF7898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9717FB8"/>
    <w:multiLevelType w:val="multilevel"/>
    <w:tmpl w:val="2CB806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F406E56"/>
    <w:multiLevelType w:val="multilevel"/>
    <w:tmpl w:val="4650FB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F451798"/>
    <w:multiLevelType w:val="multilevel"/>
    <w:tmpl w:val="AA96E1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F4A68FE"/>
    <w:multiLevelType w:val="multilevel"/>
    <w:tmpl w:val="43D0FA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0347A06"/>
    <w:multiLevelType w:val="multilevel"/>
    <w:tmpl w:val="13EA7B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2633DE2"/>
    <w:multiLevelType w:val="multilevel"/>
    <w:tmpl w:val="6DD86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3F16741"/>
    <w:multiLevelType w:val="multilevel"/>
    <w:tmpl w:val="FCC812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4E6145A"/>
    <w:multiLevelType w:val="multilevel"/>
    <w:tmpl w:val="EB06C7F0"/>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3" w15:restartNumberingAfterBreak="0">
    <w:nsid w:val="35BC3B56"/>
    <w:multiLevelType w:val="multilevel"/>
    <w:tmpl w:val="15D4DE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37FB6857"/>
    <w:multiLevelType w:val="multilevel"/>
    <w:tmpl w:val="3DCC4C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3B254950"/>
    <w:multiLevelType w:val="multilevel"/>
    <w:tmpl w:val="B11E45D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05371AC"/>
    <w:multiLevelType w:val="multilevel"/>
    <w:tmpl w:val="2C5E9C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1023031"/>
    <w:multiLevelType w:val="multilevel"/>
    <w:tmpl w:val="2B70CCC2"/>
    <w:lvl w:ilvl="0">
      <w:numFmt w:val="bullet"/>
      <w:lvlText w:val=""/>
      <w:lvlJc w:val="left"/>
      <w:pPr>
        <w:tabs>
          <w:tab w:val="num" w:pos="0"/>
        </w:tabs>
        <w:ind w:left="720" w:hanging="360"/>
      </w:pPr>
      <w:rPr>
        <w:rFonts w:ascii="Symbol" w:hAnsi="Symbol" w:cs="Symbol" w:hint="default"/>
        <w:b w:val="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3973626"/>
    <w:multiLevelType w:val="multilevel"/>
    <w:tmpl w:val="3E521F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4146DC6"/>
    <w:multiLevelType w:val="multilevel"/>
    <w:tmpl w:val="1BB2D6E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40" w15:restartNumberingAfterBreak="0">
    <w:nsid w:val="47507C33"/>
    <w:multiLevelType w:val="multilevel"/>
    <w:tmpl w:val="E376B6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925594B"/>
    <w:multiLevelType w:val="multilevel"/>
    <w:tmpl w:val="C0D2D9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49DB1F3F"/>
    <w:multiLevelType w:val="multilevel"/>
    <w:tmpl w:val="DEBC96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4AD80093"/>
    <w:multiLevelType w:val="multilevel"/>
    <w:tmpl w:val="883E30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4B06676B"/>
    <w:multiLevelType w:val="multilevel"/>
    <w:tmpl w:val="924CF4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4B775E7C"/>
    <w:multiLevelType w:val="multilevel"/>
    <w:tmpl w:val="101A29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4BBF2703"/>
    <w:multiLevelType w:val="multilevel"/>
    <w:tmpl w:val="C67E7B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D9464AA"/>
    <w:multiLevelType w:val="multilevel"/>
    <w:tmpl w:val="5790C4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4F0B2613"/>
    <w:multiLevelType w:val="multilevel"/>
    <w:tmpl w:val="AB9AC7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4F390440"/>
    <w:multiLevelType w:val="multilevel"/>
    <w:tmpl w:val="95404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4FE13BEE"/>
    <w:multiLevelType w:val="multilevel"/>
    <w:tmpl w:val="96F6CD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50BC0982"/>
    <w:multiLevelType w:val="multilevel"/>
    <w:tmpl w:val="EEEC8D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512E1AFA"/>
    <w:multiLevelType w:val="multilevel"/>
    <w:tmpl w:val="3580F8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542E1EA3"/>
    <w:multiLevelType w:val="multilevel"/>
    <w:tmpl w:val="1E38B3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7534826"/>
    <w:multiLevelType w:val="multilevel"/>
    <w:tmpl w:val="437A310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5B0B72EF"/>
    <w:multiLevelType w:val="multilevel"/>
    <w:tmpl w:val="24A2A6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B9120A7"/>
    <w:multiLevelType w:val="multilevel"/>
    <w:tmpl w:val="DCB0EA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5CAE513C"/>
    <w:multiLevelType w:val="multilevel"/>
    <w:tmpl w:val="847CFF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5E7C14BB"/>
    <w:multiLevelType w:val="multilevel"/>
    <w:tmpl w:val="1D9C4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30217D1"/>
    <w:multiLevelType w:val="multilevel"/>
    <w:tmpl w:val="CDEEDE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678D5FDB"/>
    <w:multiLevelType w:val="multilevel"/>
    <w:tmpl w:val="1D1AAF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67B37A3C"/>
    <w:multiLevelType w:val="multilevel"/>
    <w:tmpl w:val="692AD0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BBA1AFF"/>
    <w:multiLevelType w:val="hybridMultilevel"/>
    <w:tmpl w:val="C58E6B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3695F8E"/>
    <w:multiLevelType w:val="multilevel"/>
    <w:tmpl w:val="1B8060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73D33B23"/>
    <w:multiLevelType w:val="multilevel"/>
    <w:tmpl w:val="D0FCFE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76835A1F"/>
    <w:multiLevelType w:val="multilevel"/>
    <w:tmpl w:val="4CA018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77717608"/>
    <w:multiLevelType w:val="multilevel"/>
    <w:tmpl w:val="A0F42B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7C2F6786"/>
    <w:multiLevelType w:val="multilevel"/>
    <w:tmpl w:val="9A6A7C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7E3D4821"/>
    <w:multiLevelType w:val="multilevel"/>
    <w:tmpl w:val="B5C603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0"/>
  </w:num>
  <w:num w:numId="2">
    <w:abstractNumId w:val="9"/>
  </w:num>
  <w:num w:numId="3">
    <w:abstractNumId w:val="54"/>
  </w:num>
  <w:num w:numId="4">
    <w:abstractNumId w:val="37"/>
  </w:num>
  <w:num w:numId="5">
    <w:abstractNumId w:val="59"/>
  </w:num>
  <w:num w:numId="6">
    <w:abstractNumId w:val="35"/>
  </w:num>
  <w:num w:numId="7">
    <w:abstractNumId w:val="12"/>
  </w:num>
  <w:num w:numId="8">
    <w:abstractNumId w:val="68"/>
  </w:num>
  <w:num w:numId="9">
    <w:abstractNumId w:val="60"/>
  </w:num>
  <w:num w:numId="10">
    <w:abstractNumId w:val="15"/>
  </w:num>
  <w:num w:numId="11">
    <w:abstractNumId w:val="46"/>
  </w:num>
  <w:num w:numId="12">
    <w:abstractNumId w:val="61"/>
  </w:num>
  <w:num w:numId="13">
    <w:abstractNumId w:val="66"/>
  </w:num>
  <w:num w:numId="14">
    <w:abstractNumId w:val="16"/>
  </w:num>
  <w:num w:numId="15">
    <w:abstractNumId w:val="21"/>
  </w:num>
  <w:num w:numId="16">
    <w:abstractNumId w:val="50"/>
  </w:num>
  <w:num w:numId="17">
    <w:abstractNumId w:val="33"/>
  </w:num>
  <w:num w:numId="18">
    <w:abstractNumId w:val="18"/>
  </w:num>
  <w:num w:numId="19">
    <w:abstractNumId w:val="38"/>
  </w:num>
  <w:num w:numId="20">
    <w:abstractNumId w:val="13"/>
  </w:num>
  <w:num w:numId="21">
    <w:abstractNumId w:val="23"/>
  </w:num>
  <w:num w:numId="22">
    <w:abstractNumId w:val="42"/>
  </w:num>
  <w:num w:numId="23">
    <w:abstractNumId w:val="45"/>
  </w:num>
  <w:num w:numId="24">
    <w:abstractNumId w:val="29"/>
  </w:num>
  <w:num w:numId="25">
    <w:abstractNumId w:val="44"/>
  </w:num>
  <w:num w:numId="26">
    <w:abstractNumId w:val="0"/>
  </w:num>
  <w:num w:numId="27">
    <w:abstractNumId w:val="51"/>
  </w:num>
  <w:num w:numId="28">
    <w:abstractNumId w:val="63"/>
  </w:num>
  <w:num w:numId="29">
    <w:abstractNumId w:val="10"/>
  </w:num>
  <w:num w:numId="30">
    <w:abstractNumId w:val="36"/>
  </w:num>
  <w:num w:numId="31">
    <w:abstractNumId w:val="55"/>
  </w:num>
  <w:num w:numId="32">
    <w:abstractNumId w:val="31"/>
  </w:num>
  <w:num w:numId="33">
    <w:abstractNumId w:val="40"/>
  </w:num>
  <w:num w:numId="34">
    <w:abstractNumId w:val="41"/>
  </w:num>
  <w:num w:numId="35">
    <w:abstractNumId w:val="19"/>
  </w:num>
  <w:num w:numId="36">
    <w:abstractNumId w:val="6"/>
  </w:num>
  <w:num w:numId="37">
    <w:abstractNumId w:val="1"/>
  </w:num>
  <w:num w:numId="38">
    <w:abstractNumId w:val="43"/>
  </w:num>
  <w:num w:numId="39">
    <w:abstractNumId w:val="7"/>
  </w:num>
  <w:num w:numId="40">
    <w:abstractNumId w:val="34"/>
  </w:num>
  <w:num w:numId="41">
    <w:abstractNumId w:val="4"/>
  </w:num>
  <w:num w:numId="42">
    <w:abstractNumId w:val="8"/>
  </w:num>
  <w:num w:numId="43">
    <w:abstractNumId w:val="3"/>
  </w:num>
  <w:num w:numId="44">
    <w:abstractNumId w:val="17"/>
  </w:num>
  <w:num w:numId="45">
    <w:abstractNumId w:val="67"/>
  </w:num>
  <w:num w:numId="46">
    <w:abstractNumId w:val="14"/>
  </w:num>
  <w:num w:numId="47">
    <w:abstractNumId w:val="2"/>
  </w:num>
  <w:num w:numId="48">
    <w:abstractNumId w:val="26"/>
  </w:num>
  <w:num w:numId="49">
    <w:abstractNumId w:val="11"/>
  </w:num>
  <w:num w:numId="50">
    <w:abstractNumId w:val="53"/>
  </w:num>
  <w:num w:numId="51">
    <w:abstractNumId w:val="27"/>
  </w:num>
  <w:num w:numId="52">
    <w:abstractNumId w:val="30"/>
  </w:num>
  <w:num w:numId="53">
    <w:abstractNumId w:val="52"/>
  </w:num>
  <w:num w:numId="54">
    <w:abstractNumId w:val="28"/>
  </w:num>
  <w:num w:numId="55">
    <w:abstractNumId w:val="64"/>
  </w:num>
  <w:num w:numId="56">
    <w:abstractNumId w:val="47"/>
  </w:num>
  <w:num w:numId="57">
    <w:abstractNumId w:val="25"/>
  </w:num>
  <w:num w:numId="58">
    <w:abstractNumId w:val="48"/>
  </w:num>
  <w:num w:numId="59">
    <w:abstractNumId w:val="65"/>
  </w:num>
  <w:num w:numId="60">
    <w:abstractNumId w:val="39"/>
  </w:num>
  <w:num w:numId="61">
    <w:abstractNumId w:val="24"/>
  </w:num>
  <w:num w:numId="62">
    <w:abstractNumId w:val="49"/>
  </w:num>
  <w:num w:numId="63">
    <w:abstractNumId w:val="56"/>
  </w:num>
  <w:num w:numId="64">
    <w:abstractNumId w:val="32"/>
  </w:num>
  <w:num w:numId="65">
    <w:abstractNumId w:val="57"/>
  </w:num>
  <w:num w:numId="66">
    <w:abstractNumId w:val="22"/>
  </w:num>
  <w:num w:numId="67">
    <w:abstractNumId w:val="58"/>
  </w:num>
  <w:num w:numId="68">
    <w:abstractNumId w:val="5"/>
  </w:num>
  <w:num w:numId="69">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embedSystemFonts/>
  <w:proofState w:spelling="clean" w:grammar="clean"/>
  <w:defaultTabStop w:val="284"/>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31"/>
    <w:rsid w:val="00002B2E"/>
    <w:rsid w:val="0001369B"/>
    <w:rsid w:val="00060D10"/>
    <w:rsid w:val="000B7371"/>
    <w:rsid w:val="000E3A67"/>
    <w:rsid w:val="000F00D3"/>
    <w:rsid w:val="00130B19"/>
    <w:rsid w:val="001603CC"/>
    <w:rsid w:val="00172C18"/>
    <w:rsid w:val="001B4408"/>
    <w:rsid w:val="001C633C"/>
    <w:rsid w:val="001E0399"/>
    <w:rsid w:val="001F3241"/>
    <w:rsid w:val="00234349"/>
    <w:rsid w:val="00240345"/>
    <w:rsid w:val="00245066"/>
    <w:rsid w:val="0025313B"/>
    <w:rsid w:val="0028147D"/>
    <w:rsid w:val="002A41AA"/>
    <w:rsid w:val="002B6357"/>
    <w:rsid w:val="002B6796"/>
    <w:rsid w:val="002C7E52"/>
    <w:rsid w:val="002D3B8C"/>
    <w:rsid w:val="002D5C57"/>
    <w:rsid w:val="00332A39"/>
    <w:rsid w:val="003357F9"/>
    <w:rsid w:val="003677C9"/>
    <w:rsid w:val="003A5E64"/>
    <w:rsid w:val="003B2E02"/>
    <w:rsid w:val="003D5893"/>
    <w:rsid w:val="004016F1"/>
    <w:rsid w:val="00413C62"/>
    <w:rsid w:val="004854DE"/>
    <w:rsid w:val="0049279E"/>
    <w:rsid w:val="0049376C"/>
    <w:rsid w:val="004B3BCE"/>
    <w:rsid w:val="004C4F63"/>
    <w:rsid w:val="00522870"/>
    <w:rsid w:val="00545C32"/>
    <w:rsid w:val="0055257B"/>
    <w:rsid w:val="00557EB2"/>
    <w:rsid w:val="00576BE4"/>
    <w:rsid w:val="0059187B"/>
    <w:rsid w:val="005C2023"/>
    <w:rsid w:val="005C3E22"/>
    <w:rsid w:val="005F4EA0"/>
    <w:rsid w:val="005F6040"/>
    <w:rsid w:val="00611634"/>
    <w:rsid w:val="00611F8C"/>
    <w:rsid w:val="00616FA4"/>
    <w:rsid w:val="006B0F49"/>
    <w:rsid w:val="006C097B"/>
    <w:rsid w:val="006C504A"/>
    <w:rsid w:val="00735403"/>
    <w:rsid w:val="00735E44"/>
    <w:rsid w:val="007B7FCA"/>
    <w:rsid w:val="0080642D"/>
    <w:rsid w:val="008222FF"/>
    <w:rsid w:val="00843386"/>
    <w:rsid w:val="00872BA1"/>
    <w:rsid w:val="00885502"/>
    <w:rsid w:val="008904C3"/>
    <w:rsid w:val="008A022C"/>
    <w:rsid w:val="008C64A1"/>
    <w:rsid w:val="008F6213"/>
    <w:rsid w:val="009314C4"/>
    <w:rsid w:val="00942916"/>
    <w:rsid w:val="00947235"/>
    <w:rsid w:val="00954B4F"/>
    <w:rsid w:val="00970CEA"/>
    <w:rsid w:val="009A2589"/>
    <w:rsid w:val="009A6D84"/>
    <w:rsid w:val="00A524C8"/>
    <w:rsid w:val="00A56398"/>
    <w:rsid w:val="00AD287E"/>
    <w:rsid w:val="00AD6EBE"/>
    <w:rsid w:val="00B03987"/>
    <w:rsid w:val="00B113E6"/>
    <w:rsid w:val="00B621DB"/>
    <w:rsid w:val="00B851CE"/>
    <w:rsid w:val="00BA2531"/>
    <w:rsid w:val="00BA5408"/>
    <w:rsid w:val="00BB7E48"/>
    <w:rsid w:val="00C22973"/>
    <w:rsid w:val="00C45F7B"/>
    <w:rsid w:val="00C97C44"/>
    <w:rsid w:val="00CD1700"/>
    <w:rsid w:val="00CE6A3B"/>
    <w:rsid w:val="00CF3A3C"/>
    <w:rsid w:val="00CF791B"/>
    <w:rsid w:val="00D027E2"/>
    <w:rsid w:val="00D179D5"/>
    <w:rsid w:val="00D25996"/>
    <w:rsid w:val="00D37E8E"/>
    <w:rsid w:val="00D50F7C"/>
    <w:rsid w:val="00DE2C5B"/>
    <w:rsid w:val="00E02CF7"/>
    <w:rsid w:val="00E2181B"/>
    <w:rsid w:val="00E300CE"/>
    <w:rsid w:val="00E378F4"/>
    <w:rsid w:val="00E54482"/>
    <w:rsid w:val="00E5633B"/>
    <w:rsid w:val="00EA5204"/>
    <w:rsid w:val="00EB6949"/>
    <w:rsid w:val="00EB7072"/>
    <w:rsid w:val="00F144A8"/>
    <w:rsid w:val="00F1562D"/>
    <w:rsid w:val="00F35D9D"/>
    <w:rsid w:val="00F70FDD"/>
    <w:rsid w:val="00F97D01"/>
    <w:rsid w:val="00FA3BF7"/>
    <w:rsid w:val="00FE24FC"/>
    <w:rsid w:val="00FF7A6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E3C7"/>
  <w15:docId w15:val="{67612EDD-33B4-49D0-8175-58940D12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qFormat/>
    <w:locked/>
    <w:rsid w:val="00B57775"/>
    <w:rPr>
      <w:rFonts w:ascii="Times New Roman" w:hAnsi="Times New Roman" w:cs="Times New Roman"/>
      <w:sz w:val="20"/>
      <w:szCs w:val="20"/>
    </w:rPr>
  </w:style>
  <w:style w:type="character" w:customStyle="1" w:styleId="FootnoteTextChar">
    <w:name w:val="Footnote Text Char"/>
    <w:link w:val="FootnoteText"/>
    <w:qFormat/>
    <w:locked/>
    <w:rsid w:val="00BB6497"/>
    <w:rPr>
      <w:rFonts w:ascii="Times New Roman" w:hAnsi="Times New Roman" w:cs="Times New Roman"/>
      <w:sz w:val="20"/>
      <w:szCs w:val="20"/>
      <w:lang w:eastAsia="lt-LT"/>
    </w:rPr>
  </w:style>
  <w:style w:type="character" w:customStyle="1" w:styleId="FootnoteCharacters">
    <w:name w:val="Footnote Characters"/>
    <w:qFormat/>
    <w:rsid w:val="00BB6497"/>
    <w:rPr>
      <w:vertAlign w:val="superscript"/>
    </w:rPr>
  </w:style>
  <w:style w:type="character" w:customStyle="1" w:styleId="FootnoteAnchor">
    <w:name w:val="Footnote Anchor"/>
    <w:rPr>
      <w:vertAlign w:val="superscript"/>
    </w:rPr>
  </w:style>
  <w:style w:type="character" w:customStyle="1" w:styleId="BodyText2Char">
    <w:name w:val="Body Text 2 Char"/>
    <w:link w:val="BodyText2"/>
    <w:qFormat/>
    <w:locked/>
    <w:rsid w:val="00896D25"/>
    <w:rPr>
      <w:rFonts w:ascii="Times New Roman" w:hAnsi="Times New Roman" w:cs="Times New Roman"/>
      <w:sz w:val="20"/>
      <w:szCs w:val="20"/>
      <w:lang w:val="en-AU"/>
    </w:rPr>
  </w:style>
  <w:style w:type="character" w:customStyle="1" w:styleId="HeaderChar">
    <w:name w:val="Header Char"/>
    <w:link w:val="Header"/>
    <w:qFormat/>
    <w:locked/>
    <w:rsid w:val="00434EA8"/>
    <w:rPr>
      <w:rFonts w:ascii="Times New Roman" w:hAnsi="Times New Roman" w:cs="Times New Roman"/>
      <w:sz w:val="24"/>
      <w:szCs w:val="24"/>
      <w:lang w:eastAsia="lt-LT"/>
    </w:rPr>
  </w:style>
  <w:style w:type="character" w:customStyle="1" w:styleId="FooterChar">
    <w:name w:val="Footer Char"/>
    <w:link w:val="Footer"/>
    <w:qFormat/>
    <w:locked/>
    <w:rsid w:val="00434EA8"/>
    <w:rPr>
      <w:rFonts w:ascii="Times New Roman" w:hAnsi="Times New Roman" w:cs="Times New Roman"/>
      <w:sz w:val="24"/>
      <w:szCs w:val="24"/>
      <w:lang w:eastAsia="lt-LT"/>
    </w:rPr>
  </w:style>
  <w:style w:type="character" w:customStyle="1" w:styleId="QuoteChar">
    <w:name w:val="Quote Char"/>
    <w:link w:val="Quote"/>
    <w:qFormat/>
    <w:locked/>
    <w:rsid w:val="005A76F0"/>
    <w:rPr>
      <w:rFonts w:eastAsia="Times New Roman"/>
      <w:i/>
      <w:iCs/>
      <w:color w:val="4B4B4B"/>
      <w:lang w:eastAsia="lt-LT"/>
    </w:rPr>
  </w:style>
  <w:style w:type="character" w:customStyle="1" w:styleId="BalloonTextChar">
    <w:name w:val="Balloon Text Char"/>
    <w:link w:val="BalloonText"/>
    <w:qFormat/>
    <w:locked/>
    <w:rsid w:val="005A76F0"/>
    <w:rPr>
      <w:rFonts w:ascii="Tahoma" w:hAnsi="Tahoma" w:cs="Tahoma"/>
      <w:sz w:val="16"/>
      <w:szCs w:val="16"/>
      <w:lang w:eastAsia="lt-LT"/>
    </w:rPr>
  </w:style>
  <w:style w:type="character" w:styleId="PageNumber">
    <w:name w:val="page number"/>
    <w:basedOn w:val="DefaultParagraphFont"/>
    <w:qFormat/>
    <w:rsid w:val="00875F12"/>
  </w:style>
  <w:style w:type="character" w:styleId="CommentReference">
    <w:name w:val="annotation reference"/>
    <w:qFormat/>
    <w:rsid w:val="00D95EDD"/>
    <w:rPr>
      <w:sz w:val="16"/>
      <w:szCs w:val="16"/>
    </w:rPr>
  </w:style>
  <w:style w:type="character" w:customStyle="1" w:styleId="CommentTextChar">
    <w:name w:val="Comment Text Char"/>
    <w:link w:val="CommentText"/>
    <w:qFormat/>
    <w:locked/>
    <w:rsid w:val="00D95EDD"/>
    <w:rPr>
      <w:rFonts w:ascii="Times New Roman" w:hAnsi="Times New Roman" w:cs="Times New Roman"/>
      <w:sz w:val="20"/>
      <w:szCs w:val="20"/>
      <w:lang w:eastAsia="lt-LT"/>
    </w:rPr>
  </w:style>
  <w:style w:type="character" w:customStyle="1" w:styleId="CommentSubjectChar">
    <w:name w:val="Comment Subject Char"/>
    <w:link w:val="CommentSubject"/>
    <w:qFormat/>
    <w:locked/>
    <w:rsid w:val="00D95EDD"/>
    <w:rPr>
      <w:rFonts w:ascii="Times New Roman" w:hAnsi="Times New Roman" w:cs="Times New Roman"/>
      <w:b/>
      <w:bCs/>
      <w:sz w:val="20"/>
      <w:szCs w:val="20"/>
      <w:lang w:eastAsia="lt-LT"/>
    </w:rPr>
  </w:style>
  <w:style w:type="character" w:styleId="PlaceholderText">
    <w:name w:val="Placeholder Text"/>
    <w:qFormat/>
    <w:rsid w:val="00D15614"/>
    <w:rPr>
      <w:color w:val="808080"/>
    </w:rPr>
  </w:style>
  <w:style w:type="character" w:customStyle="1" w:styleId="PagrindinistekstasDiagrama">
    <w:name w:val="Pagrindinis tekstas Diagrama"/>
    <w:link w:val="Textbody"/>
    <w:qFormat/>
    <w:locked/>
    <w:rsid w:val="005A67E1"/>
    <w:rPr>
      <w:rFonts w:ascii="Times New Roman" w:hAnsi="Times New Roman" w:cs="Times New Roman"/>
      <w:sz w:val="24"/>
      <w:szCs w:val="24"/>
    </w:rPr>
  </w:style>
  <w:style w:type="character" w:customStyle="1" w:styleId="Heading1Char">
    <w:name w:val="Heading 1 Char"/>
    <w:link w:val="Heading1"/>
    <w:qFormat/>
    <w:rsid w:val="005760C2"/>
    <w:rPr>
      <w:rFonts w:ascii="Cambria" w:eastAsia="Times New Roman" w:hAnsi="Cambria" w:cs="Times New Roman"/>
      <w:b/>
      <w:bCs/>
      <w:kern w:val="2"/>
      <w:sz w:val="32"/>
      <w:szCs w:val="32"/>
    </w:rPr>
  </w:style>
  <w:style w:type="character" w:customStyle="1" w:styleId="Heading2Char">
    <w:name w:val="Heading 2 Char"/>
    <w:link w:val="Heading2"/>
    <w:qFormat/>
    <w:rsid w:val="005760C2"/>
    <w:rPr>
      <w:rFonts w:ascii="Cambria" w:eastAsia="Times New Roman" w:hAnsi="Cambria" w:cs="Times New Roman"/>
      <w:b/>
      <w:bCs/>
      <w:i/>
      <w:iCs/>
      <w:sz w:val="28"/>
      <w:szCs w:val="28"/>
    </w:rPr>
  </w:style>
  <w:style w:type="character" w:customStyle="1" w:styleId="Heading3Char">
    <w:name w:val="Heading 3 Char"/>
    <w:link w:val="Heading3"/>
    <w:qFormat/>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character" w:styleId="Emphasis">
    <w:name w:val="Emphasis"/>
    <w:qFormat/>
    <w:locked/>
    <w:rsid w:val="007018FB"/>
    <w:rPr>
      <w:rFonts w:cs="Times New Roman"/>
      <w:i/>
    </w:rPr>
  </w:style>
  <w:style w:type="character" w:customStyle="1" w:styleId="Numatytasispastraiposriftas1">
    <w:name w:val="Numatytasis pastraipos šriftas1"/>
    <w:qFormat/>
    <w:rsid w:val="00020A1A"/>
  </w:style>
  <w:style w:type="character" w:customStyle="1" w:styleId="StrongEmphasis">
    <w:name w:val="Strong Emphasis"/>
    <w:qFormat/>
    <w:rsid w:val="000F2DA5"/>
    <w:rPr>
      <w:b/>
      <w:bCs/>
    </w:rPr>
  </w:style>
  <w:style w:type="character" w:customStyle="1" w:styleId="Numatytasispastraiposriftas11">
    <w:name w:val="Numatytasis pastraipos šriftas11"/>
    <w:qFormat/>
    <w:rsid w:val="009F3FF5"/>
  </w:style>
  <w:style w:type="character" w:customStyle="1" w:styleId="Hipersaitas1">
    <w:name w:val="Hipersaitas1"/>
    <w:qFormat/>
    <w:rsid w:val="00D750F6"/>
    <w:rPr>
      <w:color w:val="0000FF"/>
      <w:u w:val="single"/>
    </w:rPr>
  </w:style>
  <w:style w:type="character" w:customStyle="1" w:styleId="cf01">
    <w:name w:val="cf01"/>
    <w:basedOn w:val="DefaultParagraphFont"/>
    <w:qFormat/>
    <w:rsid w:val="00B4116B"/>
    <w:rPr>
      <w:rFonts w:ascii="Segoe UI" w:hAnsi="Segoe UI" w:cs="Segoe UI"/>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body"/>
    <w:qFormat/>
    <w:rsid w:val="00D750F6"/>
    <w:pPr>
      <w:keepNext/>
      <w:spacing w:before="240" w:after="120"/>
    </w:pPr>
    <w:rPr>
      <w:rFonts w:ascii="Liberation Sans" w:eastAsia="Microsoft YaHei" w:hAnsi="Liberation Sans" w:cs="Mangal"/>
      <w:sz w:val="28"/>
      <w:szCs w:val="28"/>
    </w:rPr>
  </w:style>
  <w:style w:type="paragraph" w:styleId="BodyText">
    <w:name w:val="Body Text"/>
    <w:basedOn w:val="Normal"/>
    <w:uiPriority w:val="99"/>
    <w:rsid w:val="00B737BA"/>
    <w:pPr>
      <w:spacing w:after="120"/>
    </w:pPr>
  </w:style>
  <w:style w:type="paragraph" w:styleId="List">
    <w:name w:val="List"/>
    <w:basedOn w:val="Textbody"/>
    <w:rsid w:val="00D750F6"/>
    <w:rPr>
      <w:rFonts w:cs="Mangal"/>
    </w:rPr>
  </w:style>
  <w:style w:type="paragraph" w:styleId="Caption">
    <w:name w:val="caption"/>
    <w:basedOn w:val="Standard"/>
    <w:qFormat/>
    <w:locked/>
    <w:rsid w:val="00D750F6"/>
    <w:pPr>
      <w:suppressLineNumbers/>
      <w:spacing w:before="120" w:after="120"/>
    </w:pPr>
    <w:rPr>
      <w:rFonts w:cs="Mangal"/>
      <w:i/>
      <w:iCs/>
    </w:rPr>
  </w:style>
  <w:style w:type="paragraph" w:customStyle="1" w:styleId="Index">
    <w:name w:val="Index"/>
    <w:basedOn w:val="Standard"/>
    <w:qFormat/>
    <w:rsid w:val="00D750F6"/>
    <w:pPr>
      <w:suppressLineNumbers/>
    </w:pPr>
    <w:rPr>
      <w:rFonts w:cs="Mangal"/>
    </w:rPr>
  </w:style>
  <w:style w:type="paragraph" w:styleId="ListParagraph">
    <w:name w:val="List Paragraph"/>
    <w:basedOn w:val="Normal"/>
    <w:qFormat/>
    <w:rsid w:val="008811D3"/>
    <w:pPr>
      <w:ind w:left="720"/>
    </w:pPr>
  </w:style>
  <w:style w:type="paragraph" w:styleId="FootnoteText">
    <w:name w:val="footnote text"/>
    <w:basedOn w:val="Normal"/>
    <w:link w:val="FootnoteTextChar"/>
    <w:rsid w:val="00BB6497"/>
    <w:rPr>
      <w:sz w:val="20"/>
      <w:szCs w:val="20"/>
    </w:rPr>
  </w:style>
  <w:style w:type="paragraph" w:styleId="BodyText2">
    <w:name w:val="Body Text 2"/>
    <w:basedOn w:val="Normal"/>
    <w:link w:val="BodyText2Char"/>
    <w:qFormat/>
    <w:rsid w:val="00896D25"/>
    <w:rPr>
      <w:sz w:val="28"/>
      <w:szCs w:val="28"/>
      <w:lang w:val="en-AU" w:eastAsia="en-US"/>
    </w:rPr>
  </w:style>
  <w:style w:type="paragraph" w:customStyle="1" w:styleId="HeaderandFooter">
    <w:name w:val="Header and Footer"/>
    <w:basedOn w:val="Normal"/>
    <w:qFormat/>
  </w:style>
  <w:style w:type="paragraph" w:styleId="Header">
    <w:name w:val="header"/>
    <w:basedOn w:val="Normal"/>
    <w:link w:val="HeaderChar"/>
    <w:rsid w:val="00434EA8"/>
    <w:pPr>
      <w:tabs>
        <w:tab w:val="center" w:pos="4819"/>
        <w:tab w:val="right" w:pos="9638"/>
      </w:tabs>
    </w:pPr>
  </w:style>
  <w:style w:type="paragraph" w:styleId="Footer">
    <w:name w:val="footer"/>
    <w:basedOn w:val="Normal"/>
    <w:link w:val="FooterChar"/>
    <w:rsid w:val="00434EA8"/>
    <w:pPr>
      <w:tabs>
        <w:tab w:val="center" w:pos="4819"/>
        <w:tab w:val="right" w:pos="9638"/>
      </w:tabs>
    </w:pPr>
  </w:style>
  <w:style w:type="paragraph" w:customStyle="1" w:styleId="Default">
    <w:name w:val="Default"/>
    <w:qFormat/>
    <w:rsid w:val="00AE1ABB"/>
    <w:rPr>
      <w:rFonts w:ascii="Times New Roman" w:hAnsi="Times New Roman"/>
      <w:color w:val="000000"/>
      <w:sz w:val="24"/>
      <w:szCs w:val="24"/>
      <w:lang w:eastAsia="en-US"/>
    </w:rPr>
  </w:style>
  <w:style w:type="paragraph" w:styleId="Quote">
    <w:name w:val="Quote"/>
    <w:basedOn w:val="Normal"/>
    <w:next w:val="Normal"/>
    <w:link w:val="QuoteChar"/>
    <w:qFormat/>
    <w:rsid w:val="005A76F0"/>
    <w:pPr>
      <w:spacing w:after="200" w:line="276" w:lineRule="auto"/>
    </w:pPr>
    <w:rPr>
      <w:rFonts w:ascii="Calibri" w:hAnsi="Calibri" w:cs="Calibri"/>
      <w:i/>
      <w:iCs/>
      <w:color w:val="4B4B4B"/>
      <w:sz w:val="22"/>
      <w:szCs w:val="22"/>
    </w:rPr>
  </w:style>
  <w:style w:type="paragraph" w:styleId="BalloonText">
    <w:name w:val="Balloon Text"/>
    <w:basedOn w:val="Normal"/>
    <w:link w:val="BalloonTextChar"/>
    <w:qFormat/>
    <w:rsid w:val="005A76F0"/>
    <w:rPr>
      <w:rFonts w:ascii="Tahoma" w:hAnsi="Tahoma" w:cs="Tahoma"/>
      <w:sz w:val="16"/>
      <w:szCs w:val="16"/>
    </w:rPr>
  </w:style>
  <w:style w:type="paragraph" w:customStyle="1" w:styleId="NumatytaLTGliederung1">
    <w:name w:val="Numatyta~LT~Gliederung 1"/>
    <w:qFormat/>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qFormat/>
    <w:rsid w:val="007C469B"/>
    <w:pPr>
      <w:spacing w:beforeAutospacing="1" w:afterAutospacing="1"/>
    </w:pPr>
  </w:style>
  <w:style w:type="paragraph" w:styleId="CommentText">
    <w:name w:val="annotation text"/>
    <w:basedOn w:val="Normal"/>
    <w:link w:val="CommentTextChar"/>
    <w:qFormat/>
    <w:rsid w:val="00D95EDD"/>
    <w:rPr>
      <w:sz w:val="20"/>
      <w:szCs w:val="20"/>
    </w:rPr>
  </w:style>
  <w:style w:type="paragraph" w:styleId="CommentSubject">
    <w:name w:val="annotation subject"/>
    <w:basedOn w:val="CommentText"/>
    <w:next w:val="CommentText"/>
    <w:link w:val="CommentSubjectChar"/>
    <w:qFormat/>
    <w:rsid w:val="00D95EDD"/>
    <w:rPr>
      <w:b/>
      <w:bCs/>
    </w:rPr>
  </w:style>
  <w:style w:type="paragraph" w:styleId="IndexHeading">
    <w:name w:val="index heading"/>
    <w:basedOn w:val="Heading"/>
  </w:style>
  <w:style w:type="paragraph" w:styleId="TOCHeading">
    <w:name w:val="TOC Heading"/>
    <w:basedOn w:val="Heading1"/>
    <w:next w:val="Normal"/>
    <w:unhideWhenUsed/>
    <w:qFormat/>
    <w:rsid w:val="005760C2"/>
    <w:pPr>
      <w:keepLines/>
      <w:spacing w:before="480" w:after="0" w:line="276" w:lineRule="auto"/>
      <w:outlineLvl w:val="9"/>
    </w:pPr>
    <w:rPr>
      <w:color w:val="365F91"/>
      <w:kern w:val="0"/>
      <w:sz w:val="28"/>
      <w:szCs w:val="28"/>
      <w:lang w:eastAsia="en-US"/>
    </w:rPr>
  </w:style>
  <w:style w:type="paragraph" w:customStyle="1" w:styleId="Turinys21">
    <w:name w:val="Turinys 21"/>
    <w:basedOn w:val="Standard"/>
    <w:next w:val="Standard"/>
    <w:autoRedefine/>
    <w:rsid w:val="00D750F6"/>
    <w:pPr>
      <w:spacing w:after="100" w:line="276" w:lineRule="auto"/>
      <w:ind w:left="220"/>
    </w:pPr>
    <w:rPr>
      <w:rFonts w:ascii="Calibri" w:eastAsia="Calibri" w:hAnsi="Calibri" w:cs="Calibri"/>
      <w:sz w:val="22"/>
      <w:szCs w:val="22"/>
      <w:lang w:eastAsia="en-US"/>
    </w:rPr>
  </w:style>
  <w:style w:type="paragraph" w:customStyle="1" w:styleId="Turinys11">
    <w:name w:val="Turinys 11"/>
    <w:basedOn w:val="Standard"/>
    <w:next w:val="Standard"/>
    <w:autoRedefine/>
    <w:rsid w:val="00D750F6"/>
    <w:pPr>
      <w:spacing w:after="100" w:line="276" w:lineRule="auto"/>
    </w:pPr>
    <w:rPr>
      <w:rFonts w:ascii="Calibri" w:eastAsia="Calibri" w:hAnsi="Calibri" w:cs="Calibri"/>
      <w:sz w:val="22"/>
      <w:szCs w:val="22"/>
      <w:lang w:eastAsia="en-US"/>
    </w:rPr>
  </w:style>
  <w:style w:type="paragraph" w:customStyle="1" w:styleId="Turinys31">
    <w:name w:val="Turinys 31"/>
    <w:basedOn w:val="Standard"/>
    <w:next w:val="Standard"/>
    <w:autoRedefine/>
    <w:rsid w:val="00D750F6"/>
    <w:pPr>
      <w:spacing w:after="100" w:line="276" w:lineRule="auto"/>
      <w:ind w:left="440"/>
    </w:pPr>
    <w:rPr>
      <w:rFonts w:ascii="Calibri" w:eastAsia="Calibri" w:hAnsi="Calibri" w:cs="Calibri"/>
      <w:sz w:val="22"/>
      <w:szCs w:val="22"/>
      <w:lang w:eastAsia="en-US"/>
    </w:rPr>
  </w:style>
  <w:style w:type="paragraph" w:styleId="NoSpacing">
    <w:name w:val="No Spacing"/>
    <w:qFormat/>
    <w:rsid w:val="0066299E"/>
    <w:rPr>
      <w:rFonts w:ascii="Times New Roman" w:eastAsia="Times New Roman" w:hAnsi="Times New Roman"/>
      <w:sz w:val="24"/>
      <w:szCs w:val="24"/>
    </w:rPr>
  </w:style>
  <w:style w:type="paragraph" w:customStyle="1" w:styleId="xmsonormal">
    <w:name w:val="x_msonormal"/>
    <w:basedOn w:val="Normal"/>
    <w:qFormat/>
    <w:rsid w:val="00086D78"/>
    <w:pPr>
      <w:spacing w:beforeAutospacing="1" w:afterAutospacing="1"/>
    </w:pPr>
  </w:style>
  <w:style w:type="paragraph" w:customStyle="1" w:styleId="2vidutinistinklelis1">
    <w:name w:val="2 vidutinis tinklelis1"/>
    <w:qFormat/>
    <w:rsid w:val="00086D78"/>
    <w:rPr>
      <w:rFonts w:ascii="Times New Roman" w:eastAsia="Times New Roman" w:hAnsi="Times New Roman"/>
      <w:sz w:val="24"/>
      <w:szCs w:val="24"/>
    </w:rPr>
  </w:style>
  <w:style w:type="paragraph" w:customStyle="1" w:styleId="ColorfulList-Accent11">
    <w:name w:val="Colorful List - Accent 11"/>
    <w:basedOn w:val="Normal"/>
    <w:qFormat/>
    <w:rsid w:val="007018FB"/>
    <w:pPr>
      <w:ind w:left="720"/>
    </w:pPr>
  </w:style>
  <w:style w:type="paragraph" w:customStyle="1" w:styleId="Pagrindinistekstas1">
    <w:name w:val="Pagrindinis tekstas1"/>
    <w:basedOn w:val="Normal"/>
    <w:qFormat/>
    <w:rsid w:val="007018FB"/>
    <w:pPr>
      <w:spacing w:line="297" w:lineRule="auto"/>
      <w:ind w:firstLine="312"/>
      <w:jc w:val="both"/>
      <w:textAlignment w:val="center"/>
    </w:pPr>
    <w:rPr>
      <w:rFonts w:eastAsia="MS Mincho"/>
      <w:color w:val="000000"/>
      <w:sz w:val="20"/>
      <w:szCs w:val="20"/>
      <w:lang w:val="en-US"/>
    </w:rPr>
  </w:style>
  <w:style w:type="paragraph" w:customStyle="1" w:styleId="western">
    <w:name w:val="western"/>
    <w:basedOn w:val="Normal"/>
    <w:qFormat/>
    <w:rsid w:val="00020A1A"/>
    <w:pPr>
      <w:spacing w:beforeAutospacing="1" w:after="119"/>
    </w:pPr>
  </w:style>
  <w:style w:type="paragraph" w:styleId="NormalWeb">
    <w:name w:val="Normal (Web)"/>
    <w:basedOn w:val="Normal"/>
    <w:unhideWhenUsed/>
    <w:qFormat/>
    <w:rsid w:val="007F6376"/>
    <w:pPr>
      <w:spacing w:beforeAutospacing="1" w:after="119"/>
    </w:pPr>
  </w:style>
  <w:style w:type="paragraph" w:customStyle="1" w:styleId="Standard">
    <w:name w:val="Standard"/>
    <w:qFormat/>
    <w:rsid w:val="00980AB2"/>
    <w:pPr>
      <w:textAlignment w:val="baseline"/>
    </w:pPr>
    <w:rPr>
      <w:rFonts w:ascii="Times New Roman" w:eastAsia="Times New Roman" w:hAnsi="Times New Roman"/>
      <w:kern w:val="2"/>
      <w:sz w:val="24"/>
      <w:szCs w:val="24"/>
    </w:rPr>
  </w:style>
  <w:style w:type="paragraph" w:customStyle="1" w:styleId="Textbody">
    <w:name w:val="Text body"/>
    <w:basedOn w:val="Standard"/>
    <w:link w:val="PagrindinistekstasDiagrama"/>
    <w:qFormat/>
    <w:rsid w:val="00D750F6"/>
    <w:pPr>
      <w:spacing w:after="120"/>
    </w:pPr>
  </w:style>
  <w:style w:type="paragraph" w:customStyle="1" w:styleId="TableContents">
    <w:name w:val="Table Contents"/>
    <w:basedOn w:val="Standard"/>
    <w:qFormat/>
    <w:rsid w:val="00D750F6"/>
  </w:style>
  <w:style w:type="paragraph" w:customStyle="1" w:styleId="HeaderLeft">
    <w:name w:val="Header Left"/>
    <w:basedOn w:val="Standard"/>
    <w:qFormat/>
    <w:rsid w:val="00D750F6"/>
  </w:style>
  <w:style w:type="paragraph" w:styleId="Revision">
    <w:name w:val="Revision"/>
    <w:uiPriority w:val="99"/>
    <w:semiHidden/>
    <w:qFormat/>
    <w:rsid w:val="00867B19"/>
    <w:rPr>
      <w:rFonts w:ascii="Times New Roman" w:eastAsia="Times New Roman" w:hAnsi="Times New Roman"/>
      <w:sz w:val="24"/>
      <w:szCs w:val="24"/>
    </w:rPr>
  </w:style>
  <w:style w:type="numbering" w:customStyle="1" w:styleId="NoList1">
    <w:name w:val="No List_1"/>
    <w:qFormat/>
    <w:rsid w:val="00D750F6"/>
  </w:style>
  <w:style w:type="table" w:styleId="TableGrid">
    <w:name w:val="Table Grid"/>
    <w:basedOn w:val="TableNormal"/>
    <w:uiPriority w:val="99"/>
    <w:rsid w:val="001E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F31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03405e10b5e85e6eda3fa69a98d3feea">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4498f22f7e2ec3c0eefeeb2cd9a07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63A2-E00E-41D7-BC06-538064131458}">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c13ec175-7b7e-480c-8ec3-5c0b81d3267d"/>
    <ds:schemaRef ds:uri="http://schemas.microsoft.com/office/infopath/2007/PartnerControls"/>
    <ds:schemaRef ds:uri="98004d93-080e-4280-a3ee-4526c7af6af7"/>
  </ds:schemaRefs>
</ds:datastoreItem>
</file>

<file path=customXml/itemProps2.xml><?xml version="1.0" encoding="utf-8"?>
<ds:datastoreItem xmlns:ds="http://schemas.openxmlformats.org/officeDocument/2006/customXml" ds:itemID="{54863303-6886-46C2-BFB0-3959E5F3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8E829-D75F-4390-9ED8-0256114B7997}">
  <ds:schemaRefs>
    <ds:schemaRef ds:uri="http://schemas.microsoft.com/sharepoint/v3/contenttype/forms"/>
  </ds:schemaRefs>
</ds:datastoreItem>
</file>

<file path=customXml/itemProps4.xml><?xml version="1.0" encoding="utf-8"?>
<ds:datastoreItem xmlns:ds="http://schemas.openxmlformats.org/officeDocument/2006/customXml" ds:itemID="{CEB9C19D-635E-4C49-A787-310914A8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49307</Words>
  <Characters>28105</Characters>
  <Application>Microsoft Office Word</Application>
  <DocSecurity>0</DocSecurity>
  <Lines>234</Lines>
  <Paragraphs>154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77258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Ausra</cp:lastModifiedBy>
  <cp:revision>8</cp:revision>
  <cp:lastPrinted>2018-02-22T14:21:00Z</cp:lastPrinted>
  <dcterms:created xsi:type="dcterms:W3CDTF">2023-07-13T12:24:00Z</dcterms:created>
  <dcterms:modified xsi:type="dcterms:W3CDTF">2023-07-14T19:02:00Z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ActionId">
    <vt:lpwstr>6e005ac4-cade-4be7-ab79-e7159fa4f395</vt:lpwstr>
  </property>
  <property fmtid="{D5CDD505-2E9C-101B-9397-08002B2CF9AE}" pid="3" name="MSIP_Label_cfcb905c-755b-4fd4-bd20-0d682d4f1d27_ContentBits">
    <vt:lpwstr>0</vt:lpwstr>
  </property>
  <property fmtid="{D5CDD505-2E9C-101B-9397-08002B2CF9AE}" pid="4" name="MSIP_Label_cfcb905c-755b-4fd4-bd20-0d682d4f1d27_Enabled">
    <vt:lpwstr>true</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etDate">
    <vt:lpwstr>2023-01-19T06:42:30Z</vt:lpwstr>
  </property>
  <property fmtid="{D5CDD505-2E9C-101B-9397-08002B2CF9AE}" pid="8" name="MSIP_Label_cfcb905c-755b-4fd4-bd20-0d682d4f1d27_SiteId">
    <vt:lpwstr>d91d5b65-9d38-4908-9bd1-ebc28a01cade</vt:lpwstr>
  </property>
  <property fmtid="{D5CDD505-2E9C-101B-9397-08002B2CF9AE}" pid="9" name="ContentTypeId">
    <vt:lpwstr>0x010100B836985A8D13E641A9D528243E39BA7D</vt:lpwstr>
  </property>
</Properties>
</file>