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b/>
          <w:sz w:val="28"/>
          <w:szCs w:val="28"/>
        </w:rPr>
      </w:pPr>
      <w:r w:rsidRPr="009A02DF">
        <w:rPr>
          <w:rFonts w:ascii="Times New Roman" w:hAnsi="Times New Roman"/>
          <w:b/>
          <w:sz w:val="28"/>
          <w:szCs w:val="28"/>
        </w:rPr>
        <w:t>PADAVĖJO MODULINĖ PROFESINIO MOKYMO PROGRAMA</w:t>
      </w:r>
    </w:p>
    <w:p w:rsidR="00D619A5" w:rsidRPr="009A02DF" w:rsidRDefault="0062556D" w:rsidP="00DC7C62">
      <w:pPr>
        <w:widowControl w:val="0"/>
        <w:spacing w:after="0" w:line="240" w:lineRule="auto"/>
        <w:rPr>
          <w:rFonts w:ascii="Times New Roman" w:eastAsia="Times New Roman" w:hAnsi="Times New Roman"/>
          <w:bCs/>
          <w:sz w:val="24"/>
          <w:szCs w:val="24"/>
        </w:rPr>
      </w:pPr>
      <w:r w:rsidRPr="009A02DF">
        <w:rPr>
          <w:rFonts w:ascii="Times New Roman" w:eastAsia="Times New Roman" w:hAnsi="Times New Roman"/>
          <w:bCs/>
          <w:sz w:val="24"/>
          <w:szCs w:val="24"/>
        </w:rPr>
        <w:t>______________________</w:t>
      </w:r>
    </w:p>
    <w:p w:rsidR="00D619A5" w:rsidRPr="009A02DF" w:rsidRDefault="0062556D" w:rsidP="00DC7C62">
      <w:pPr>
        <w:widowControl w:val="0"/>
        <w:spacing w:after="0" w:line="240" w:lineRule="auto"/>
        <w:rPr>
          <w:rFonts w:ascii="Times New Roman" w:eastAsia="Times New Roman" w:hAnsi="Times New Roman"/>
          <w:i/>
          <w:sz w:val="20"/>
          <w:szCs w:val="20"/>
        </w:rPr>
      </w:pPr>
      <w:r w:rsidRPr="009A02DF">
        <w:rPr>
          <w:rFonts w:ascii="Times New Roman" w:eastAsia="Times New Roman" w:hAnsi="Times New Roman"/>
          <w:i/>
          <w:sz w:val="20"/>
          <w:szCs w:val="20"/>
        </w:rPr>
        <w:t>(Programos pavadinimas)</w:t>
      </w:r>
    </w:p>
    <w:p w:rsidR="00D619A5" w:rsidRPr="009A02DF" w:rsidRDefault="00D619A5" w:rsidP="00DC7C62">
      <w:pPr>
        <w:widowControl w:val="0"/>
        <w:spacing w:after="0" w:line="240" w:lineRule="auto"/>
        <w:rPr>
          <w:rFonts w:ascii="Times New Roman" w:hAnsi="Times New Roman"/>
        </w:rPr>
      </w:pP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Programos valstybinis kodas, apimtis mokymosi kreditais:</w:t>
      </w:r>
    </w:p>
    <w:p w:rsidR="00D619A5" w:rsidRPr="009A02DF" w:rsidRDefault="00850165" w:rsidP="00DC7C62">
      <w:pPr>
        <w:widowControl w:val="0"/>
        <w:spacing w:after="0" w:line="240" w:lineRule="auto"/>
        <w:ind w:left="284"/>
        <w:rPr>
          <w:rFonts w:ascii="Times New Roman" w:hAnsi="Times New Roman"/>
          <w:sz w:val="24"/>
          <w:szCs w:val="24"/>
        </w:rPr>
      </w:pPr>
      <w:r w:rsidRPr="009A02DF">
        <w:rPr>
          <w:rFonts w:ascii="Times New Roman" w:hAnsi="Times New Roman"/>
          <w:sz w:val="24"/>
          <w:szCs w:val="24"/>
        </w:rPr>
        <w:t>T43101313</w:t>
      </w:r>
      <w:r w:rsidR="0062556D" w:rsidRPr="009A02DF">
        <w:rPr>
          <w:rFonts w:ascii="Times New Roman" w:hAnsi="Times New Roman"/>
          <w:sz w:val="24"/>
          <w:szCs w:val="24"/>
        </w:rPr>
        <w:t xml:space="preserve"> – programa, skirta tęstiniam profesiniam mokymui, 40 mokymosi kreditų</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sz w:val="24"/>
          <w:szCs w:val="24"/>
        </w:rPr>
        <w:t xml:space="preserve">Kvalifikacijos pavadinimas – </w:t>
      </w:r>
      <w:r w:rsidRPr="009A02DF">
        <w:rPr>
          <w:rFonts w:ascii="Times New Roman" w:hAnsi="Times New Roman"/>
          <w:sz w:val="24"/>
          <w:szCs w:val="24"/>
        </w:rPr>
        <w:t xml:space="preserve">padavėjas </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Kvalifikacijos lygis pagal Lietuvos kvalifikacijų sandarą (LTKS) – IV</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Minimalus reikalaujamas išsilavinimas kvalifikacijai įgyti:</w:t>
      </w:r>
    </w:p>
    <w:p w:rsidR="00D619A5" w:rsidRPr="009A02DF" w:rsidRDefault="00850165" w:rsidP="00DC7C62">
      <w:pPr>
        <w:widowControl w:val="0"/>
        <w:spacing w:after="0" w:line="240" w:lineRule="auto"/>
        <w:ind w:left="284"/>
        <w:rPr>
          <w:rFonts w:ascii="Times New Roman" w:hAnsi="Times New Roman"/>
          <w:sz w:val="24"/>
          <w:szCs w:val="24"/>
        </w:rPr>
      </w:pPr>
      <w:r w:rsidRPr="009A02DF">
        <w:rPr>
          <w:rFonts w:ascii="Times New Roman" w:hAnsi="Times New Roman"/>
          <w:sz w:val="24"/>
          <w:szCs w:val="24"/>
        </w:rPr>
        <w:t>T43101313</w:t>
      </w:r>
      <w:r w:rsidR="0062556D" w:rsidRPr="009A02DF">
        <w:rPr>
          <w:rFonts w:ascii="Times New Roman" w:hAnsi="Times New Roman"/>
          <w:sz w:val="24"/>
          <w:szCs w:val="24"/>
        </w:rPr>
        <w:t xml:space="preserve"> – vidurinis išsilavinimas</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sz w:val="24"/>
          <w:szCs w:val="24"/>
        </w:rPr>
      </w:pPr>
      <w:r w:rsidRPr="004568CC">
        <w:rPr>
          <w:rFonts w:ascii="Times New Roman" w:eastAsia="Times New Roman" w:hAnsi="Times New Roman"/>
          <w:sz w:val="24"/>
          <w:szCs w:val="24"/>
        </w:rPr>
        <w:t>Reikalavimai profesinei patirčiai</w:t>
      </w:r>
      <w:r w:rsidR="004505CB">
        <w:rPr>
          <w:rFonts w:ascii="Times New Roman" w:eastAsia="Times New Roman" w:hAnsi="Times New Roman"/>
          <w:i/>
          <w:sz w:val="24"/>
          <w:szCs w:val="24"/>
        </w:rPr>
        <w:t xml:space="preserve"> </w:t>
      </w:r>
      <w:bookmarkStart w:id="0" w:name="_GoBack"/>
      <w:bookmarkEnd w:id="0"/>
      <w:r w:rsidRPr="004568CC">
        <w:rPr>
          <w:rFonts w:ascii="Times New Roman" w:eastAsia="Times New Roman" w:hAnsi="Times New Roman"/>
          <w:i/>
          <w:sz w:val="24"/>
          <w:szCs w:val="24"/>
        </w:rPr>
        <w:t xml:space="preserve">– </w:t>
      </w:r>
      <w:r w:rsidRPr="004568CC">
        <w:rPr>
          <w:rFonts w:ascii="Times New Roman" w:hAnsi="Times New Roman"/>
          <w:sz w:val="24"/>
          <w:szCs w:val="24"/>
        </w:rPr>
        <w:t>nėra</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jc w:val="both"/>
        <w:rPr>
          <w:rFonts w:ascii="Times New Roman" w:hAnsi="Times New Roman"/>
          <w:i/>
          <w:sz w:val="24"/>
          <w:szCs w:val="24"/>
        </w:rPr>
      </w:pPr>
      <w:bookmarkStart w:id="1" w:name="_Toc487033699"/>
      <w:r w:rsidRPr="009A02DF">
        <w:br w:type="page"/>
      </w:r>
    </w:p>
    <w:p w:rsidR="00D619A5" w:rsidRPr="009A02DF" w:rsidRDefault="0062556D" w:rsidP="00DC7C62">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1.</w:t>
      </w:r>
      <w:r w:rsidRPr="009A02DF">
        <w:rPr>
          <w:rFonts w:ascii="Times New Roman" w:hAnsi="Times New Roman"/>
          <w:sz w:val="28"/>
          <w:szCs w:val="28"/>
        </w:rPr>
        <w:t xml:space="preserve"> </w:t>
      </w:r>
      <w:r w:rsidRPr="009A02DF">
        <w:rPr>
          <w:rFonts w:ascii="Times New Roman" w:hAnsi="Times New Roman"/>
          <w:b/>
          <w:sz w:val="28"/>
          <w:szCs w:val="28"/>
        </w:rPr>
        <w:t>PROGRAMOS APIBŪDINIMAS</w:t>
      </w:r>
      <w:bookmarkEnd w:id="1"/>
    </w:p>
    <w:p w:rsidR="00D619A5" w:rsidRPr="009A02DF" w:rsidRDefault="00D619A5" w:rsidP="00DC7C62">
      <w:pPr>
        <w:widowControl w:val="0"/>
        <w:spacing w:after="0" w:line="240" w:lineRule="auto"/>
        <w:jc w:val="both"/>
        <w:rPr>
          <w:rFonts w:ascii="Times New Roman" w:eastAsia="Times New Roman" w:hAnsi="Times New Roman"/>
          <w:sz w:val="24"/>
          <w:szCs w:val="24"/>
        </w:rPr>
      </w:pPr>
    </w:p>
    <w:p w:rsidR="00D619A5" w:rsidRPr="009A02DF" w:rsidRDefault="0062556D" w:rsidP="00DC7C62">
      <w:pPr>
        <w:widowControl w:val="0"/>
        <w:spacing w:after="0" w:line="240" w:lineRule="auto"/>
        <w:ind w:firstLine="284"/>
        <w:jc w:val="both"/>
        <w:rPr>
          <w:rFonts w:ascii="Times New Roman" w:eastAsia="Times New Roman" w:hAnsi="Times New Roman"/>
          <w:sz w:val="24"/>
          <w:szCs w:val="24"/>
        </w:rPr>
      </w:pPr>
      <w:r w:rsidRPr="009A02DF">
        <w:rPr>
          <w:rFonts w:ascii="Times New Roman" w:eastAsia="Times New Roman" w:hAnsi="Times New Roman"/>
          <w:b/>
          <w:sz w:val="24"/>
          <w:szCs w:val="24"/>
        </w:rPr>
        <w:t>Programos paskirtis.</w:t>
      </w:r>
      <w:r w:rsidRPr="009A02DF">
        <w:rPr>
          <w:rFonts w:ascii="Times New Roman" w:hAnsi="Times New Roman"/>
          <w:sz w:val="24"/>
          <w:szCs w:val="24"/>
        </w:rPr>
        <w:t xml:space="preserve"> </w:t>
      </w:r>
      <w:r w:rsidRPr="009A02DF">
        <w:rPr>
          <w:rFonts w:ascii="Times New Roman" w:eastAsia="Times New Roman" w:hAnsi="Times New Roman"/>
          <w:sz w:val="24"/>
          <w:szCs w:val="24"/>
        </w:rPr>
        <w:t>Padavėjo modulinė profesinio mokymo programa skirta kvalifikuotam darbuotojui parengti, kuris gebėtų savarankiškai pasiruošti aptarnauti klientus bei</w:t>
      </w:r>
      <w:r w:rsidRPr="009A02DF">
        <w:rPr>
          <w:rFonts w:ascii="Times New Roman" w:eastAsia="Calibri" w:hAnsi="Times New Roman"/>
          <w:sz w:val="24"/>
          <w:szCs w:val="24"/>
        </w:rPr>
        <w:t xml:space="preserve"> </w:t>
      </w:r>
      <w:r w:rsidRPr="009A02DF">
        <w:rPr>
          <w:rFonts w:ascii="Times New Roman" w:eastAsia="Times New Roman" w:hAnsi="Times New Roman"/>
          <w:sz w:val="24"/>
          <w:szCs w:val="24"/>
        </w:rPr>
        <w:t xml:space="preserve">aptarnauti klientus ir </w:t>
      </w:r>
      <w:r w:rsidRPr="009A02DF">
        <w:rPr>
          <w:rFonts w:ascii="Times New Roman" w:eastAsia="Calibri" w:hAnsi="Times New Roman"/>
          <w:sz w:val="24"/>
          <w:szCs w:val="24"/>
        </w:rPr>
        <w:t>vykdyti specialiuosius užsakymus.</w:t>
      </w:r>
    </w:p>
    <w:p w:rsidR="00D619A5" w:rsidRPr="009A02DF" w:rsidRDefault="00D619A5" w:rsidP="00DC7C62">
      <w:pPr>
        <w:widowControl w:val="0"/>
        <w:spacing w:after="0" w:line="240" w:lineRule="auto"/>
        <w:ind w:firstLine="284"/>
        <w:jc w:val="both"/>
        <w:rPr>
          <w:rFonts w:ascii="Times New Roman" w:eastAsia="Times New Roman" w:hAnsi="Times New Roman"/>
          <w:sz w:val="24"/>
          <w:szCs w:val="24"/>
        </w:rPr>
      </w:pPr>
    </w:p>
    <w:p w:rsidR="00D619A5" w:rsidRPr="009A02DF" w:rsidRDefault="0062556D" w:rsidP="00DC7C62">
      <w:pPr>
        <w:widowControl w:val="0"/>
        <w:spacing w:after="0" w:line="240" w:lineRule="auto"/>
        <w:ind w:firstLine="284"/>
        <w:contextualSpacing/>
        <w:jc w:val="both"/>
        <w:rPr>
          <w:rFonts w:ascii="Times New Roman" w:hAnsi="Times New Roman"/>
          <w:sz w:val="24"/>
          <w:szCs w:val="24"/>
        </w:rPr>
      </w:pPr>
      <w:r w:rsidRPr="009A02DF">
        <w:rPr>
          <w:rFonts w:ascii="Times New Roman" w:eastAsia="Calibri" w:hAnsi="Times New Roman"/>
          <w:b/>
          <w:sz w:val="24"/>
          <w:szCs w:val="24"/>
          <w:lang w:eastAsia="en-US"/>
        </w:rPr>
        <w:t>Būsimo darbo specifika.</w:t>
      </w:r>
      <w:r w:rsidRPr="009A02DF">
        <w:rPr>
          <w:rFonts w:ascii="Times New Roman" w:eastAsia="Calibri" w:hAnsi="Times New Roman"/>
          <w:sz w:val="24"/>
          <w:szCs w:val="24"/>
          <w:lang w:eastAsia="en-US"/>
        </w:rPr>
        <w:t xml:space="preserve"> Asmuo, įgijęs padavėjo kvalifikaciją, galės dirbti</w:t>
      </w:r>
      <w:r w:rsidRPr="009A02DF">
        <w:rPr>
          <w:rFonts w:ascii="Times New Roman" w:hAnsi="Times New Roman"/>
          <w:sz w:val="24"/>
          <w:szCs w:val="24"/>
        </w:rPr>
        <w:t xml:space="preserve"> </w:t>
      </w:r>
      <w:r w:rsidRPr="009A02DF">
        <w:rPr>
          <w:rFonts w:ascii="Times New Roman" w:eastAsia="Calibri" w:hAnsi="Times New Roman"/>
          <w:sz w:val="24"/>
          <w:szCs w:val="24"/>
          <w:lang w:eastAsia="en-US"/>
        </w:rPr>
        <w:t>padavėju įvairių tipų maitinimo paslaugas teikiančiose įmonėse.</w:t>
      </w:r>
    </w:p>
    <w:p w:rsidR="00D619A5" w:rsidRPr="009A02DF" w:rsidRDefault="0062556D" w:rsidP="00DC7C62">
      <w:pPr>
        <w:shd w:val="clear" w:color="auto" w:fill="FFFFFF"/>
        <w:spacing w:after="0" w:line="240" w:lineRule="auto"/>
        <w:ind w:firstLine="284"/>
        <w:jc w:val="both"/>
        <w:rPr>
          <w:rFonts w:ascii="Times New Roman" w:eastAsia="Calibri" w:hAnsi="Times New Roman"/>
          <w:sz w:val="24"/>
          <w:szCs w:val="24"/>
        </w:rPr>
      </w:pPr>
      <w:r w:rsidRPr="009A02DF">
        <w:rPr>
          <w:rFonts w:ascii="Times New Roman" w:eastAsia="Times New Roman" w:hAnsi="Times New Roman"/>
          <w:sz w:val="24"/>
          <w:szCs w:val="24"/>
          <w:highlight w:val="white"/>
          <w:lang w:eastAsia="en-US"/>
        </w:rPr>
        <w:t xml:space="preserve">Tipinės darbo priemonės: </w:t>
      </w:r>
      <w:r w:rsidRPr="009A02DF">
        <w:rPr>
          <w:rFonts w:ascii="Times New Roman" w:eastAsia="Calibri" w:hAnsi="Times New Roman"/>
          <w:sz w:val="24"/>
          <w:szCs w:val="24"/>
        </w:rPr>
        <w:t>kasos aparatas, stalo indai ir įrankiai, stalo užtiesalai ir kiti reikmenys, stalo serviravimo įrankiai, virtuvės informavimo sistema, lokali pranešimų sistema, kompiuterinė lankytojų aptarnavimo programa, kasos žurnalas.</w:t>
      </w:r>
    </w:p>
    <w:p w:rsidR="00D619A5" w:rsidRPr="009A02DF" w:rsidRDefault="0062556D" w:rsidP="00DC7C62">
      <w:pPr>
        <w:spacing w:after="0" w:line="240" w:lineRule="auto"/>
        <w:ind w:firstLine="284"/>
        <w:jc w:val="both"/>
        <w:rPr>
          <w:rFonts w:ascii="Times New Roman" w:eastAsia="Times New Roman" w:hAnsi="Times New Roman"/>
          <w:sz w:val="24"/>
          <w:szCs w:val="20"/>
          <w:lang w:eastAsia="en-US"/>
        </w:rPr>
      </w:pPr>
      <w:r w:rsidRPr="009A02DF">
        <w:rPr>
          <w:rFonts w:ascii="Times New Roman" w:eastAsia="Times New Roman" w:hAnsi="Times New Roman"/>
          <w:sz w:val="24"/>
          <w:szCs w:val="24"/>
          <w:highlight w:val="white"/>
          <w:lang w:eastAsia="en-US"/>
        </w:rPr>
        <w:t xml:space="preserve">Tipinės darbo sąlygos: </w:t>
      </w:r>
      <w:r w:rsidRPr="009A02DF">
        <w:rPr>
          <w:rFonts w:ascii="Times New Roman" w:eastAsia="Times New Roman" w:hAnsi="Times New Roman"/>
          <w:sz w:val="24"/>
          <w:szCs w:val="20"/>
          <w:lang w:eastAsia="en-US"/>
        </w:rPr>
        <w:t xml:space="preserve">dirbama patalpoje, </w:t>
      </w:r>
      <w:r w:rsidRPr="009A02DF">
        <w:rPr>
          <w:rFonts w:ascii="Times New Roman" w:eastAsia="Calibri" w:hAnsi="Times New Roman"/>
          <w:sz w:val="24"/>
          <w:szCs w:val="24"/>
        </w:rPr>
        <w:t xml:space="preserve">prie aukštos temperatūros įrenginių, su elektros prietaisais; </w:t>
      </w:r>
      <w:r w:rsidRPr="009A02DF">
        <w:rPr>
          <w:rFonts w:ascii="Times New Roman" w:eastAsia="Times New Roman" w:hAnsi="Times New Roman"/>
          <w:sz w:val="24"/>
          <w:szCs w:val="20"/>
          <w:lang w:eastAsia="en-US"/>
        </w:rPr>
        <w:t xml:space="preserve">galimas darbas </w:t>
      </w:r>
      <w:r w:rsidRPr="009A02DF">
        <w:rPr>
          <w:rFonts w:ascii="Times New Roman" w:eastAsia="Calibri" w:hAnsi="Times New Roman"/>
          <w:sz w:val="24"/>
          <w:szCs w:val="24"/>
        </w:rPr>
        <w:t>pamainomis.</w:t>
      </w:r>
      <w:r w:rsidRPr="009A02DF">
        <w:rPr>
          <w:rFonts w:ascii="Times New Roman" w:hAnsi="Times New Roman"/>
          <w:sz w:val="24"/>
          <w:szCs w:val="24"/>
        </w:rPr>
        <w:t xml:space="preserve"> Dirbant privalu dėvėti specialius darbo drabužius, prisisegti skiriamąjį ženklą.</w:t>
      </w:r>
    </w:p>
    <w:p w:rsidR="00D619A5" w:rsidRPr="009A02DF" w:rsidRDefault="0062556D" w:rsidP="00DC7C62">
      <w:pPr>
        <w:widowControl w:val="0"/>
        <w:spacing w:after="0" w:line="240" w:lineRule="auto"/>
        <w:ind w:firstLine="284"/>
        <w:contextualSpacing/>
        <w:rPr>
          <w:rFonts w:ascii="Times New Roman" w:eastAsia="Times New Roman" w:hAnsi="Times New Roman"/>
          <w:sz w:val="24"/>
          <w:szCs w:val="20"/>
          <w:lang w:eastAsia="en-US"/>
        </w:rPr>
      </w:pPr>
      <w:r w:rsidRPr="009A02DF">
        <w:rPr>
          <w:rFonts w:ascii="Times New Roman" w:eastAsia="Times New Roman" w:hAnsi="Times New Roman"/>
          <w:sz w:val="24"/>
          <w:szCs w:val="24"/>
          <w:lang w:eastAsia="en-US"/>
        </w:rPr>
        <w:t xml:space="preserve">Padavėjas </w:t>
      </w:r>
      <w:r w:rsidRPr="009A02DF">
        <w:rPr>
          <w:rFonts w:ascii="Times New Roman" w:eastAsia="Times New Roman" w:hAnsi="Times New Roman"/>
          <w:sz w:val="24"/>
          <w:szCs w:val="20"/>
          <w:lang w:eastAsia="en-US"/>
        </w:rPr>
        <w:t xml:space="preserve">savo veikloje vadovaujasi darbuotojų saugos ir sveikatos, ergonomikos, darbo higienos, priešgaisrinės saugos </w:t>
      </w:r>
      <w:r w:rsidR="00BD7D50" w:rsidRPr="009A02DF">
        <w:rPr>
          <w:rFonts w:ascii="Times New Roman" w:eastAsia="Times New Roman" w:hAnsi="Times New Roman"/>
          <w:sz w:val="24"/>
          <w:szCs w:val="20"/>
          <w:lang w:eastAsia="en-US"/>
        </w:rPr>
        <w:t>ir aplinkosaugos reikalavimais.</w:t>
      </w:r>
    </w:p>
    <w:p w:rsidR="00BD7D50" w:rsidRPr="009A02DF" w:rsidRDefault="00BD7D50" w:rsidP="00DC7C62">
      <w:pPr>
        <w:widowControl w:val="0"/>
        <w:spacing w:after="0" w:line="240" w:lineRule="auto"/>
        <w:ind w:firstLine="284"/>
        <w:contextualSpacing/>
        <w:rPr>
          <w:rFonts w:ascii="Times New Roman" w:eastAsia="Times New Roman" w:hAnsi="Times New Roman"/>
          <w:sz w:val="24"/>
          <w:szCs w:val="24"/>
          <w:lang w:eastAsia="en-US"/>
        </w:rPr>
      </w:pPr>
    </w:p>
    <w:p w:rsidR="00D619A5" w:rsidRPr="009A02DF" w:rsidRDefault="00D619A5" w:rsidP="00DC7C62">
      <w:pPr>
        <w:widowControl w:val="0"/>
        <w:spacing w:after="0" w:line="240" w:lineRule="auto"/>
        <w:contextualSpacing/>
        <w:rPr>
          <w:rFonts w:ascii="Times New Roman" w:eastAsia="Times New Roman" w:hAnsi="Times New Roman"/>
          <w:sz w:val="24"/>
          <w:szCs w:val="24"/>
          <w:lang w:eastAsia="en-US"/>
        </w:rPr>
      </w:pPr>
    </w:p>
    <w:p w:rsidR="00BD7D50" w:rsidRPr="009A02DF" w:rsidRDefault="00BD7D50" w:rsidP="00DC7C62">
      <w:pPr>
        <w:widowControl w:val="0"/>
        <w:spacing w:after="0" w:line="240" w:lineRule="auto"/>
        <w:contextualSpacing/>
        <w:rPr>
          <w:rFonts w:ascii="Times New Roman" w:eastAsia="Times New Roman" w:hAnsi="Times New Roman"/>
          <w:sz w:val="24"/>
          <w:szCs w:val="24"/>
          <w:lang w:eastAsia="en-US"/>
        </w:rPr>
        <w:sectPr w:rsidR="00BD7D50" w:rsidRPr="009A02DF" w:rsidSect="00372172">
          <w:headerReference w:type="default" r:id="rId8"/>
          <w:footerReference w:type="default" r:id="rId9"/>
          <w:pgSz w:w="11906" w:h="16838"/>
          <w:pgMar w:top="567" w:right="567" w:bottom="567" w:left="1418" w:header="284" w:footer="284" w:gutter="0"/>
          <w:cols w:space="1296"/>
          <w:formProt w:val="0"/>
          <w:titlePg/>
          <w:docGrid w:linePitch="360" w:charSpace="4096"/>
        </w:sectPr>
      </w:pPr>
    </w:p>
    <w:p w:rsidR="00D619A5" w:rsidRPr="009A02DF" w:rsidRDefault="0062556D" w:rsidP="00DC7C62">
      <w:pPr>
        <w:widowControl w:val="0"/>
        <w:spacing w:after="0" w:line="240" w:lineRule="auto"/>
        <w:contextualSpacing/>
        <w:jc w:val="center"/>
        <w:rPr>
          <w:rFonts w:ascii="Times New Roman" w:hAnsi="Times New Roman"/>
          <w:b/>
          <w:sz w:val="28"/>
          <w:szCs w:val="28"/>
        </w:rPr>
      </w:pPr>
      <w:bookmarkStart w:id="2" w:name="_Toc487033700"/>
      <w:r w:rsidRPr="009A02DF">
        <w:rPr>
          <w:rFonts w:ascii="Times New Roman" w:hAnsi="Times New Roman"/>
          <w:b/>
          <w:sz w:val="28"/>
          <w:szCs w:val="28"/>
        </w:rPr>
        <w:lastRenderedPageBreak/>
        <w:t>2. PROGRAMOS PARAMETRAI</w:t>
      </w:r>
      <w:bookmarkEnd w:id="2"/>
    </w:p>
    <w:p w:rsidR="00D619A5" w:rsidRPr="009A02DF" w:rsidRDefault="00D619A5" w:rsidP="00DC7C62">
      <w:pPr>
        <w:widowControl w:val="0"/>
        <w:spacing w:after="0" w:line="240" w:lineRule="auto"/>
        <w:jc w:val="both"/>
        <w:rPr>
          <w:rFonts w:ascii="Times New Roman" w:hAnsi="Times New Roman"/>
          <w:sz w:val="24"/>
          <w:szCs w:val="28"/>
        </w:rPr>
      </w:pPr>
    </w:p>
    <w:tbl>
      <w:tblPr>
        <w:tblW w:w="5000" w:type="pct"/>
        <w:tblLayout w:type="fixed"/>
        <w:tblLook w:val="00A0" w:firstRow="1" w:lastRow="0" w:firstColumn="1" w:lastColumn="0" w:noHBand="0" w:noVBand="0"/>
      </w:tblPr>
      <w:tblGrid>
        <w:gridCol w:w="1365"/>
        <w:gridCol w:w="2458"/>
        <w:gridCol w:w="992"/>
        <w:gridCol w:w="1276"/>
        <w:gridCol w:w="2976"/>
        <w:gridCol w:w="6627"/>
      </w:tblGrid>
      <w:tr w:rsidR="009A02DF" w:rsidRPr="009A02DF" w:rsidTr="00353AC4">
        <w:trPr>
          <w:trHeight w:val="57"/>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Valstybinis kodas</w:t>
            </w:r>
          </w:p>
        </w:tc>
        <w:tc>
          <w:tcPr>
            <w:tcW w:w="24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Modulio pavadinimas</w:t>
            </w:r>
          </w:p>
        </w:tc>
        <w:tc>
          <w:tcPr>
            <w:tcW w:w="99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LTKS lygis</w:t>
            </w:r>
          </w:p>
        </w:tc>
        <w:tc>
          <w:tcPr>
            <w:tcW w:w="12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Apimtis mokymosi kreditais</w:t>
            </w: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Kompetencijos</w:t>
            </w:r>
          </w:p>
        </w:tc>
        <w:tc>
          <w:tcPr>
            <w:tcW w:w="6627"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Kompetencijų pasiekimą iliustruojantys mokymosi rezultatai</w:t>
            </w:r>
          </w:p>
        </w:tc>
      </w:tr>
      <w:tr w:rsidR="009A02DF" w:rsidRPr="009A02DF" w:rsidTr="00372172">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00D92" w:rsidP="00600D92">
            <w:pPr>
              <w:widowControl w:val="0"/>
              <w:spacing w:after="0" w:line="240" w:lineRule="auto"/>
              <w:rPr>
                <w:rFonts w:ascii="Times New Roman" w:hAnsi="Times New Roman"/>
                <w:b/>
                <w:sz w:val="24"/>
                <w:szCs w:val="24"/>
              </w:rPr>
            </w:pPr>
            <w:r>
              <w:rPr>
                <w:rFonts w:ascii="Times New Roman" w:hAnsi="Times New Roman"/>
                <w:b/>
                <w:sz w:val="24"/>
                <w:szCs w:val="24"/>
              </w:rPr>
              <w:t>Įvadinis modulis</w:t>
            </w:r>
            <w:r w:rsidR="0062556D" w:rsidRPr="009A02DF">
              <w:rPr>
                <w:rFonts w:ascii="Times New Roman" w:hAnsi="Times New Roman"/>
                <w:b/>
                <w:sz w:val="24"/>
                <w:szCs w:val="24"/>
              </w:rPr>
              <w:t>*</w:t>
            </w:r>
          </w:p>
        </w:tc>
      </w:tr>
      <w:tr w:rsidR="00600D92" w:rsidRPr="00600D92" w:rsidTr="00600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5694" w:type="dxa"/>
            <w:gridSpan w:val="6"/>
            <w:shd w:val="clear" w:color="auto" w:fill="F2F2F2" w:themeFill="background1" w:themeFillShade="F2"/>
          </w:tcPr>
          <w:p w:rsidR="00600D92" w:rsidRPr="00600D92" w:rsidRDefault="00600D92" w:rsidP="00600D92">
            <w:pPr>
              <w:widowControl w:val="0"/>
              <w:suppressAutoHyphens w:val="0"/>
              <w:spacing w:after="0" w:line="240" w:lineRule="auto"/>
              <w:rPr>
                <w:rFonts w:ascii="Times New Roman" w:hAnsi="Times New Roman"/>
                <w:b/>
                <w:sz w:val="24"/>
                <w:szCs w:val="24"/>
              </w:rPr>
            </w:pPr>
            <w:r w:rsidRPr="00600D92">
              <w:rPr>
                <w:rFonts w:ascii="Times New Roman" w:hAnsi="Times New Roman"/>
                <w:b/>
                <w:sz w:val="24"/>
                <w:szCs w:val="24"/>
              </w:rPr>
              <w:t>Bendrieji moduliai</w:t>
            </w:r>
            <w:r>
              <w:rPr>
                <w:rFonts w:ascii="Times New Roman" w:hAnsi="Times New Roman"/>
                <w:b/>
                <w:sz w:val="24"/>
                <w:szCs w:val="24"/>
              </w:rPr>
              <w:t>*</w:t>
            </w:r>
          </w:p>
        </w:tc>
      </w:tr>
      <w:tr w:rsidR="009A02DF" w:rsidRPr="009A02DF" w:rsidTr="00372172">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b/>
                <w:sz w:val="24"/>
                <w:szCs w:val="24"/>
              </w:rPr>
              <w:t>Kvalifikaciją sudarančioms kompetencijoms įgyti skirti moduliai (iš viso 35 mokymosi kreditai)</w:t>
            </w:r>
          </w:p>
        </w:tc>
      </w:tr>
      <w:tr w:rsidR="009A02DF" w:rsidRPr="009A02DF" w:rsidTr="00372172">
        <w:trPr>
          <w:trHeight w:val="57"/>
        </w:trPr>
        <w:tc>
          <w:tcPr>
            <w:tcW w:w="15694" w:type="dxa"/>
            <w:gridSpan w:val="6"/>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
                <w:sz w:val="24"/>
                <w:szCs w:val="24"/>
              </w:rPr>
            </w:pPr>
            <w:r w:rsidRPr="009A02DF">
              <w:rPr>
                <w:rFonts w:ascii="Times New Roman" w:hAnsi="Times New Roman"/>
                <w:i/>
                <w:sz w:val="24"/>
                <w:szCs w:val="24"/>
              </w:rPr>
              <w:t>Privalomieji (iš viso 35 mokymosi kreditai)</w:t>
            </w:r>
          </w:p>
        </w:tc>
      </w:tr>
      <w:tr w:rsidR="009A02DF" w:rsidRPr="009A02DF" w:rsidTr="00353AC4">
        <w:trPr>
          <w:trHeight w:val="57"/>
        </w:trPr>
        <w:tc>
          <w:tcPr>
            <w:tcW w:w="1365"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196A0F"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310131344</w:t>
            </w:r>
          </w:p>
        </w:tc>
        <w:tc>
          <w:tcPr>
            <w:tcW w:w="2458"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Pasiruošimas aptarnauti </w:t>
            </w:r>
            <w:r w:rsidRPr="009A02DF">
              <w:rPr>
                <w:rFonts w:ascii="Times New Roman" w:eastAsia="Calibri" w:hAnsi="Times New Roman"/>
                <w:sz w:val="24"/>
                <w:szCs w:val="24"/>
                <w:lang w:eastAsia="en-US"/>
              </w:rPr>
              <w:t>klientus</w:t>
            </w:r>
          </w:p>
        </w:tc>
        <w:tc>
          <w:tcPr>
            <w:tcW w:w="99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III</w:t>
            </w:r>
          </w:p>
        </w:tc>
        <w:tc>
          <w:tcPr>
            <w:tcW w:w="1276"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10</w:t>
            </w: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Paruošti darbo vietą.</w:t>
            </w:r>
          </w:p>
        </w:tc>
        <w:tc>
          <w:tcPr>
            <w:tcW w:w="6627" w:type="dxa"/>
            <w:tcBorders>
              <w:top w:val="single" w:sz="4" w:space="0" w:color="000000"/>
              <w:left w:val="single" w:sz="4" w:space="0" w:color="000000"/>
              <w:bottom w:val="single" w:sz="4" w:space="0" w:color="000000"/>
              <w:right w:val="single" w:sz="4" w:space="0" w:color="000000"/>
            </w:tcBorders>
          </w:tcPr>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Apibūdinti maitinimo paslaugas teikiančių įmonių tipus, paskirtį, klasifikavimą ir joms keliamus reikalavimus.</w:t>
            </w:r>
          </w:p>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Apibūdinti reikalavimus, taikomus padavėjo asmens higienai, darbo drabužiams, laikysenai. </w:t>
            </w:r>
          </w:p>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Prižiūrėti maitinimo paslaugas teikiančių įmonių patalpas ir baldus skirtus klientų aptarnavimui vadovaujantis teisės aktų nuostatomis.</w:t>
            </w:r>
          </w:p>
          <w:p w:rsidR="00D619A5"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Paruošti prekybos salę, </w:t>
            </w:r>
            <w:proofErr w:type="spellStart"/>
            <w:r w:rsidRPr="009A02DF">
              <w:rPr>
                <w:rFonts w:ascii="Times New Roman" w:hAnsi="Times New Roman"/>
                <w:sz w:val="24"/>
                <w:szCs w:val="24"/>
              </w:rPr>
              <w:t>servantą</w:t>
            </w:r>
            <w:proofErr w:type="spellEnd"/>
            <w:r w:rsidRPr="009A02DF">
              <w:rPr>
                <w:rFonts w:ascii="Times New Roman" w:hAnsi="Times New Roman"/>
                <w:sz w:val="24"/>
                <w:szCs w:val="24"/>
              </w:rPr>
              <w:t xml:space="preserve"> ir kitą inventorių klientams aptarnauti, laikantis darbuotojų saugos ir sveikatos bei higienos reikalavimų.</w:t>
            </w:r>
          </w:p>
        </w:tc>
      </w:tr>
      <w:tr w:rsidR="009A02DF" w:rsidRPr="009A02DF" w:rsidTr="00353AC4">
        <w:trPr>
          <w:trHeight w:val="57"/>
        </w:trPr>
        <w:tc>
          <w:tcPr>
            <w:tcW w:w="1365"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2458"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Paruošti stalo indus, įrankius, taures, stalo užtiesalus.</w:t>
            </w:r>
          </w:p>
        </w:tc>
        <w:tc>
          <w:tcPr>
            <w:tcW w:w="6627" w:type="dxa"/>
            <w:tcBorders>
              <w:top w:val="single" w:sz="4" w:space="0" w:color="000000"/>
              <w:left w:val="single" w:sz="4" w:space="0" w:color="000000"/>
              <w:bottom w:val="single" w:sz="4" w:space="0" w:color="000000"/>
              <w:right w:val="single" w:sz="4" w:space="0" w:color="000000"/>
            </w:tcBorders>
          </w:tcPr>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Apibūdinti stalo indus, įrankius, taures, stalo užtiesalus ir kitus naudojamus reikmenis, jų asortimentą, paskirtį ir laikymo reikalavimus.</w:t>
            </w:r>
          </w:p>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Paruošti naudojimui stalo indus, įrankius, taures, stalo užtiesalus ir kitą serviravimo inventorių vadovaujantis padavėjo darbo technikos reikalavimais.</w:t>
            </w:r>
          </w:p>
          <w:p w:rsidR="00D619A5"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Nešti ir nurinkti lėkštes, padėklus, įrankius, taures ir kitą serviravimo inventorių vadovaujantis stalo serviravimo taisyklėmis.</w:t>
            </w:r>
          </w:p>
        </w:tc>
      </w:tr>
      <w:tr w:rsidR="009A02DF" w:rsidRPr="009A02DF" w:rsidTr="00353AC4">
        <w:trPr>
          <w:trHeight w:val="57"/>
        </w:trPr>
        <w:tc>
          <w:tcPr>
            <w:tcW w:w="1365"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2458"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Serviruoti stalus.</w:t>
            </w:r>
          </w:p>
        </w:tc>
        <w:tc>
          <w:tcPr>
            <w:tcW w:w="6627" w:type="dxa"/>
            <w:tcBorders>
              <w:top w:val="single" w:sz="4" w:space="0" w:color="000000"/>
              <w:left w:val="single" w:sz="4" w:space="0" w:color="000000"/>
              <w:bottom w:val="single" w:sz="4" w:space="0" w:color="000000"/>
              <w:right w:val="single" w:sz="4" w:space="0" w:color="000000"/>
            </w:tcBorders>
          </w:tcPr>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Apibūdinti stalo serviravimo reikalavimus, įvairius stalo puošybos elementus, jų paskirtį.</w:t>
            </w:r>
          </w:p>
          <w:p w:rsidR="00FC4984"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Dengti stalą pagal pagrindines stalo </w:t>
            </w:r>
            <w:proofErr w:type="spellStart"/>
            <w:r w:rsidRPr="009A02DF">
              <w:rPr>
                <w:rFonts w:ascii="Times New Roman" w:hAnsi="Times New Roman"/>
                <w:sz w:val="24"/>
                <w:szCs w:val="24"/>
              </w:rPr>
              <w:t>serviruotes</w:t>
            </w:r>
            <w:proofErr w:type="spellEnd"/>
            <w:r w:rsidRPr="009A02DF">
              <w:rPr>
                <w:rFonts w:ascii="Times New Roman" w:hAnsi="Times New Roman"/>
                <w:sz w:val="24"/>
                <w:szCs w:val="24"/>
              </w:rPr>
              <w:t>, laikantis serviravimo darbų sekos.</w:t>
            </w:r>
          </w:p>
          <w:p w:rsidR="00D619A5" w:rsidRPr="009A02DF" w:rsidRDefault="00FC498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Parinkti serviravimo inventorių ir serviruoti stalus laikantis serviravimo darbų sekos.</w:t>
            </w:r>
          </w:p>
        </w:tc>
      </w:tr>
      <w:tr w:rsidR="009A02DF" w:rsidRPr="009A02DF" w:rsidTr="00353AC4">
        <w:trPr>
          <w:trHeight w:val="57"/>
        </w:trPr>
        <w:tc>
          <w:tcPr>
            <w:tcW w:w="1365"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DC7A5C" w:rsidP="00DC7C62">
            <w:pPr>
              <w:widowControl w:val="0"/>
              <w:spacing w:after="0" w:line="240" w:lineRule="auto"/>
              <w:jc w:val="center"/>
              <w:rPr>
                <w:rFonts w:ascii="Times New Roman" w:hAnsi="Times New Roman"/>
                <w:sz w:val="24"/>
                <w:szCs w:val="24"/>
              </w:rPr>
            </w:pPr>
            <w:r w:rsidRPr="00DC7A5C">
              <w:rPr>
                <w:rFonts w:ascii="Times New Roman" w:hAnsi="Times New Roman"/>
                <w:sz w:val="24"/>
                <w:szCs w:val="24"/>
              </w:rPr>
              <w:t>410131394</w:t>
            </w:r>
          </w:p>
        </w:tc>
        <w:tc>
          <w:tcPr>
            <w:tcW w:w="2458"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
                <w:iCs/>
                <w:sz w:val="24"/>
                <w:szCs w:val="24"/>
              </w:rPr>
            </w:pPr>
            <w:r w:rsidRPr="009A02DF">
              <w:rPr>
                <w:rFonts w:ascii="Times New Roman" w:hAnsi="Times New Roman"/>
                <w:sz w:val="24"/>
                <w:szCs w:val="24"/>
              </w:rPr>
              <w:t>Klientų aptarnavimas</w:t>
            </w:r>
          </w:p>
        </w:tc>
        <w:tc>
          <w:tcPr>
            <w:tcW w:w="99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IV</w:t>
            </w:r>
          </w:p>
        </w:tc>
        <w:tc>
          <w:tcPr>
            <w:tcW w:w="1276"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15</w:t>
            </w: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Patiekti patiekalus ir </w:t>
            </w:r>
            <w:r w:rsidRPr="009A02DF">
              <w:rPr>
                <w:rFonts w:ascii="Times New Roman" w:hAnsi="Times New Roman"/>
                <w:sz w:val="24"/>
                <w:szCs w:val="24"/>
              </w:rPr>
              <w:lastRenderedPageBreak/>
              <w:t>gėrimus.</w:t>
            </w:r>
          </w:p>
        </w:tc>
        <w:tc>
          <w:tcPr>
            <w:tcW w:w="6627" w:type="dxa"/>
            <w:tcBorders>
              <w:left w:val="single" w:sz="4" w:space="0" w:color="000000"/>
              <w:bottom w:val="single" w:sz="4" w:space="0" w:color="000000"/>
              <w:right w:val="single" w:sz="4" w:space="0" w:color="000000"/>
            </w:tcBorders>
          </w:tcPr>
          <w:p w:rsidR="004D3F5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lastRenderedPageBreak/>
              <w:t xml:space="preserve">Išmanyti klientų aptarnavimo būdus, formas ir metodus, stalų </w:t>
            </w:r>
            <w:r w:rsidRPr="009A02DF">
              <w:rPr>
                <w:rFonts w:ascii="Times New Roman" w:hAnsi="Times New Roman"/>
                <w:sz w:val="24"/>
                <w:szCs w:val="24"/>
              </w:rPr>
              <w:lastRenderedPageBreak/>
              <w:t>rezervavimo taisykles.</w:t>
            </w:r>
          </w:p>
          <w:p w:rsidR="004D3F5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Išmanyti valgiaraščių ir kainoraščių rūšis, jų sudarymo taisykles.</w:t>
            </w:r>
          </w:p>
          <w:p w:rsidR="004D3F5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Bendrauti su klientais, laikantis profesinės etikos reikalavimų.</w:t>
            </w:r>
          </w:p>
          <w:p w:rsidR="004D3F5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Patiekti klientui patiekalus ir gėrimus įvairiais patiekimo būdais, laikantis klientų aptarnavimo bei patiekalų ir gėrimų patiekimo reikalavimų.</w:t>
            </w:r>
          </w:p>
          <w:p w:rsidR="00D619A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Patiekti patiekalus, paruoštus prie kliento stalo</w:t>
            </w:r>
            <w:r w:rsidR="0083793E" w:rsidRPr="009A02DF">
              <w:rPr>
                <w:rFonts w:ascii="Times New Roman" w:hAnsi="Times New Roman"/>
                <w:sz w:val="24"/>
                <w:szCs w:val="24"/>
              </w:rPr>
              <w:t>,</w:t>
            </w:r>
            <w:r w:rsidRPr="009A02DF">
              <w:rPr>
                <w:rFonts w:ascii="Times New Roman" w:hAnsi="Times New Roman"/>
                <w:sz w:val="24"/>
                <w:szCs w:val="24"/>
              </w:rPr>
              <w:t xml:space="preserve"> vadovaujantis saugaus darbo ir higienos reikalavimais.</w:t>
            </w:r>
          </w:p>
        </w:tc>
      </w:tr>
      <w:tr w:rsidR="009A02DF" w:rsidRPr="009A02DF" w:rsidTr="00353AC4">
        <w:trPr>
          <w:trHeight w:val="57"/>
        </w:trPr>
        <w:tc>
          <w:tcPr>
            <w:tcW w:w="1365"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2458"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i/>
                <w:iCs/>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jc w:val="center"/>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Vykdyti pardavimų apskaitą.</w:t>
            </w:r>
          </w:p>
        </w:tc>
        <w:tc>
          <w:tcPr>
            <w:tcW w:w="6627" w:type="dxa"/>
            <w:tcBorders>
              <w:top w:val="single" w:sz="4" w:space="0" w:color="000000"/>
              <w:left w:val="single" w:sz="4" w:space="0" w:color="000000"/>
              <w:bottom w:val="single" w:sz="4" w:space="0" w:color="000000"/>
              <w:right w:val="single" w:sz="4" w:space="0" w:color="000000"/>
            </w:tcBorders>
          </w:tcPr>
          <w:p w:rsidR="004D3F5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Apibūdinti maitinimo paslaugas teikiančiose įmonėse klientų aptarnavimo procesų administravimui naudojamas programas ir priemones.</w:t>
            </w:r>
          </w:p>
          <w:p w:rsidR="004D3F5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Dirbti maitinimo paslaugas teikiančių įmonių administravimo programine įranga, skirta aptarnauti klientus.</w:t>
            </w:r>
          </w:p>
          <w:p w:rsidR="00D619A5" w:rsidRPr="009A02DF" w:rsidRDefault="004D3F5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Dirbti fiskaliniais kasos aparatais aptarnaujant klientus.</w:t>
            </w:r>
          </w:p>
        </w:tc>
      </w:tr>
      <w:tr w:rsidR="009A02DF" w:rsidRPr="009A02DF" w:rsidTr="00353AC4">
        <w:trPr>
          <w:trHeight w:val="57"/>
        </w:trPr>
        <w:tc>
          <w:tcPr>
            <w:tcW w:w="1365" w:type="dxa"/>
            <w:vMerge w:val="restart"/>
            <w:tcBorders>
              <w:top w:val="single" w:sz="4" w:space="0" w:color="000000"/>
              <w:left w:val="single" w:sz="4" w:space="0" w:color="000000"/>
              <w:right w:val="single" w:sz="4" w:space="0" w:color="000000"/>
            </w:tcBorders>
          </w:tcPr>
          <w:p w:rsidR="00524A03" w:rsidRPr="009A02DF" w:rsidRDefault="00935FD1" w:rsidP="00DC7C62">
            <w:pPr>
              <w:widowControl w:val="0"/>
              <w:spacing w:after="0" w:line="240" w:lineRule="auto"/>
              <w:jc w:val="center"/>
              <w:rPr>
                <w:rFonts w:ascii="Times New Roman" w:hAnsi="Times New Roman"/>
                <w:sz w:val="24"/>
                <w:szCs w:val="24"/>
              </w:rPr>
            </w:pPr>
            <w:r w:rsidRPr="00935FD1">
              <w:rPr>
                <w:rFonts w:ascii="Times New Roman" w:hAnsi="Times New Roman"/>
                <w:sz w:val="24"/>
                <w:szCs w:val="24"/>
              </w:rPr>
              <w:t>4101377</w:t>
            </w:r>
          </w:p>
        </w:tc>
        <w:tc>
          <w:tcPr>
            <w:tcW w:w="2458" w:type="dxa"/>
            <w:vMerge w:val="restart"/>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Specialiųjų užsakymų vykdymas</w:t>
            </w:r>
          </w:p>
        </w:tc>
        <w:tc>
          <w:tcPr>
            <w:tcW w:w="992" w:type="dxa"/>
            <w:vMerge w:val="restart"/>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IV</w:t>
            </w:r>
          </w:p>
        </w:tc>
        <w:tc>
          <w:tcPr>
            <w:tcW w:w="1276" w:type="dxa"/>
            <w:vMerge w:val="restart"/>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10</w:t>
            </w:r>
          </w:p>
        </w:tc>
        <w:tc>
          <w:tcPr>
            <w:tcW w:w="2976" w:type="dxa"/>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Aptarnauti pobūvių svečius ir konferencijų dalyvius.</w:t>
            </w:r>
          </w:p>
        </w:tc>
        <w:tc>
          <w:tcPr>
            <w:tcW w:w="6627" w:type="dxa"/>
            <w:tcBorders>
              <w:top w:val="single" w:sz="4" w:space="0" w:color="000000"/>
              <w:left w:val="single" w:sz="4" w:space="0" w:color="000000"/>
              <w:bottom w:val="single" w:sz="4" w:space="0" w:color="000000"/>
              <w:right w:val="single" w:sz="4" w:space="0" w:color="000000"/>
            </w:tcBorders>
          </w:tcPr>
          <w:p w:rsidR="004C4044" w:rsidRPr="009A02DF" w:rsidRDefault="004C404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Išmanyti pobūvių, priėmimų rūšis ir svečių iš įvairių šalių aptarnavimo ypatumus.</w:t>
            </w:r>
          </w:p>
          <w:p w:rsidR="004C4044" w:rsidRPr="009A02DF" w:rsidRDefault="004C404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Išmanyti pasirengimo pobūviams, priėmimams, konferencijoms ir kitiems specialiesiems užsakymams reikalavimus.</w:t>
            </w:r>
          </w:p>
          <w:p w:rsidR="004C4044" w:rsidRPr="009A02DF" w:rsidRDefault="004C404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Išmanyti darbo organizavimo, stalo serviravimo, svečių aptarnavimo darbų eigą įvairių pobūvių, priėmimų, konferencijų ir kitų renginių metu.</w:t>
            </w:r>
          </w:p>
          <w:p w:rsidR="004C4044" w:rsidRPr="009A02DF" w:rsidRDefault="004C404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Priimti užsakymą pobūviams, priėmimams, konferencijoms ir kitiems renginiams ir pasiruošti aptarnauti svečius laikantis saugaus darbo ir higienos reikalavimų.</w:t>
            </w:r>
          </w:p>
          <w:p w:rsidR="004C4044" w:rsidRPr="009A02DF" w:rsidRDefault="004C404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Serviruoti stalus ir aptarnauti svečius pobūvių, priėmimų, konferencijų ir kitų renginių metu laikantis saugaus darbo ir higienos reikalavimų.</w:t>
            </w:r>
          </w:p>
          <w:p w:rsidR="00524A03" w:rsidRPr="009A02DF" w:rsidRDefault="004C4044"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Aptarnauti svečius, teikiant maitinimo paslaugas įvairiose poilsio vietose, laivuose, geležinkelio, oro transporte. </w:t>
            </w:r>
          </w:p>
        </w:tc>
      </w:tr>
      <w:tr w:rsidR="009A02DF" w:rsidRPr="009A02DF" w:rsidTr="00353AC4">
        <w:trPr>
          <w:trHeight w:val="57"/>
        </w:trPr>
        <w:tc>
          <w:tcPr>
            <w:tcW w:w="1365" w:type="dxa"/>
            <w:vMerge/>
            <w:tcBorders>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jc w:val="center"/>
              <w:rPr>
                <w:rFonts w:ascii="Times New Roman" w:hAnsi="Times New Roman"/>
                <w:sz w:val="24"/>
                <w:szCs w:val="24"/>
              </w:rPr>
            </w:pPr>
          </w:p>
        </w:tc>
        <w:tc>
          <w:tcPr>
            <w:tcW w:w="2458" w:type="dxa"/>
            <w:vMerge/>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jc w:val="center"/>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24A03" w:rsidRPr="009A02DF" w:rsidRDefault="00524A03"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Aptarnauti viešbučio svečius.</w:t>
            </w:r>
          </w:p>
        </w:tc>
        <w:tc>
          <w:tcPr>
            <w:tcW w:w="6627" w:type="dxa"/>
            <w:tcBorders>
              <w:top w:val="single" w:sz="4" w:space="0" w:color="000000"/>
              <w:left w:val="single" w:sz="4" w:space="0" w:color="000000"/>
              <w:bottom w:val="single" w:sz="4" w:space="0" w:color="000000"/>
              <w:right w:val="single" w:sz="4" w:space="0" w:color="000000"/>
            </w:tcBorders>
          </w:tcPr>
          <w:p w:rsidR="00307345" w:rsidRPr="009A02DF" w:rsidRDefault="0030734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Išmanyti viešbučio gyventojų maitinimo organizavimo ypatumus.</w:t>
            </w:r>
          </w:p>
          <w:p w:rsidR="00307345" w:rsidRPr="009A02DF" w:rsidRDefault="0030734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Suteikti maitinimo paslaugas viešbučių gyventojams restoranuose, bufetuose, kitose daugiafunkcėse patalpose.</w:t>
            </w:r>
          </w:p>
          <w:p w:rsidR="00307345" w:rsidRPr="009A02DF" w:rsidRDefault="0030734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 xml:space="preserve">Aptarnauti viešbučio svečius kambaryje, laikantis pristatymo į kambarį reikalavimų. </w:t>
            </w:r>
          </w:p>
          <w:p w:rsidR="00524A03" w:rsidRPr="009A02DF" w:rsidRDefault="00307345"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Aprūpinti mini barą maisto prekėmis.</w:t>
            </w:r>
          </w:p>
        </w:tc>
      </w:tr>
      <w:tr w:rsidR="009A02DF" w:rsidRPr="009A02DF" w:rsidTr="00372172">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F52361" w:rsidP="00F52361">
            <w:pPr>
              <w:widowControl w:val="0"/>
              <w:spacing w:after="0" w:line="240" w:lineRule="auto"/>
              <w:rPr>
                <w:rFonts w:ascii="Times New Roman" w:hAnsi="Times New Roman"/>
                <w:b/>
                <w:sz w:val="24"/>
                <w:szCs w:val="24"/>
              </w:rPr>
            </w:pPr>
            <w:r>
              <w:rPr>
                <w:rFonts w:ascii="Times New Roman" w:hAnsi="Times New Roman"/>
                <w:b/>
                <w:sz w:val="24"/>
                <w:szCs w:val="24"/>
              </w:rPr>
              <w:lastRenderedPageBreak/>
              <w:t>Pasirenkamieji moduliai</w:t>
            </w:r>
            <w:r w:rsidR="0062556D" w:rsidRPr="009A02DF">
              <w:rPr>
                <w:rFonts w:ascii="Times New Roman" w:hAnsi="Times New Roman"/>
                <w:b/>
                <w:sz w:val="24"/>
                <w:szCs w:val="24"/>
              </w:rPr>
              <w:t>*</w:t>
            </w:r>
          </w:p>
        </w:tc>
      </w:tr>
      <w:tr w:rsidR="009A02DF" w:rsidRPr="009A02DF" w:rsidTr="00372172">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b/>
                <w:sz w:val="24"/>
                <w:szCs w:val="24"/>
              </w:rPr>
              <w:t xml:space="preserve">Baigiamasis modulis (iš viso 5 mokymosi kreditai) </w:t>
            </w:r>
          </w:p>
        </w:tc>
      </w:tr>
      <w:tr w:rsidR="009A02DF" w:rsidRPr="009A02DF" w:rsidTr="00353AC4">
        <w:trPr>
          <w:trHeight w:val="57"/>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E67517" w:rsidP="00DC7C62">
            <w:pPr>
              <w:widowControl w:val="0"/>
              <w:spacing w:after="0" w:line="240" w:lineRule="auto"/>
              <w:jc w:val="center"/>
              <w:rPr>
                <w:rFonts w:ascii="Times New Roman" w:hAnsi="Times New Roman"/>
                <w:sz w:val="24"/>
                <w:szCs w:val="24"/>
              </w:rPr>
            </w:pPr>
            <w:r w:rsidRPr="00E67517">
              <w:rPr>
                <w:rFonts w:ascii="Times New Roman" w:hAnsi="Times New Roman"/>
                <w:sz w:val="24"/>
                <w:szCs w:val="24"/>
              </w:rPr>
              <w:t>4000002</w:t>
            </w:r>
          </w:p>
        </w:tc>
        <w:tc>
          <w:tcPr>
            <w:tcW w:w="24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Cs/>
                <w:sz w:val="24"/>
                <w:szCs w:val="24"/>
              </w:rPr>
            </w:pPr>
            <w:r w:rsidRPr="009A02DF">
              <w:rPr>
                <w:rFonts w:ascii="Times New Roman" w:hAnsi="Times New Roman"/>
                <w:iCs/>
                <w:sz w:val="24"/>
                <w:szCs w:val="24"/>
              </w:rPr>
              <w:t>Įvadas į darbo rinką</w:t>
            </w:r>
          </w:p>
        </w:tc>
        <w:tc>
          <w:tcPr>
            <w:tcW w:w="99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Formuoti darbinius įgūdžius realioje darbo vietoje.</w:t>
            </w:r>
          </w:p>
        </w:tc>
        <w:tc>
          <w:tcPr>
            <w:tcW w:w="6627"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eastAsia="Times New Roman" w:hAnsi="Times New Roman"/>
                <w:iCs/>
                <w:sz w:val="24"/>
                <w:szCs w:val="24"/>
              </w:rPr>
            </w:pPr>
            <w:r w:rsidRPr="009A02DF">
              <w:rPr>
                <w:rFonts w:ascii="Times New Roman" w:eastAsia="Times New Roman" w:hAnsi="Times New Roman"/>
                <w:sz w:val="24"/>
                <w:szCs w:val="24"/>
              </w:rPr>
              <w:t xml:space="preserve">Susipažinti su būsimo darbo specifika ir </w:t>
            </w:r>
            <w:r w:rsidRPr="009A02DF">
              <w:rPr>
                <w:rFonts w:ascii="Times New Roman" w:eastAsia="Times New Roman" w:hAnsi="Times New Roman"/>
                <w:iCs/>
                <w:sz w:val="24"/>
                <w:szCs w:val="24"/>
              </w:rPr>
              <w:t>adaptuotis realioje darbo vietoje.</w:t>
            </w:r>
          </w:p>
          <w:p w:rsidR="00D619A5" w:rsidRPr="009A02DF" w:rsidRDefault="0062556D" w:rsidP="00DC7C62">
            <w:pPr>
              <w:widowControl w:val="0"/>
              <w:spacing w:after="0" w:line="240" w:lineRule="auto"/>
              <w:rPr>
                <w:rFonts w:ascii="Times New Roman" w:eastAsia="Times New Roman" w:hAnsi="Times New Roman"/>
                <w:sz w:val="24"/>
                <w:szCs w:val="24"/>
                <w:highlight w:val="yellow"/>
              </w:rPr>
            </w:pPr>
            <w:r w:rsidRPr="009A02DF">
              <w:rPr>
                <w:rFonts w:ascii="Times New Roman" w:eastAsia="Times New Roman" w:hAnsi="Times New Roman"/>
                <w:sz w:val="24"/>
                <w:szCs w:val="24"/>
              </w:rPr>
              <w:t>Įsivertinti asmenines integracijos į darbo rinką galimybes.</w:t>
            </w:r>
          </w:p>
          <w:p w:rsidR="00D619A5" w:rsidRPr="009A02DF" w:rsidRDefault="0062556D" w:rsidP="00DC7C62">
            <w:pPr>
              <w:widowControl w:val="0"/>
              <w:spacing w:after="0" w:line="240" w:lineRule="auto"/>
              <w:jc w:val="both"/>
              <w:rPr>
                <w:rFonts w:ascii="Times New Roman" w:eastAsia="Times New Roman" w:hAnsi="Times New Roman"/>
                <w:sz w:val="24"/>
                <w:szCs w:val="24"/>
                <w:highlight w:val="yellow"/>
              </w:rPr>
            </w:pPr>
            <w:r w:rsidRPr="009A02DF">
              <w:rPr>
                <w:rFonts w:ascii="Times New Roman" w:eastAsia="Times New Roman" w:hAnsi="Times New Roman"/>
                <w:iCs/>
                <w:sz w:val="24"/>
                <w:szCs w:val="24"/>
              </w:rPr>
              <w:t>Įsivertinti ir realioje darbo vietoje demonstruoti įgytas kompetencijas.</w:t>
            </w:r>
          </w:p>
        </w:tc>
      </w:tr>
    </w:tbl>
    <w:p w:rsidR="00D619A5" w:rsidRPr="009A02DF" w:rsidRDefault="0062556D" w:rsidP="00DC7C62">
      <w:pPr>
        <w:widowControl w:val="0"/>
        <w:spacing w:after="0" w:line="240" w:lineRule="auto"/>
        <w:jc w:val="both"/>
        <w:rPr>
          <w:rFonts w:ascii="Times New Roman" w:hAnsi="Times New Roman"/>
        </w:rPr>
      </w:pPr>
      <w:r w:rsidRPr="009A02DF">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rsidR="00D619A5" w:rsidRPr="009A02DF" w:rsidRDefault="0062556D" w:rsidP="00DC7C62">
      <w:pPr>
        <w:widowControl w:val="0"/>
        <w:spacing w:after="0" w:line="240" w:lineRule="auto"/>
        <w:rPr>
          <w:rFonts w:ascii="Times New Roman" w:hAnsi="Times New Roman"/>
          <w:sz w:val="24"/>
          <w:szCs w:val="24"/>
        </w:rPr>
      </w:pPr>
      <w:r w:rsidRPr="009A02DF">
        <w:br w:type="page"/>
      </w:r>
    </w:p>
    <w:p w:rsidR="00D619A5" w:rsidRPr="009A02DF" w:rsidRDefault="0062556D" w:rsidP="00DC7C62">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3. REKOMENDUOJAMA MODULIŲ SEKA</w:t>
      </w:r>
    </w:p>
    <w:p w:rsidR="00D619A5" w:rsidRPr="009A02DF" w:rsidRDefault="00D619A5" w:rsidP="00DC7C62">
      <w:pPr>
        <w:widowControl w:val="0"/>
        <w:spacing w:after="0" w:line="240" w:lineRule="auto"/>
        <w:rPr>
          <w:rFonts w:ascii="Times New Roman" w:hAnsi="Times New Roman"/>
          <w:sz w:val="24"/>
          <w:szCs w:val="24"/>
        </w:rPr>
      </w:pPr>
    </w:p>
    <w:tbl>
      <w:tblPr>
        <w:tblW w:w="5000" w:type="pct"/>
        <w:jc w:val="center"/>
        <w:tblLayout w:type="fixed"/>
        <w:tblLook w:val="00A0" w:firstRow="1" w:lastRow="0" w:firstColumn="1" w:lastColumn="0" w:noHBand="0" w:noVBand="0"/>
      </w:tblPr>
      <w:tblGrid>
        <w:gridCol w:w="1365"/>
        <w:gridCol w:w="4701"/>
        <w:gridCol w:w="858"/>
        <w:gridCol w:w="1346"/>
        <w:gridCol w:w="7424"/>
      </w:tblGrid>
      <w:tr w:rsidR="009A02DF" w:rsidRPr="009A02DF" w:rsidTr="009A02DF">
        <w:trPr>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Valstybinis kodas</w:t>
            </w:r>
          </w:p>
        </w:tc>
        <w:tc>
          <w:tcPr>
            <w:tcW w:w="470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Modulio pavadinimas</w:t>
            </w:r>
          </w:p>
        </w:tc>
        <w:tc>
          <w:tcPr>
            <w:tcW w:w="8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LTKS lygis</w:t>
            </w:r>
          </w:p>
        </w:tc>
        <w:tc>
          <w:tcPr>
            <w:tcW w:w="13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Apimtis mokymosi kreditais</w:t>
            </w:r>
          </w:p>
        </w:tc>
        <w:tc>
          <w:tcPr>
            <w:tcW w:w="742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Asmens pasirengimo mokytis modulyje reikalavimai</w:t>
            </w:r>
          </w:p>
        </w:tc>
      </w:tr>
      <w:tr w:rsidR="009A02DF" w:rsidRPr="009A02DF" w:rsidTr="009A02DF">
        <w:trPr>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F52361" w:rsidP="00F52361">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Įvadinis modulis</w:t>
            </w:r>
            <w:r w:rsidR="0062556D" w:rsidRPr="009A02DF">
              <w:rPr>
                <w:rFonts w:ascii="Times New Roman" w:eastAsia="Times New Roman" w:hAnsi="Times New Roman"/>
                <w:sz w:val="24"/>
                <w:szCs w:val="24"/>
              </w:rPr>
              <w:t>*</w:t>
            </w:r>
          </w:p>
        </w:tc>
      </w:tr>
      <w:tr w:rsidR="009A02DF" w:rsidRPr="009A02DF" w:rsidTr="009A02DF">
        <w:trPr>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F52361" w:rsidP="00F52361">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Bendrieji moduliai</w:t>
            </w:r>
            <w:r w:rsidR="0062556D" w:rsidRPr="009A02DF">
              <w:rPr>
                <w:rFonts w:ascii="Times New Roman" w:eastAsia="Times New Roman" w:hAnsi="Times New Roman"/>
                <w:sz w:val="24"/>
                <w:szCs w:val="24"/>
              </w:rPr>
              <w:t>*</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Kvalifikaciją sudarančioms kompetencijoms įgyti skirti moduliai (iš viso 35 mokymosi kreditai)</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i/>
                <w:sz w:val="24"/>
                <w:szCs w:val="24"/>
              </w:rPr>
              <w:t>Privalomieji (iš viso 35 mokymosi kreditai)</w:t>
            </w:r>
          </w:p>
        </w:tc>
      </w:tr>
      <w:tr w:rsidR="009A02DF" w:rsidRPr="009A02DF" w:rsidTr="009A02DF">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196A0F" w:rsidP="00DC7C62">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310131344</w:t>
            </w:r>
          </w:p>
        </w:tc>
        <w:tc>
          <w:tcPr>
            <w:tcW w:w="470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
                <w:iCs/>
                <w:sz w:val="24"/>
                <w:szCs w:val="24"/>
              </w:rPr>
            </w:pPr>
            <w:r w:rsidRPr="009A02DF">
              <w:rPr>
                <w:rFonts w:ascii="Times New Roman" w:eastAsia="Calibri" w:hAnsi="Times New Roman"/>
                <w:sz w:val="24"/>
                <w:szCs w:val="24"/>
              </w:rPr>
              <w:t>Pasiruošimas aptarnauti klientus</w:t>
            </w:r>
          </w:p>
        </w:tc>
        <w:tc>
          <w:tcPr>
            <w:tcW w:w="8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III</w:t>
            </w:r>
          </w:p>
        </w:tc>
        <w:tc>
          <w:tcPr>
            <w:tcW w:w="13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10</w:t>
            </w:r>
          </w:p>
        </w:tc>
        <w:tc>
          <w:tcPr>
            <w:tcW w:w="742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hAnsi="Times New Roman"/>
                <w:i/>
                <w:sz w:val="24"/>
                <w:szCs w:val="24"/>
              </w:rPr>
              <w:t>Netaikoma</w:t>
            </w:r>
          </w:p>
        </w:tc>
      </w:tr>
      <w:tr w:rsidR="009A02DF" w:rsidRPr="009A02DF" w:rsidTr="009A02DF">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DC7A5C" w:rsidP="00DC7C62">
            <w:pPr>
              <w:widowControl w:val="0"/>
              <w:spacing w:after="0" w:line="240" w:lineRule="auto"/>
              <w:jc w:val="center"/>
              <w:rPr>
                <w:rFonts w:ascii="Times New Roman" w:eastAsia="Times New Roman" w:hAnsi="Times New Roman"/>
                <w:sz w:val="24"/>
                <w:szCs w:val="24"/>
              </w:rPr>
            </w:pPr>
            <w:r w:rsidRPr="00DC7A5C">
              <w:rPr>
                <w:rFonts w:ascii="Times New Roman" w:eastAsia="Times New Roman" w:hAnsi="Times New Roman"/>
                <w:sz w:val="24"/>
                <w:szCs w:val="24"/>
              </w:rPr>
              <w:t>410131394</w:t>
            </w:r>
          </w:p>
        </w:tc>
        <w:tc>
          <w:tcPr>
            <w:tcW w:w="470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
                <w:iCs/>
                <w:sz w:val="24"/>
                <w:szCs w:val="24"/>
              </w:rPr>
            </w:pPr>
            <w:r w:rsidRPr="009A02DF">
              <w:rPr>
                <w:rFonts w:ascii="Times New Roman" w:eastAsia="Calibri" w:hAnsi="Times New Roman"/>
                <w:sz w:val="24"/>
                <w:szCs w:val="24"/>
              </w:rPr>
              <w:t>Klientų aptarnavimas</w:t>
            </w:r>
          </w:p>
        </w:tc>
        <w:tc>
          <w:tcPr>
            <w:tcW w:w="8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IV</w:t>
            </w:r>
          </w:p>
        </w:tc>
        <w:tc>
          <w:tcPr>
            <w:tcW w:w="13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15</w:t>
            </w:r>
          </w:p>
        </w:tc>
        <w:tc>
          <w:tcPr>
            <w:tcW w:w="742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 modulis:</w:t>
            </w:r>
          </w:p>
          <w:p w:rsidR="00D619A5" w:rsidRPr="009A02DF" w:rsidRDefault="0062556D" w:rsidP="00DC7C62">
            <w:pPr>
              <w:widowControl w:val="0"/>
              <w:spacing w:after="0" w:line="240" w:lineRule="auto"/>
              <w:rPr>
                <w:rFonts w:ascii="Times New Roman" w:eastAsia="Times New Roman" w:hAnsi="Times New Roman"/>
                <w:sz w:val="24"/>
                <w:szCs w:val="24"/>
                <w:highlight w:val="yellow"/>
              </w:rPr>
            </w:pPr>
            <w:r w:rsidRPr="009A02DF">
              <w:rPr>
                <w:rFonts w:ascii="Times New Roman" w:hAnsi="Times New Roman"/>
                <w:sz w:val="24"/>
                <w:szCs w:val="24"/>
              </w:rPr>
              <w:t>Pasiruošimas aptarnauti klientus</w:t>
            </w:r>
          </w:p>
        </w:tc>
      </w:tr>
      <w:tr w:rsidR="009A02DF" w:rsidRPr="009A02DF" w:rsidTr="009A02DF">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935FD1" w:rsidP="00DC7C62">
            <w:pPr>
              <w:widowControl w:val="0"/>
              <w:spacing w:after="0" w:line="240" w:lineRule="auto"/>
              <w:jc w:val="center"/>
              <w:rPr>
                <w:rFonts w:ascii="Times New Roman" w:eastAsia="Times New Roman" w:hAnsi="Times New Roman"/>
                <w:sz w:val="24"/>
                <w:szCs w:val="24"/>
              </w:rPr>
            </w:pPr>
            <w:r w:rsidRPr="00935FD1">
              <w:rPr>
                <w:rFonts w:ascii="Times New Roman" w:eastAsia="Times New Roman" w:hAnsi="Times New Roman"/>
                <w:sz w:val="24"/>
                <w:szCs w:val="24"/>
              </w:rPr>
              <w:t>4101377</w:t>
            </w:r>
          </w:p>
        </w:tc>
        <w:tc>
          <w:tcPr>
            <w:tcW w:w="470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Calibri" w:hAnsi="Times New Roman"/>
                <w:sz w:val="24"/>
                <w:szCs w:val="24"/>
              </w:rPr>
            </w:pPr>
            <w:r w:rsidRPr="009A02DF">
              <w:rPr>
                <w:rFonts w:ascii="Times New Roman" w:hAnsi="Times New Roman"/>
                <w:sz w:val="24"/>
                <w:szCs w:val="24"/>
              </w:rPr>
              <w:t>Specialiųjų užsakymų vykdymas</w:t>
            </w:r>
          </w:p>
        </w:tc>
        <w:tc>
          <w:tcPr>
            <w:tcW w:w="8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IV</w:t>
            </w:r>
          </w:p>
        </w:tc>
        <w:tc>
          <w:tcPr>
            <w:tcW w:w="13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10</w:t>
            </w:r>
          </w:p>
        </w:tc>
        <w:tc>
          <w:tcPr>
            <w:tcW w:w="742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 modulis:</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 xml:space="preserve">Pasiruošimas aptarnauti </w:t>
            </w:r>
            <w:r w:rsidR="00EE105D" w:rsidRPr="009A02DF">
              <w:rPr>
                <w:rFonts w:ascii="Times New Roman" w:hAnsi="Times New Roman"/>
                <w:sz w:val="24"/>
                <w:szCs w:val="24"/>
              </w:rPr>
              <w:t>klientus</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eastAsia="Calibri" w:hAnsi="Times New Roman"/>
                <w:sz w:val="24"/>
                <w:szCs w:val="24"/>
              </w:rPr>
              <w:t xml:space="preserve">Klientų </w:t>
            </w:r>
            <w:r w:rsidRPr="009A02DF">
              <w:rPr>
                <w:rFonts w:ascii="Times New Roman" w:hAnsi="Times New Roman"/>
                <w:sz w:val="24"/>
                <w:szCs w:val="24"/>
              </w:rPr>
              <w:t>aptarnavimas</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F52361">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Pasirenkamieji moduliai*</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Baigiamasis modulis (iš viso 5 mokymosi kreditai)</w:t>
            </w:r>
          </w:p>
        </w:tc>
      </w:tr>
      <w:tr w:rsidR="009A02DF" w:rsidRPr="009A02DF" w:rsidTr="009A02DF">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E67517" w:rsidP="00DC7C62">
            <w:pPr>
              <w:widowControl w:val="0"/>
              <w:spacing w:after="0" w:line="240" w:lineRule="auto"/>
              <w:jc w:val="center"/>
              <w:rPr>
                <w:rFonts w:ascii="Times New Roman" w:eastAsia="Times New Roman" w:hAnsi="Times New Roman"/>
                <w:sz w:val="24"/>
                <w:szCs w:val="24"/>
              </w:rPr>
            </w:pPr>
            <w:r w:rsidRPr="00E67517">
              <w:rPr>
                <w:rFonts w:ascii="Times New Roman" w:eastAsia="Times New Roman" w:hAnsi="Times New Roman"/>
                <w:sz w:val="24"/>
                <w:szCs w:val="24"/>
              </w:rPr>
              <w:t>4000002</w:t>
            </w:r>
          </w:p>
        </w:tc>
        <w:tc>
          <w:tcPr>
            <w:tcW w:w="470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Cs/>
                <w:sz w:val="24"/>
                <w:szCs w:val="24"/>
              </w:rPr>
            </w:pPr>
            <w:r w:rsidRPr="009A02DF">
              <w:rPr>
                <w:rFonts w:ascii="Times New Roman" w:eastAsia="Times New Roman" w:hAnsi="Times New Roman"/>
                <w:iCs/>
                <w:sz w:val="24"/>
                <w:szCs w:val="24"/>
              </w:rPr>
              <w:t>Įvadas į darbo rinką</w:t>
            </w:r>
          </w:p>
        </w:tc>
        <w:tc>
          <w:tcPr>
            <w:tcW w:w="85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IV</w:t>
            </w:r>
          </w:p>
        </w:tc>
        <w:tc>
          <w:tcPr>
            <w:tcW w:w="13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5</w:t>
            </w:r>
          </w:p>
        </w:tc>
        <w:tc>
          <w:tcPr>
            <w:tcW w:w="742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i/>
                <w:sz w:val="24"/>
                <w:szCs w:val="24"/>
              </w:rPr>
              <w:t>Baigti visi</w:t>
            </w:r>
            <w:r w:rsidRPr="009A02DF">
              <w:rPr>
                <w:rFonts w:ascii="Times New Roman" w:hAnsi="Times New Roman"/>
                <w:i/>
                <w:sz w:val="24"/>
                <w:szCs w:val="24"/>
              </w:rPr>
              <w:t xml:space="preserve"> padavėjo </w:t>
            </w:r>
            <w:r w:rsidRPr="009A02DF">
              <w:rPr>
                <w:rFonts w:ascii="Times New Roman" w:eastAsia="Times New Roman" w:hAnsi="Times New Roman"/>
                <w:i/>
                <w:sz w:val="24"/>
                <w:szCs w:val="24"/>
              </w:rPr>
              <w:t>kvalifikaciją sudarantys privalomieji moduliai.</w:t>
            </w:r>
          </w:p>
        </w:tc>
      </w:tr>
    </w:tbl>
    <w:p w:rsidR="00D619A5" w:rsidRPr="009A02DF" w:rsidRDefault="0062556D" w:rsidP="00DC7C62">
      <w:pPr>
        <w:widowControl w:val="0"/>
        <w:spacing w:after="0" w:line="240" w:lineRule="auto"/>
        <w:jc w:val="both"/>
        <w:rPr>
          <w:rFonts w:ascii="Times New Roman" w:hAnsi="Times New Roman"/>
        </w:rPr>
      </w:pPr>
      <w:r w:rsidRPr="009A02DF">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rsidR="00372172" w:rsidRPr="00353AC4" w:rsidRDefault="00372172" w:rsidP="00353AC4">
      <w:pPr>
        <w:widowControl w:val="0"/>
        <w:spacing w:after="0" w:line="240" w:lineRule="auto"/>
        <w:rPr>
          <w:rFonts w:ascii="Times New Roman" w:hAnsi="Times New Roman"/>
          <w:sz w:val="24"/>
          <w:szCs w:val="24"/>
        </w:rPr>
      </w:pPr>
    </w:p>
    <w:p w:rsidR="00D619A5" w:rsidRPr="009A02DF" w:rsidRDefault="0062556D" w:rsidP="00353AC4">
      <w:pPr>
        <w:widowControl w:val="0"/>
        <w:spacing w:after="0" w:line="240" w:lineRule="auto"/>
        <w:rPr>
          <w:rFonts w:ascii="Times New Roman" w:hAnsi="Times New Roman"/>
          <w:sz w:val="24"/>
          <w:szCs w:val="24"/>
        </w:rPr>
      </w:pPr>
      <w:r w:rsidRPr="00353AC4">
        <w:rPr>
          <w:rFonts w:ascii="Times New Roman" w:hAnsi="Times New Roman"/>
          <w:sz w:val="24"/>
          <w:szCs w:val="24"/>
        </w:rPr>
        <w:br w:type="page"/>
      </w:r>
    </w:p>
    <w:p w:rsidR="00D619A5" w:rsidRPr="009A02DF" w:rsidRDefault="0062556D" w:rsidP="00DC7C62">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4. REKOMENDACIJOS DĖL PROFESINEI VEIKLAI REIKALINGŲ BENDRŲJŲ KOMPETENCIJŲ UGDYMO</w:t>
      </w:r>
    </w:p>
    <w:p w:rsidR="00D619A5" w:rsidRPr="00353AC4" w:rsidRDefault="00D619A5" w:rsidP="00DC7C62">
      <w:pPr>
        <w:widowControl w:val="0"/>
        <w:spacing w:after="0" w:line="240" w:lineRule="auto"/>
        <w:rPr>
          <w:rFonts w:ascii="Times New Roman" w:hAnsi="Times New Roman"/>
          <w:sz w:val="24"/>
          <w:szCs w:val="24"/>
        </w:rPr>
      </w:pPr>
    </w:p>
    <w:tbl>
      <w:tblPr>
        <w:tblW w:w="5000" w:type="pct"/>
        <w:tblLayout w:type="fixed"/>
        <w:tblLook w:val="00A0" w:firstRow="1" w:lastRow="0" w:firstColumn="1" w:lastColumn="0" w:noHBand="0" w:noVBand="0"/>
      </w:tblPr>
      <w:tblGrid>
        <w:gridCol w:w="5138"/>
        <w:gridCol w:w="10556"/>
      </w:tblGrid>
      <w:tr w:rsidR="009A02DF" w:rsidRPr="009A02DF">
        <w:tc>
          <w:tcPr>
            <w:tcW w:w="5141"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DC7C62">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Bendrosios kompetencijos</w:t>
            </w:r>
          </w:p>
        </w:tc>
        <w:tc>
          <w:tcPr>
            <w:tcW w:w="10562"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DC7C62">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Bendrųjų kompetencijų pasiekimą iliustruojantys mokymosi rezultatai</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Raštingumo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Rašyti gyvenimo aprašymą, motyvacinį laišką, prašymą, ataskaitą, elektroninį laišką.</w:t>
            </w:r>
          </w:p>
          <w:p w:rsidR="00D619A5" w:rsidRPr="009A02DF" w:rsidRDefault="0062556D" w:rsidP="00DC7C62">
            <w:pPr>
              <w:widowControl w:val="0"/>
              <w:spacing w:after="0" w:line="240" w:lineRule="auto"/>
              <w:rPr>
                <w:rFonts w:ascii="Times New Roman" w:eastAsia="Times New Roman" w:hAnsi="Times New Roman"/>
                <w:sz w:val="23"/>
                <w:szCs w:val="23"/>
              </w:rPr>
            </w:pPr>
            <w:r w:rsidRPr="009A02DF">
              <w:rPr>
                <w:rFonts w:ascii="Times New Roman" w:hAnsi="Times New Roman"/>
                <w:sz w:val="23"/>
                <w:szCs w:val="23"/>
              </w:rPr>
              <w:t>Bendrauti vartojant profesinę terminiją.</w:t>
            </w:r>
          </w:p>
        </w:tc>
      </w:tr>
      <w:tr w:rsidR="009A02DF" w:rsidRPr="009A02DF">
        <w:trPr>
          <w:trHeight w:val="321"/>
        </w:trPr>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Daugiakalbystės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Rašyti gyvenimo aprašymą, motyvacinį laišką, prašymą, elektroninį laišką užsienio kalba.</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 xml:space="preserve">Bendrauti profesine užsienio kalba su klientu ir darbinėje aplinkoje. </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Apibūdinti pagrindinius įrenginius, inventorių, stalo įrankius užsienio kalba.</w:t>
            </w:r>
          </w:p>
          <w:p w:rsidR="00D619A5" w:rsidRPr="009A02DF" w:rsidRDefault="0062556D" w:rsidP="00DC7C62">
            <w:pPr>
              <w:widowControl w:val="0"/>
              <w:spacing w:after="0" w:line="260" w:lineRule="exact"/>
              <w:rPr>
                <w:rFonts w:ascii="Times New Roman" w:eastAsia="Times New Roman" w:hAnsi="Times New Roman"/>
                <w:sz w:val="23"/>
                <w:szCs w:val="23"/>
              </w:rPr>
            </w:pPr>
            <w:r w:rsidRPr="009A02DF">
              <w:rPr>
                <w:rFonts w:ascii="Times New Roman" w:eastAsia="Times New Roman" w:hAnsi="Times New Roman"/>
                <w:sz w:val="23"/>
                <w:szCs w:val="23"/>
              </w:rPr>
              <w:t>Skaityti ir paaiškinti meniu užsienio kalba.</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Matematinė kompetencija ir gamtos mokslų, technologijų ir inžinerijos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Išmanyti skysčių ir svorio matavimo vienetus.</w:t>
            </w:r>
          </w:p>
          <w:p w:rsidR="00D619A5" w:rsidRPr="009A02DF" w:rsidRDefault="0062556D" w:rsidP="00DC7C62">
            <w:pPr>
              <w:widowControl w:val="0"/>
              <w:spacing w:after="0" w:line="240" w:lineRule="auto"/>
              <w:rPr>
                <w:rFonts w:ascii="Times New Roman" w:hAnsi="Times New Roman"/>
                <w:sz w:val="23"/>
                <w:szCs w:val="23"/>
              </w:rPr>
            </w:pPr>
            <w:r w:rsidRPr="009A02DF">
              <w:rPr>
                <w:rFonts w:ascii="Times New Roman" w:hAnsi="Times New Roman"/>
                <w:sz w:val="23"/>
                <w:szCs w:val="23"/>
              </w:rPr>
              <w:t>Atlikti svorio ir kiekio skaičiavimus.</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Naudotis naujausiomis technologijomis ir įrenginiais.</w:t>
            </w:r>
          </w:p>
          <w:p w:rsidR="00D619A5" w:rsidRPr="009A02DF" w:rsidRDefault="0062556D" w:rsidP="00DC7C62">
            <w:pPr>
              <w:widowControl w:val="0"/>
              <w:spacing w:after="0" w:line="260" w:lineRule="exact"/>
              <w:rPr>
                <w:rFonts w:ascii="Times New Roman" w:eastAsia="Times New Roman" w:hAnsi="Times New Roman"/>
                <w:sz w:val="23"/>
                <w:szCs w:val="23"/>
                <w:highlight w:val="yellow"/>
              </w:rPr>
            </w:pPr>
            <w:r w:rsidRPr="009A02DF">
              <w:rPr>
                <w:rFonts w:ascii="Times New Roman" w:hAnsi="Times New Roman"/>
                <w:sz w:val="23"/>
                <w:szCs w:val="23"/>
              </w:rPr>
              <w:t>Taikyti saugumo ir aplinkos tvarumo pricipus.</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Skaitmeninė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eastAsia="Times New Roman" w:hAnsi="Times New Roman"/>
                <w:sz w:val="23"/>
                <w:szCs w:val="23"/>
              </w:rPr>
            </w:pPr>
            <w:r w:rsidRPr="009A02DF">
              <w:rPr>
                <w:rFonts w:ascii="Times New Roman" w:hAnsi="Times New Roman"/>
                <w:sz w:val="23"/>
                <w:szCs w:val="23"/>
              </w:rPr>
              <w:t>Surasti, naudoti ir saugoti darbui reikalingą informaciją.</w:t>
            </w:r>
            <w:r w:rsidRPr="009A02DF">
              <w:rPr>
                <w:rFonts w:ascii="Times New Roman" w:eastAsia="Times New Roman" w:hAnsi="Times New Roman"/>
                <w:sz w:val="23"/>
                <w:szCs w:val="23"/>
              </w:rPr>
              <w:t xml:space="preserve"> </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Saugiai ir atsakingai naudotis skaitmeninėmis technologijomis.</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Naudoti programinę įrangą maitinimo paslaugas teikiančioje įmonėje.</w:t>
            </w:r>
          </w:p>
          <w:p w:rsidR="00D619A5" w:rsidRPr="009A02DF" w:rsidRDefault="0062556D" w:rsidP="00DC7C62">
            <w:pPr>
              <w:widowControl w:val="0"/>
              <w:spacing w:after="0" w:line="240" w:lineRule="auto"/>
              <w:rPr>
                <w:rFonts w:ascii="Times New Roman" w:hAnsi="Times New Roman"/>
                <w:sz w:val="23"/>
                <w:szCs w:val="23"/>
              </w:rPr>
            </w:pPr>
            <w:r w:rsidRPr="009A02DF">
              <w:rPr>
                <w:rFonts w:ascii="Times New Roman" w:hAnsi="Times New Roman"/>
                <w:sz w:val="23"/>
                <w:szCs w:val="23"/>
              </w:rPr>
              <w:t>Naudoti kompiuterinę skaičiuoklę gėrimų receptūrų skaičiavimams atlikti.</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Asmeninė, socialinė ir mokymosi mokytis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Įsivertinti turimas žinias ir gebėjimus.</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Surasti informaciją apie tolesnio mokymosi galimybes, kvalifikacijos kėlimą.</w:t>
            </w:r>
          </w:p>
          <w:p w:rsidR="00D619A5" w:rsidRPr="009A02DF" w:rsidRDefault="0062556D" w:rsidP="00DC7C62">
            <w:pPr>
              <w:widowControl w:val="0"/>
              <w:spacing w:after="0" w:line="240" w:lineRule="auto"/>
              <w:rPr>
                <w:rFonts w:ascii="Times New Roman" w:hAnsi="Times New Roman"/>
                <w:sz w:val="23"/>
                <w:szCs w:val="23"/>
              </w:rPr>
            </w:pPr>
            <w:r w:rsidRPr="009A02DF">
              <w:rPr>
                <w:rFonts w:ascii="Times New Roman" w:hAnsi="Times New Roman"/>
                <w:sz w:val="23"/>
                <w:szCs w:val="23"/>
              </w:rPr>
              <w:t>Organizuoti savo mokymąsi.</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Pritaikyti turimas žinias ir gebėjimus dirbant individualiai ir kolektyve.</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 xml:space="preserve">Suprasti visuotinai priimtinus elgesio kodeksus ir bendravimo taisykles. </w:t>
            </w:r>
          </w:p>
          <w:p w:rsidR="00D619A5" w:rsidRPr="009A02DF" w:rsidRDefault="0062556D" w:rsidP="00DC7C62">
            <w:pPr>
              <w:widowControl w:val="0"/>
              <w:spacing w:after="0" w:line="260" w:lineRule="exact"/>
              <w:rPr>
                <w:rFonts w:ascii="Times New Roman" w:hAnsi="Times New Roman"/>
                <w:sz w:val="23"/>
                <w:szCs w:val="23"/>
                <w:highlight w:val="yellow"/>
              </w:rPr>
            </w:pPr>
            <w:r w:rsidRPr="009A02DF">
              <w:rPr>
                <w:rFonts w:ascii="Times New Roman" w:hAnsi="Times New Roman"/>
                <w:sz w:val="23"/>
                <w:szCs w:val="23"/>
              </w:rPr>
              <w:t>Valdyti konfliktus ir savo psichologines būsenas.</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Pilietiškumo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Bendrauti ir bendradarbiauti su kolegomis, dirbti grupėje, komandoje.</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 xml:space="preserve">Pagarbiai elgtis su įvairių tipų klientais. </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Gerbti save, kitus, savo šalį ir jos tradicijas.</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Verslumo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Suprasti įmonės veiklos koncepciją, verslo aplinką.</w:t>
            </w:r>
          </w:p>
          <w:p w:rsidR="00D619A5" w:rsidRPr="009A02DF" w:rsidRDefault="0062556D" w:rsidP="00DC7C62">
            <w:pPr>
              <w:widowControl w:val="0"/>
              <w:spacing w:after="0" w:line="240" w:lineRule="auto"/>
              <w:rPr>
                <w:rFonts w:ascii="Times New Roman" w:hAnsi="Times New Roman"/>
                <w:sz w:val="23"/>
                <w:szCs w:val="23"/>
              </w:rPr>
            </w:pPr>
            <w:r w:rsidRPr="009A02DF">
              <w:rPr>
                <w:rFonts w:ascii="Times New Roman" w:hAnsi="Times New Roman"/>
                <w:sz w:val="23"/>
                <w:szCs w:val="23"/>
              </w:rPr>
              <w:t>Išmanyti verslo kūrimo galimybes.</w:t>
            </w:r>
          </w:p>
          <w:p w:rsidR="00D619A5" w:rsidRPr="009A02DF" w:rsidRDefault="0062556D" w:rsidP="00DC7C62">
            <w:pPr>
              <w:pStyle w:val="xmsonormal"/>
              <w:widowControl w:val="0"/>
              <w:shd w:val="clear" w:color="auto" w:fill="FFFFFF"/>
              <w:spacing w:beforeAutospacing="0" w:after="0" w:afterAutospacing="0"/>
              <w:rPr>
                <w:sz w:val="23"/>
                <w:szCs w:val="23"/>
              </w:rPr>
            </w:pPr>
            <w:r w:rsidRPr="009A02DF">
              <w:rPr>
                <w:sz w:val="23"/>
                <w:szCs w:val="23"/>
              </w:rPr>
              <w:t>Atpažinti</w:t>
            </w:r>
            <w:r w:rsidRPr="009A02DF">
              <w:rPr>
                <w:spacing w:val="5"/>
                <w:sz w:val="23"/>
                <w:szCs w:val="23"/>
              </w:rPr>
              <w:t> </w:t>
            </w:r>
            <w:r w:rsidRPr="009A02DF">
              <w:rPr>
                <w:sz w:val="23"/>
                <w:szCs w:val="23"/>
              </w:rPr>
              <w:t>naujas</w:t>
            </w:r>
            <w:r w:rsidRPr="009A02DF">
              <w:rPr>
                <w:spacing w:val="5"/>
                <w:sz w:val="23"/>
                <w:szCs w:val="23"/>
              </w:rPr>
              <w:t> </w:t>
            </w:r>
            <w:r w:rsidRPr="009A02DF">
              <w:rPr>
                <w:sz w:val="23"/>
                <w:szCs w:val="23"/>
              </w:rPr>
              <w:t>(rinkos)</w:t>
            </w:r>
            <w:r w:rsidRPr="009A02DF">
              <w:rPr>
                <w:spacing w:val="5"/>
                <w:sz w:val="23"/>
                <w:szCs w:val="23"/>
              </w:rPr>
              <w:t> </w:t>
            </w:r>
            <w:r w:rsidRPr="009A02DF">
              <w:rPr>
                <w:sz w:val="23"/>
                <w:szCs w:val="23"/>
              </w:rPr>
              <w:t>galimybes,</w:t>
            </w:r>
            <w:r w:rsidRPr="009A02DF">
              <w:rPr>
                <w:spacing w:val="3"/>
                <w:sz w:val="23"/>
                <w:szCs w:val="23"/>
              </w:rPr>
              <w:t> </w:t>
            </w:r>
            <w:r w:rsidRPr="009A02DF">
              <w:rPr>
                <w:sz w:val="23"/>
                <w:szCs w:val="23"/>
              </w:rPr>
              <w:t>p</w:t>
            </w:r>
            <w:r w:rsidRPr="009A02DF">
              <w:rPr>
                <w:spacing w:val="-2"/>
                <w:sz w:val="23"/>
                <w:szCs w:val="23"/>
              </w:rPr>
              <w:t>asitelki</w:t>
            </w:r>
            <w:r w:rsidRPr="009A02DF">
              <w:rPr>
                <w:sz w:val="23"/>
                <w:szCs w:val="23"/>
              </w:rPr>
              <w:t>ant</w:t>
            </w:r>
            <w:r w:rsidRPr="009A02DF">
              <w:rPr>
                <w:spacing w:val="5"/>
                <w:sz w:val="23"/>
                <w:szCs w:val="23"/>
              </w:rPr>
              <w:t> </w:t>
            </w:r>
            <w:r w:rsidRPr="009A02DF">
              <w:rPr>
                <w:sz w:val="23"/>
                <w:szCs w:val="23"/>
              </w:rPr>
              <w:t>intuicij</w:t>
            </w:r>
            <w:r w:rsidRPr="009A02DF">
              <w:rPr>
                <w:spacing w:val="-1"/>
                <w:sz w:val="23"/>
                <w:szCs w:val="23"/>
              </w:rPr>
              <w:t>ą</w:t>
            </w:r>
            <w:r w:rsidRPr="009A02DF">
              <w:rPr>
                <w:sz w:val="23"/>
                <w:szCs w:val="23"/>
              </w:rPr>
              <w:t>,</w:t>
            </w:r>
            <w:r w:rsidRPr="009A02DF">
              <w:rPr>
                <w:spacing w:val="5"/>
                <w:sz w:val="23"/>
                <w:szCs w:val="23"/>
              </w:rPr>
              <w:t> </w:t>
            </w:r>
            <w:r w:rsidRPr="009A02DF">
              <w:rPr>
                <w:sz w:val="23"/>
                <w:szCs w:val="23"/>
              </w:rPr>
              <w:t>kūrybiškumą</w:t>
            </w:r>
            <w:r w:rsidRPr="009A02DF">
              <w:rPr>
                <w:spacing w:val="5"/>
                <w:sz w:val="23"/>
                <w:szCs w:val="23"/>
              </w:rPr>
              <w:t> </w:t>
            </w:r>
            <w:r w:rsidRPr="009A02DF">
              <w:rPr>
                <w:sz w:val="23"/>
                <w:szCs w:val="23"/>
              </w:rPr>
              <w:t>ir</w:t>
            </w:r>
            <w:r w:rsidRPr="009A02DF">
              <w:rPr>
                <w:spacing w:val="5"/>
                <w:sz w:val="23"/>
                <w:szCs w:val="23"/>
              </w:rPr>
              <w:t> </w:t>
            </w:r>
            <w:r w:rsidRPr="009A02DF">
              <w:rPr>
                <w:sz w:val="23"/>
                <w:szCs w:val="23"/>
              </w:rPr>
              <w:t>anali</w:t>
            </w:r>
            <w:r w:rsidRPr="009A02DF">
              <w:rPr>
                <w:spacing w:val="-1"/>
                <w:sz w:val="23"/>
                <w:szCs w:val="23"/>
              </w:rPr>
              <w:t>tin</w:t>
            </w:r>
            <w:r w:rsidRPr="009A02DF">
              <w:rPr>
                <w:sz w:val="23"/>
                <w:szCs w:val="23"/>
              </w:rPr>
              <w:t>ius gebėjimus.</w:t>
            </w:r>
          </w:p>
          <w:p w:rsidR="00D619A5" w:rsidRPr="009A02DF" w:rsidRDefault="0062556D" w:rsidP="00DC7C62">
            <w:pPr>
              <w:pStyle w:val="xmsonormal"/>
              <w:widowControl w:val="0"/>
              <w:shd w:val="clear" w:color="auto" w:fill="FFFFFF"/>
              <w:spacing w:beforeAutospacing="0" w:after="0" w:afterAutospacing="0" w:line="260" w:lineRule="exact"/>
              <w:rPr>
                <w:sz w:val="23"/>
                <w:szCs w:val="23"/>
              </w:rPr>
            </w:pPr>
            <w:r w:rsidRPr="009A02DF">
              <w:rPr>
                <w:sz w:val="23"/>
                <w:szCs w:val="23"/>
              </w:rPr>
              <w:t>Suprasti socialiai atsakingo verslo kūrimo principus.</w:t>
            </w:r>
          </w:p>
          <w:p w:rsidR="00D619A5" w:rsidRPr="009A02DF" w:rsidRDefault="0062556D" w:rsidP="00DC7C62">
            <w:pPr>
              <w:widowControl w:val="0"/>
              <w:shd w:val="clear" w:color="auto" w:fill="FFFFFF"/>
              <w:spacing w:after="0" w:line="240" w:lineRule="auto"/>
              <w:rPr>
                <w:rFonts w:ascii="Times New Roman" w:eastAsia="Times New Roman" w:hAnsi="Times New Roman"/>
                <w:sz w:val="23"/>
                <w:szCs w:val="23"/>
              </w:rPr>
            </w:pPr>
            <w:r w:rsidRPr="009A02DF">
              <w:rPr>
                <w:rFonts w:ascii="Times New Roman" w:hAnsi="Times New Roman"/>
                <w:sz w:val="23"/>
                <w:szCs w:val="23"/>
              </w:rPr>
              <w:t>Dirbti savarankiškai, planuoti savo laiką.</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Kultūrinio sąmoningumo ir raiškos 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Pažinti įvairių šalies regionų švenčių tradicijas ir papročius.</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Pažinti įvairių šalių kultūrinius skirtumus.</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 xml:space="preserve">Lavinti estetinį požiūrį į meną ir aplinką. </w:t>
            </w:r>
          </w:p>
          <w:p w:rsidR="00D619A5" w:rsidRPr="009A02DF" w:rsidRDefault="0062556D" w:rsidP="00DC7C62">
            <w:pPr>
              <w:widowControl w:val="0"/>
              <w:spacing w:after="0" w:line="260" w:lineRule="exact"/>
              <w:rPr>
                <w:rFonts w:ascii="Times New Roman" w:hAnsi="Times New Roman"/>
                <w:sz w:val="23"/>
                <w:szCs w:val="23"/>
              </w:rPr>
            </w:pPr>
            <w:r w:rsidRPr="009A02DF">
              <w:rPr>
                <w:rFonts w:ascii="Times New Roman" w:hAnsi="Times New Roman"/>
                <w:sz w:val="23"/>
                <w:szCs w:val="23"/>
              </w:rPr>
              <w:t xml:space="preserve">Gerbti kultūros raiškos įvairovę, laikytis etiško ir atsakingo požiūrio į intelektinę ir kultūrinę nuosavybę. </w:t>
            </w:r>
          </w:p>
        </w:tc>
      </w:tr>
    </w:tbl>
    <w:p w:rsidR="00D619A5" w:rsidRPr="009A02DF" w:rsidRDefault="0062556D" w:rsidP="00DC7C62">
      <w:pPr>
        <w:widowControl w:val="0"/>
        <w:spacing w:after="0" w:line="240" w:lineRule="auto"/>
        <w:rPr>
          <w:rFonts w:ascii="Times New Roman" w:hAnsi="Times New Roman"/>
          <w:sz w:val="16"/>
          <w:szCs w:val="16"/>
        </w:rPr>
      </w:pPr>
      <w:r w:rsidRPr="009A02DF">
        <w:br w:type="page"/>
      </w:r>
    </w:p>
    <w:p w:rsidR="00D619A5" w:rsidRPr="009A02DF" w:rsidRDefault="0062556D" w:rsidP="00DC7C62">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5. PROGRAMOS STRUKTŪRA, VYKDANT PIRMINĮ IR TĘSTINĮ PROFESĮ MOKYMĄ</w:t>
      </w:r>
    </w:p>
    <w:p w:rsidR="00D619A5" w:rsidRPr="009A02DF" w:rsidRDefault="00D619A5" w:rsidP="00DC7C62">
      <w:pPr>
        <w:pStyle w:val="Betarp"/>
        <w:widowControl w:val="0"/>
      </w:pPr>
    </w:p>
    <w:tbl>
      <w:tblPr>
        <w:tblW w:w="5000" w:type="pct"/>
        <w:tblLayout w:type="fixed"/>
        <w:tblLook w:val="04A0" w:firstRow="1" w:lastRow="0" w:firstColumn="1" w:lastColumn="0" w:noHBand="0" w:noVBand="1"/>
      </w:tblPr>
      <w:tblGrid>
        <w:gridCol w:w="7997"/>
        <w:gridCol w:w="7697"/>
      </w:tblGrid>
      <w:tr w:rsidR="009A02DF" w:rsidRPr="009A02DF">
        <w:trPr>
          <w:trHeight w:val="57"/>
        </w:trPr>
        <w:tc>
          <w:tcPr>
            <w:tcW w:w="15703" w:type="dxa"/>
            <w:gridSpan w:val="2"/>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b/>
              </w:rPr>
            </w:pPr>
            <w:r w:rsidRPr="009A02DF">
              <w:rPr>
                <w:b/>
              </w:rPr>
              <w:t>Kvalifikacija – padavėjas, LTKS lygis IV</w:t>
            </w:r>
          </w:p>
        </w:tc>
      </w:tr>
      <w:tr w:rsidR="009A02DF" w:rsidRPr="009A02DF" w:rsidTr="00DC7C62">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pStyle w:val="Betarp"/>
              <w:widowControl w:val="0"/>
              <w:jc w:val="center"/>
              <w:rPr>
                <w:b/>
              </w:rPr>
            </w:pPr>
            <w:r w:rsidRPr="009A02DF">
              <w:rPr>
                <w:b/>
              </w:rPr>
              <w:t>Programos, skirtos pirminiam profesiniam mokymui, struktūra</w:t>
            </w:r>
          </w:p>
        </w:tc>
        <w:tc>
          <w:tcPr>
            <w:tcW w:w="7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pStyle w:val="Betarp"/>
              <w:widowControl w:val="0"/>
              <w:jc w:val="center"/>
              <w:rPr>
                <w:b/>
              </w:rPr>
            </w:pPr>
            <w:r w:rsidRPr="009A02DF">
              <w:rPr>
                <w:b/>
              </w:rPr>
              <w:t>Programos, skirtos tęstiniam profesiniam mokymui, struktūra</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 xml:space="preserve">Įvadinis modulis (iš viso </w:t>
            </w:r>
            <w:r w:rsidR="00F52361">
              <w:rPr>
                <w:i/>
              </w:rPr>
              <w:t>0</w:t>
            </w:r>
            <w:r w:rsidRPr="009A02DF">
              <w:rPr>
                <w:i/>
              </w:rPr>
              <w:t xml:space="preserve"> mokymosi kredit</w:t>
            </w:r>
            <w:r w:rsidR="00F52361">
              <w:rPr>
                <w:i/>
              </w:rPr>
              <w:t>ų</w:t>
            </w:r>
            <w:r w:rsidRPr="009A02DF">
              <w:rPr>
                <w:i/>
              </w:rPr>
              <w:t>)</w:t>
            </w:r>
          </w:p>
          <w:p w:rsidR="00D619A5" w:rsidRPr="009A02DF" w:rsidRDefault="00F52361" w:rsidP="00DC7C62">
            <w:pPr>
              <w:pStyle w:val="Betarp"/>
              <w:widowControl w:val="0"/>
              <w:ind w:left="113"/>
            </w:pPr>
            <w:r>
              <w:t>–</w:t>
            </w:r>
            <w:r w:rsidR="0062556D" w:rsidRPr="009A02DF">
              <w:t xml:space="preserve"> </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Įvadinis modulis (0 mokymosi kreditų)</w:t>
            </w:r>
          </w:p>
          <w:p w:rsidR="00D619A5" w:rsidRPr="009A02DF" w:rsidRDefault="0062556D" w:rsidP="00DC7C62">
            <w:pPr>
              <w:pStyle w:val="Betarp"/>
              <w:widowControl w:val="0"/>
              <w:ind w:left="113"/>
            </w:pPr>
            <w:r w:rsidRPr="009A02DF">
              <w:t>–</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 xml:space="preserve">Bendrieji moduliai (iš viso </w:t>
            </w:r>
            <w:r w:rsidR="00F52361">
              <w:rPr>
                <w:i/>
              </w:rPr>
              <w:t>0</w:t>
            </w:r>
            <w:r w:rsidRPr="009A02DF">
              <w:rPr>
                <w:i/>
              </w:rPr>
              <w:t xml:space="preserve"> mokymosi kredit</w:t>
            </w:r>
            <w:r w:rsidR="00F52361">
              <w:rPr>
                <w:i/>
              </w:rPr>
              <w:t>ų</w:t>
            </w:r>
            <w:r w:rsidRPr="009A02DF">
              <w:rPr>
                <w:i/>
              </w:rPr>
              <w:t>)</w:t>
            </w:r>
          </w:p>
          <w:p w:rsidR="00D619A5" w:rsidRPr="009A02DF" w:rsidRDefault="00F52361" w:rsidP="00DC7C62">
            <w:pPr>
              <w:pStyle w:val="Betarp"/>
              <w:widowControl w:val="0"/>
              <w:ind w:left="113"/>
            </w:pPr>
            <w:r>
              <w:t>–</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Bendrieji moduliai (0 mokymosi kreditų)</w:t>
            </w:r>
          </w:p>
          <w:p w:rsidR="00D619A5" w:rsidRPr="009A02DF" w:rsidRDefault="0062556D" w:rsidP="00DC7C62">
            <w:pPr>
              <w:pStyle w:val="Betarp"/>
              <w:widowControl w:val="0"/>
              <w:ind w:left="113"/>
            </w:pPr>
            <w:r w:rsidRPr="009A02DF">
              <w:t>–</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 xml:space="preserve">Kvalifikaciją sudarančioms kompetencijoms įgyti skirti moduliai (iš viso </w:t>
            </w:r>
            <w:r w:rsidR="00F52361">
              <w:rPr>
                <w:i/>
              </w:rPr>
              <w:t>0</w:t>
            </w:r>
            <w:r w:rsidRPr="009A02DF">
              <w:rPr>
                <w:i/>
              </w:rPr>
              <w:t xml:space="preserve"> mokymosi kredit</w:t>
            </w:r>
            <w:r w:rsidR="00F52361">
              <w:rPr>
                <w:i/>
              </w:rPr>
              <w:t>ų</w:t>
            </w:r>
            <w:r w:rsidRPr="009A02DF">
              <w:rPr>
                <w:i/>
              </w:rPr>
              <w:t>)</w:t>
            </w:r>
          </w:p>
          <w:p w:rsidR="00D619A5" w:rsidRPr="009A02DF" w:rsidRDefault="00F52361" w:rsidP="00DC7C62">
            <w:pPr>
              <w:pStyle w:val="Betarp"/>
              <w:widowControl w:val="0"/>
              <w:ind w:left="113"/>
              <w:rPr>
                <w:bCs/>
              </w:rPr>
            </w:pPr>
            <w:r>
              <w:rPr>
                <w:bCs/>
              </w:rPr>
              <w:t>–</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Kvalifikaciją sudarančioms kompetencijoms įgyti skirti moduliai (iš viso 35 mokymosi kreditai)</w:t>
            </w:r>
          </w:p>
          <w:p w:rsidR="00D619A5" w:rsidRPr="009A02DF" w:rsidRDefault="0062556D" w:rsidP="00DC7C62">
            <w:pPr>
              <w:pStyle w:val="Betarp"/>
              <w:widowControl w:val="0"/>
              <w:ind w:left="113"/>
              <w:rPr>
                <w:iCs/>
              </w:rPr>
            </w:pPr>
            <w:r w:rsidRPr="009A02DF">
              <w:rPr>
                <w:iCs/>
              </w:rPr>
              <w:t>Pasiruošimas aptarnauti klientus, 10</w:t>
            </w:r>
            <w:r w:rsidRPr="009A02DF">
              <w:t xml:space="preserve"> mokymosi kreditų</w:t>
            </w:r>
          </w:p>
          <w:p w:rsidR="00D619A5" w:rsidRPr="009A02DF" w:rsidRDefault="0062556D" w:rsidP="00DC7C62">
            <w:pPr>
              <w:pStyle w:val="Betarp"/>
              <w:widowControl w:val="0"/>
              <w:ind w:left="113"/>
            </w:pPr>
            <w:r w:rsidRPr="009A02DF">
              <w:rPr>
                <w:iCs/>
              </w:rPr>
              <w:t>Klientų aptarnavimas,15</w:t>
            </w:r>
            <w:r w:rsidRPr="009A02DF">
              <w:t xml:space="preserve"> mokymosi kreditų</w:t>
            </w:r>
          </w:p>
          <w:p w:rsidR="00D619A5" w:rsidRPr="009A02DF" w:rsidRDefault="0062556D" w:rsidP="00DC7C62">
            <w:pPr>
              <w:pStyle w:val="Betarp"/>
              <w:widowControl w:val="0"/>
              <w:ind w:left="113"/>
            </w:pPr>
            <w:r w:rsidRPr="009A02DF">
              <w:rPr>
                <w:iCs/>
              </w:rPr>
              <w:t>Specialiųjų</w:t>
            </w:r>
            <w:r w:rsidRPr="009A02DF">
              <w:t xml:space="preserve"> užsakymų vykdymas, </w:t>
            </w:r>
            <w:r w:rsidRPr="009A02DF">
              <w:rPr>
                <w:iCs/>
              </w:rPr>
              <w:t>10</w:t>
            </w:r>
            <w:r w:rsidRPr="009A02DF">
              <w:t xml:space="preserve"> mokymosi kreditų</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iCs/>
              </w:rPr>
            </w:pPr>
            <w:r w:rsidRPr="009A02DF">
              <w:rPr>
                <w:i/>
                <w:iCs/>
              </w:rPr>
              <w:t xml:space="preserve">Pasirenkamieji moduliai (iš viso </w:t>
            </w:r>
            <w:r w:rsidR="00F52361">
              <w:rPr>
                <w:i/>
                <w:iCs/>
              </w:rPr>
              <w:t>0</w:t>
            </w:r>
            <w:r w:rsidRPr="009A02DF">
              <w:rPr>
                <w:i/>
                <w:iCs/>
              </w:rPr>
              <w:t xml:space="preserve"> mokymosi kredit</w:t>
            </w:r>
            <w:r w:rsidR="00F52361">
              <w:rPr>
                <w:i/>
                <w:iCs/>
              </w:rPr>
              <w:t>ų</w:t>
            </w:r>
            <w:r w:rsidRPr="009A02DF">
              <w:rPr>
                <w:i/>
                <w:iCs/>
              </w:rPr>
              <w:t>)</w:t>
            </w:r>
          </w:p>
          <w:p w:rsidR="00D619A5" w:rsidRPr="009A02DF" w:rsidRDefault="00F52361" w:rsidP="00DC7C62">
            <w:pPr>
              <w:pStyle w:val="Betarp"/>
              <w:widowControl w:val="0"/>
              <w:ind w:left="113"/>
              <w:rPr>
                <w:i/>
              </w:rPr>
            </w:pPr>
            <w:r>
              <w:t>–</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iCs/>
              </w:rPr>
            </w:pPr>
            <w:r w:rsidRPr="009A02DF">
              <w:rPr>
                <w:i/>
                <w:iCs/>
              </w:rPr>
              <w:t>Pasirenkamieji moduliai (iš viso 0 mokymosi kreditų)</w:t>
            </w:r>
          </w:p>
          <w:p w:rsidR="00D619A5" w:rsidRPr="009A02DF" w:rsidRDefault="0062556D" w:rsidP="00DC7C62">
            <w:pPr>
              <w:pStyle w:val="Betarp"/>
              <w:widowControl w:val="0"/>
              <w:ind w:left="113"/>
            </w:pPr>
            <w:r w:rsidRPr="009A02DF">
              <w:t>–</w:t>
            </w:r>
          </w:p>
        </w:tc>
      </w:tr>
      <w:tr w:rsidR="00D619A5"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 xml:space="preserve">Baigiamasis modulis (iš viso </w:t>
            </w:r>
            <w:r w:rsidR="00F52361">
              <w:rPr>
                <w:i/>
              </w:rPr>
              <w:t>0</w:t>
            </w:r>
            <w:r w:rsidRPr="009A02DF">
              <w:rPr>
                <w:i/>
              </w:rPr>
              <w:t xml:space="preserve"> mokymosi kredit</w:t>
            </w:r>
            <w:r w:rsidR="00F52361">
              <w:rPr>
                <w:i/>
              </w:rPr>
              <w:t>ų</w:t>
            </w:r>
            <w:r w:rsidRPr="009A02DF">
              <w:rPr>
                <w:i/>
              </w:rPr>
              <w:t>)</w:t>
            </w:r>
          </w:p>
          <w:p w:rsidR="00D619A5" w:rsidRPr="009A02DF" w:rsidRDefault="00F52361" w:rsidP="00DC7C62">
            <w:pPr>
              <w:pStyle w:val="Betarp"/>
              <w:widowControl w:val="0"/>
              <w:ind w:left="113"/>
            </w:pPr>
            <w:r>
              <w:t>–</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pStyle w:val="Betarp"/>
              <w:widowControl w:val="0"/>
              <w:rPr>
                <w:i/>
              </w:rPr>
            </w:pPr>
            <w:r w:rsidRPr="009A02DF">
              <w:rPr>
                <w:i/>
              </w:rPr>
              <w:t>Baigiamasis modulis (iš viso 5 mokymosi kreditai)</w:t>
            </w:r>
          </w:p>
          <w:p w:rsidR="00D619A5" w:rsidRPr="009A02DF" w:rsidRDefault="0062556D" w:rsidP="00DC7C62">
            <w:pPr>
              <w:pStyle w:val="Betarp"/>
              <w:widowControl w:val="0"/>
              <w:ind w:left="113"/>
            </w:pPr>
            <w:r w:rsidRPr="009A02DF">
              <w:t>Įvadas į darbo rinką, 5 mokymosi kreditai</w:t>
            </w:r>
          </w:p>
        </w:tc>
      </w:tr>
    </w:tbl>
    <w:p w:rsidR="00D619A5" w:rsidRPr="009A02DF" w:rsidRDefault="00D619A5" w:rsidP="00DC7C62">
      <w:pPr>
        <w:pStyle w:val="Betarp"/>
        <w:widowControl w:val="0"/>
        <w:rPr>
          <w:i/>
        </w:rPr>
      </w:pPr>
    </w:p>
    <w:p w:rsidR="00D619A5" w:rsidRPr="009A02DF" w:rsidRDefault="0062556D" w:rsidP="00DC7C62">
      <w:pPr>
        <w:widowControl w:val="0"/>
        <w:spacing w:after="0" w:line="240" w:lineRule="auto"/>
        <w:jc w:val="both"/>
        <w:rPr>
          <w:rFonts w:ascii="Times New Roman" w:eastAsia="Times New Roman" w:hAnsi="Times New Roman"/>
          <w:b/>
          <w:bCs/>
          <w:sz w:val="24"/>
          <w:szCs w:val="24"/>
        </w:rPr>
      </w:pPr>
      <w:r w:rsidRPr="009A02DF">
        <w:rPr>
          <w:rFonts w:ascii="Times New Roman" w:eastAsia="Times New Roman" w:hAnsi="Times New Roman"/>
          <w:b/>
          <w:bCs/>
          <w:sz w:val="24"/>
          <w:szCs w:val="24"/>
        </w:rPr>
        <w:t>Pastabos</w:t>
      </w:r>
    </w:p>
    <w:p w:rsidR="00D619A5" w:rsidRPr="009A02DF" w:rsidRDefault="0062556D" w:rsidP="00DC7C62">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Vykdant tęstinį profesinį mokymą asmens ankstesnio mokymosi pasiekimai įskaitomi švietimo ir mokslo ministro nustatyta tvarka.</w:t>
      </w:r>
    </w:p>
    <w:p w:rsidR="00D619A5" w:rsidRPr="009A02DF" w:rsidRDefault="0062556D" w:rsidP="00DC7C62">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Tęstinio profesinio mokymo programos modulius gali vesti mokytojai, įgiję andragogikos žinių ir turintys tai pagrindžiantį dokumentą arba turintys neformaliojo suaugusiųjų švietimo patirties.</w:t>
      </w:r>
    </w:p>
    <w:p w:rsidR="00D619A5" w:rsidRPr="009A02DF" w:rsidRDefault="0062556D" w:rsidP="00DC7C62">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619A5" w:rsidRPr="009A02DF" w:rsidRDefault="0062556D" w:rsidP="00DC7C62">
      <w:pPr>
        <w:widowControl w:val="0"/>
        <w:numPr>
          <w:ilvl w:val="0"/>
          <w:numId w:val="6"/>
        </w:numPr>
        <w:tabs>
          <w:tab w:val="clear" w:pos="0"/>
        </w:tabs>
        <w:spacing w:after="0" w:line="240" w:lineRule="auto"/>
        <w:ind w:left="0" w:firstLine="0"/>
        <w:jc w:val="both"/>
        <w:rPr>
          <w:rFonts w:ascii="Times New Roman" w:eastAsia="Calibri" w:hAnsi="Times New Roman"/>
        </w:rPr>
      </w:pPr>
      <w:r w:rsidRPr="009A02DF">
        <w:rPr>
          <w:rFonts w:ascii="Times New Roman" w:eastAsia="Times New Roman" w:hAnsi="Times New Roman"/>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mokslo ir sporto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B6231" w:rsidRPr="002B6231" w:rsidRDefault="0062556D" w:rsidP="00DC7C62">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Tęstinio profesinio mokymo programose saugaus elgesio ekstremaliose situacijose mokymas integruojamas pagal poreikį į kvalifikaciją sudarančioms kompetencijoms įgyti skirtus modulius.</w:t>
      </w:r>
    </w:p>
    <w:p w:rsidR="00D619A5" w:rsidRPr="009A02DF" w:rsidRDefault="0062556D" w:rsidP="00DC7C62">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br w:type="page"/>
      </w:r>
    </w:p>
    <w:p w:rsidR="00D619A5" w:rsidRPr="009A02DF" w:rsidRDefault="0062556D" w:rsidP="00DC7C62">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6. PROGRAMOS MODULIŲ APRAŠAI</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6.1. ĮVADINIS MODULIS</w:t>
      </w:r>
    </w:p>
    <w:p w:rsidR="00D619A5" w:rsidRDefault="00D619A5" w:rsidP="00DC7C62">
      <w:pPr>
        <w:widowControl w:val="0"/>
        <w:spacing w:after="0" w:line="240" w:lineRule="auto"/>
        <w:rPr>
          <w:rFonts w:ascii="Times New Roman" w:hAnsi="Times New Roman"/>
          <w:sz w:val="24"/>
          <w:szCs w:val="24"/>
        </w:rPr>
      </w:pPr>
    </w:p>
    <w:p w:rsidR="00DC7C62" w:rsidRDefault="00DC7C62" w:rsidP="00DC7C62">
      <w:pPr>
        <w:widowControl w:val="0"/>
        <w:spacing w:after="0" w:line="240" w:lineRule="auto"/>
        <w:rPr>
          <w:rFonts w:ascii="Times New Roman" w:hAnsi="Times New Roman"/>
          <w:sz w:val="24"/>
          <w:szCs w:val="24"/>
        </w:rPr>
      </w:pPr>
      <w:r>
        <w:rPr>
          <w:rFonts w:ascii="Times New Roman" w:hAnsi="Times New Roman"/>
          <w:sz w:val="24"/>
          <w:szCs w:val="24"/>
        </w:rPr>
        <w:t>Nėra</w:t>
      </w:r>
    </w:p>
    <w:p w:rsidR="00DC7C62" w:rsidRPr="009A02DF" w:rsidRDefault="00DC7C62" w:rsidP="00DC7C62">
      <w:pPr>
        <w:widowControl w:val="0"/>
        <w:spacing w:after="0" w:line="240" w:lineRule="auto"/>
        <w:rPr>
          <w:rFonts w:ascii="Times New Roman" w:hAnsi="Times New Roman"/>
          <w:sz w:val="24"/>
          <w:szCs w:val="24"/>
        </w:rPr>
      </w:pPr>
    </w:p>
    <w:p w:rsidR="00D619A5" w:rsidRPr="009A02DF" w:rsidRDefault="00D619A5" w:rsidP="00DC7C62">
      <w:pPr>
        <w:spacing w:after="0" w:line="240" w:lineRule="auto"/>
        <w:rPr>
          <w:rFonts w:ascii="Times New Roman" w:hAnsi="Times New Roman"/>
          <w:b/>
          <w:sz w:val="24"/>
          <w:szCs w:val="24"/>
        </w:rPr>
      </w:pPr>
    </w:p>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6.2. KVALIFIKACIJĄ SUDARANČIOMS KOMPETENCIJOMS ĮGYTI SKIRTI MODULIAI</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6.2.1. Privalomieji moduliai</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eastAsia="Calibri" w:hAnsi="Times New Roman"/>
          <w:sz w:val="24"/>
          <w:szCs w:val="24"/>
          <w:lang w:eastAsia="en-US"/>
        </w:rPr>
      </w:pPr>
      <w:r w:rsidRPr="009A02DF">
        <w:rPr>
          <w:rFonts w:ascii="Times New Roman" w:hAnsi="Times New Roman"/>
          <w:b/>
          <w:sz w:val="24"/>
          <w:szCs w:val="24"/>
        </w:rPr>
        <w:t>Modulio pavadinimas – „Pa</w:t>
      </w:r>
      <w:r w:rsidR="00DC7C62">
        <w:rPr>
          <w:rFonts w:ascii="Times New Roman" w:hAnsi="Times New Roman"/>
          <w:b/>
          <w:sz w:val="24"/>
          <w:szCs w:val="24"/>
        </w:rPr>
        <w:t>siruošimas aptarnauti klientus“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b/>
                <w:sz w:val="24"/>
                <w:szCs w:val="24"/>
              </w:rPr>
            </w:pPr>
            <w:r w:rsidRPr="009A02DF">
              <w:rPr>
                <w:rFonts w:ascii="Times New Roman" w:hAnsi="Times New Roman"/>
                <w:sz w:val="24"/>
                <w:szCs w:val="24"/>
              </w:rPr>
              <w:t>Valstybinis kodas</w:t>
            </w:r>
          </w:p>
        </w:tc>
        <w:tc>
          <w:tcPr>
            <w:tcW w:w="4053" w:type="pct"/>
            <w:gridSpan w:val="2"/>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3101327</w:t>
            </w:r>
          </w:p>
        </w:tc>
      </w:tr>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Modulio LTKS lygis</w:t>
            </w:r>
          </w:p>
        </w:tc>
        <w:tc>
          <w:tcPr>
            <w:tcW w:w="4053" w:type="pct"/>
            <w:gridSpan w:val="2"/>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III</w:t>
            </w:r>
          </w:p>
        </w:tc>
      </w:tr>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Apimtis mokymosi kreditais</w:t>
            </w:r>
          </w:p>
        </w:tc>
        <w:tc>
          <w:tcPr>
            <w:tcW w:w="4053" w:type="pct"/>
            <w:gridSpan w:val="2"/>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10</w:t>
            </w:r>
          </w:p>
        </w:tc>
      </w:tr>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Asmens pasirengimo mokytis modulyje reikalavimai (jei taikoma)</w:t>
            </w:r>
          </w:p>
        </w:tc>
        <w:tc>
          <w:tcPr>
            <w:tcW w:w="4053" w:type="pct"/>
            <w:gridSpan w:val="2"/>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Netaikoma</w:t>
            </w:r>
          </w:p>
        </w:tc>
      </w:tr>
      <w:tr w:rsidR="009A02DF" w:rsidRPr="009A02DF" w:rsidTr="00BF10B9">
        <w:trPr>
          <w:trHeight w:val="57"/>
        </w:trPr>
        <w:tc>
          <w:tcPr>
            <w:tcW w:w="947" w:type="pct"/>
            <w:shd w:val="clear" w:color="auto" w:fill="F2F2F2" w:themeFill="background1" w:themeFillShade="F2"/>
          </w:tcPr>
          <w:p w:rsidR="007206AC" w:rsidRPr="009A02DF" w:rsidRDefault="007206AC" w:rsidP="00DC7C62">
            <w:pPr>
              <w:widowControl w:val="0"/>
              <w:suppressAutoHyphens w:val="0"/>
              <w:spacing w:after="0" w:line="240" w:lineRule="auto"/>
              <w:rPr>
                <w:rFonts w:ascii="Times New Roman" w:hAnsi="Times New Roman"/>
                <w:bCs/>
                <w:iCs/>
                <w:sz w:val="24"/>
                <w:szCs w:val="24"/>
              </w:rPr>
            </w:pPr>
            <w:r w:rsidRPr="009A02DF">
              <w:rPr>
                <w:rFonts w:ascii="Times New Roman" w:hAnsi="Times New Roman"/>
                <w:sz w:val="24"/>
                <w:szCs w:val="24"/>
              </w:rPr>
              <w:t>Kompetencijos</w:t>
            </w:r>
          </w:p>
        </w:tc>
        <w:tc>
          <w:tcPr>
            <w:tcW w:w="1129" w:type="pct"/>
            <w:shd w:val="clear" w:color="auto" w:fill="F2F2F2" w:themeFill="background1" w:themeFillShade="F2"/>
          </w:tcPr>
          <w:p w:rsidR="007206AC" w:rsidRPr="009A02DF" w:rsidRDefault="007206AC" w:rsidP="00DC7C62">
            <w:pPr>
              <w:widowControl w:val="0"/>
              <w:suppressAutoHyphens w:val="0"/>
              <w:spacing w:after="0" w:line="240" w:lineRule="auto"/>
              <w:rPr>
                <w:rFonts w:ascii="Times New Roman" w:hAnsi="Times New Roman"/>
                <w:bCs/>
                <w:iCs/>
                <w:sz w:val="24"/>
                <w:szCs w:val="24"/>
              </w:rPr>
            </w:pPr>
            <w:r w:rsidRPr="009A02DF">
              <w:rPr>
                <w:rFonts w:ascii="Times New Roman" w:hAnsi="Times New Roman"/>
                <w:bCs/>
                <w:iCs/>
                <w:sz w:val="24"/>
                <w:szCs w:val="24"/>
              </w:rPr>
              <w:t>Mokymosi rezultatai</w:t>
            </w:r>
          </w:p>
        </w:tc>
        <w:tc>
          <w:tcPr>
            <w:tcW w:w="2924" w:type="pct"/>
            <w:shd w:val="clear" w:color="auto" w:fill="F2F2F2" w:themeFill="background1" w:themeFillShade="F2"/>
          </w:tcPr>
          <w:p w:rsidR="007206AC" w:rsidRPr="009A02DF" w:rsidRDefault="007206AC" w:rsidP="00DC7C62">
            <w:pPr>
              <w:widowControl w:val="0"/>
              <w:suppressAutoHyphens w:val="0"/>
              <w:spacing w:after="0" w:line="240" w:lineRule="auto"/>
              <w:rPr>
                <w:rFonts w:ascii="Times New Roman" w:hAnsi="Times New Roman"/>
                <w:bCs/>
                <w:iCs/>
                <w:sz w:val="24"/>
                <w:szCs w:val="24"/>
              </w:rPr>
            </w:pPr>
            <w:r w:rsidRPr="009A02DF">
              <w:rPr>
                <w:rFonts w:ascii="Times New Roman" w:hAnsi="Times New Roman"/>
                <w:bCs/>
                <w:iCs/>
                <w:sz w:val="24"/>
                <w:szCs w:val="24"/>
              </w:rPr>
              <w:t>Rekomenduojamas turinys mokymosi rezultatams pasiekti</w:t>
            </w:r>
          </w:p>
        </w:tc>
      </w:tr>
      <w:tr w:rsidR="009A02DF" w:rsidRPr="009A02DF" w:rsidTr="00BF10B9">
        <w:trPr>
          <w:trHeight w:val="57"/>
        </w:trPr>
        <w:tc>
          <w:tcPr>
            <w:tcW w:w="947" w:type="pct"/>
            <w:vMerge w:val="restar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 xml:space="preserve">1. </w:t>
            </w:r>
            <w:r w:rsidRPr="009A02DF">
              <w:rPr>
                <w:rFonts w:ascii="Times New Roman" w:eastAsia="Calibri" w:hAnsi="Times New Roman"/>
                <w:sz w:val="24"/>
                <w:szCs w:val="24"/>
              </w:rPr>
              <w:t>Paruošti darbo vietą</w:t>
            </w:r>
            <w:r w:rsidRPr="009A02DF">
              <w:rPr>
                <w:rFonts w:ascii="Times New Roman" w:hAnsi="Times New Roman"/>
                <w:sz w:val="24"/>
                <w:szCs w:val="24"/>
              </w:rPr>
              <w:t>.</w:t>
            </w: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1.1. Apibūdinti maitinimo paslaugas teikiančių įmonių tipus, paskirtį, klasifikavimą ir joms keliamus reikalavimus.</w:t>
            </w:r>
          </w:p>
        </w:tc>
        <w:tc>
          <w:tcPr>
            <w:tcW w:w="2924" w:type="pct"/>
          </w:tcPr>
          <w:p w:rsidR="007206AC" w:rsidRPr="009A02DF" w:rsidRDefault="007206AC" w:rsidP="00DC7C62">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Maitinimo paslaugas teikiančių įmonių tipai, paskirtis, klasifikavimas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 paslaugas teikiančių įmonių tipai (restoranas, kavinė, baras, užkandinė, užeiga, greitojo maitinimo įmonė, valgykla ir kt.)</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 paslaugas teikiančių įmonių paskirtis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 xml:space="preserve">Maitinimo paslaugas teikiančių įmonių klasifikavimas </w:t>
            </w:r>
            <w:r w:rsidRPr="009A02DF">
              <w:rPr>
                <w:rFonts w:ascii="Times New Roman" w:eastAsia="Times New Roman" w:hAnsi="Times New Roman"/>
                <w:sz w:val="24"/>
                <w:szCs w:val="24"/>
              </w:rPr>
              <w:t>atsižvelgiant į klientų aptarnavimo lygį, sąlygas, patiekalų ir gėrimų asortimentą, patiekalų sudėtingumą, specializaciją ir kt.</w:t>
            </w:r>
          </w:p>
          <w:p w:rsidR="007206AC" w:rsidRPr="009A02DF" w:rsidRDefault="007206AC" w:rsidP="00DC7C62">
            <w:pPr>
              <w:widowControl w:val="0"/>
              <w:suppressAutoHyphens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Reikalavimai keliami maitinimo paslaugas teikiančioms įmonėms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eastAsia="Calibri" w:hAnsi="Times New Roman"/>
                <w:sz w:val="24"/>
                <w:szCs w:val="24"/>
              </w:rPr>
            </w:pPr>
            <w:r w:rsidRPr="009A02DF">
              <w:rPr>
                <w:rFonts w:ascii="Times New Roman" w:hAnsi="Times New Roman"/>
                <w:sz w:val="24"/>
                <w:szCs w:val="24"/>
              </w:rPr>
              <w:t>Geros</w:t>
            </w:r>
            <w:r w:rsidRPr="009A02DF">
              <w:rPr>
                <w:rFonts w:ascii="Times New Roman" w:eastAsia="Calibri" w:hAnsi="Times New Roman"/>
                <w:sz w:val="24"/>
                <w:szCs w:val="24"/>
              </w:rPr>
              <w:t xml:space="preserve"> higienos praktikos taisyklės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Higienos normos (maisto higiena, maisto produktų ženklinimas ir kt.)</w:t>
            </w:r>
          </w:p>
          <w:p w:rsidR="007206AC" w:rsidRPr="009A02DF" w:rsidRDefault="007206AC" w:rsidP="00DC7C62">
            <w:pPr>
              <w:widowControl w:val="0"/>
              <w:numPr>
                <w:ilvl w:val="0"/>
                <w:numId w:val="17"/>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Lietuvos Respublikos alkoholio kontrolės įstatymas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 aktai, reglamentuojantys atliekų tvarkymą</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1.2. Apibūdinti reikalavimus, taikomus padavėjo asmens higienai, darbo drabužiams, laikysenai.</w:t>
            </w:r>
            <w:r w:rsidRPr="009A02DF">
              <w:t xml:space="preserve"> </w:t>
            </w:r>
          </w:p>
        </w:tc>
        <w:tc>
          <w:tcPr>
            <w:tcW w:w="2924" w:type="pct"/>
          </w:tcPr>
          <w:p w:rsidR="007206AC" w:rsidRPr="009A02DF" w:rsidRDefault="007206AC" w:rsidP="00DC7C62">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Bendrieji reikalavimai, keliami padavėjui</w:t>
            </w:r>
          </w:p>
          <w:p w:rsidR="007206AC" w:rsidRPr="009A02DF" w:rsidRDefault="007206AC" w:rsidP="00DC7C62">
            <w:pPr>
              <w:widowControl w:val="0"/>
              <w:numPr>
                <w:ilvl w:val="0"/>
                <w:numId w:val="17"/>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 laikysena</w:t>
            </w:r>
          </w:p>
          <w:p w:rsidR="007206AC" w:rsidRPr="009A02DF" w:rsidRDefault="007206AC" w:rsidP="00DC7C62">
            <w:pPr>
              <w:widowControl w:val="0"/>
              <w:numPr>
                <w:ilvl w:val="0"/>
                <w:numId w:val="17"/>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 išvaizda</w:t>
            </w:r>
          </w:p>
          <w:p w:rsidR="007206AC" w:rsidRPr="009A02DF" w:rsidRDefault="007206AC" w:rsidP="00DC7C62">
            <w:pPr>
              <w:widowControl w:val="0"/>
              <w:numPr>
                <w:ilvl w:val="0"/>
                <w:numId w:val="17"/>
              </w:numPr>
              <w:suppressAutoHyphens w:val="0"/>
              <w:spacing w:after="0" w:line="240" w:lineRule="auto"/>
              <w:ind w:left="0" w:firstLine="0"/>
              <w:rPr>
                <w:rFonts w:ascii="Times New Roman" w:hAnsi="Times New Roman"/>
                <w:b/>
                <w:i/>
                <w:sz w:val="24"/>
                <w:szCs w:val="24"/>
              </w:rPr>
            </w:pPr>
            <w:r w:rsidRPr="009A02DF">
              <w:rPr>
                <w:rFonts w:ascii="Times New Roman" w:eastAsia="Times New Roman" w:hAnsi="Times New Roman"/>
                <w:sz w:val="24"/>
                <w:szCs w:val="24"/>
              </w:rPr>
              <w:t>Padavėjo elgesys ir bendravimas su klientais</w:t>
            </w:r>
          </w:p>
          <w:p w:rsidR="007206AC" w:rsidRPr="009A02DF" w:rsidRDefault="007206AC" w:rsidP="00DC7C62">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lastRenderedPageBreak/>
              <w:t>Tema</w:t>
            </w:r>
            <w:r w:rsidRPr="009A02DF">
              <w:rPr>
                <w:rFonts w:ascii="Times New Roman" w:hAnsi="Times New Roman"/>
                <w:b/>
                <w:i/>
                <w:sz w:val="24"/>
                <w:szCs w:val="24"/>
              </w:rPr>
              <w:t>. Reikalavimai, keliami padavėjo drabužiams ir higienai</w:t>
            </w:r>
          </w:p>
          <w:p w:rsidR="007206AC" w:rsidRPr="009A02DF" w:rsidRDefault="007206AC" w:rsidP="00DC7C62">
            <w:pPr>
              <w:widowControl w:val="0"/>
              <w:numPr>
                <w:ilvl w:val="0"/>
                <w:numId w:val="17"/>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Reikalavimai keliami padavėjo asmens higienai</w:t>
            </w:r>
          </w:p>
          <w:p w:rsidR="007206AC" w:rsidRPr="009A02DF" w:rsidRDefault="007206AC" w:rsidP="00DC7C62">
            <w:pPr>
              <w:widowControl w:val="0"/>
              <w:numPr>
                <w:ilvl w:val="0"/>
                <w:numId w:val="17"/>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Reikalavimai keliami padavėjo darbo drabužiams,</w:t>
            </w:r>
            <w:r w:rsidRPr="009A02DF">
              <w:rPr>
                <w:rFonts w:ascii="Times New Roman" w:hAnsi="Times New Roman"/>
                <w:sz w:val="24"/>
                <w:szCs w:val="24"/>
              </w:rPr>
              <w:t xml:space="preserve"> klasikinė apranga ir jai keliami reikalavimai</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1.3. Prižiūrėti maitinimo paslaugas teikiančių įmonių patalpas ir baldus skirtus klientų aptarnavimui vadovaujantis teisės aktų nuostatomis.</w:t>
            </w:r>
          </w:p>
        </w:tc>
        <w:tc>
          <w:tcPr>
            <w:tcW w:w="2924"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Maitinimo paslaugas teikiančių įmonių patalpos, jų rūšys ir priežiūra</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 xml:space="preserve">Maitinimo paslaugas teikiančių įmonių prekybos patalpos (laukiamasis, rūbinė, aptarnavimo salė ir t.t.) ir patiekalų </w:t>
            </w:r>
            <w:r w:rsidRPr="009A02DF">
              <w:rPr>
                <w:rFonts w:ascii="Times New Roman" w:eastAsia="Times New Roman" w:hAnsi="Times New Roman"/>
                <w:sz w:val="24"/>
                <w:szCs w:val="24"/>
                <w:lang w:eastAsia="en-US"/>
              </w:rPr>
              <w:t>gaminimo patalpos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 paslaugas teikiančių įmonių pagalbinės patalpos</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 paslaugas teikiančių įmonių patalpų priežiūros reikalavimai</w:t>
            </w:r>
          </w:p>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Maitinimo paslaugas teikiančių įmonių baldai, jų priežiūra</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 paslaugas teikiančių įmonių baldai, jų išdėstymo, pagal aptarnavimo formą, salėje reikalavimai</w:t>
            </w:r>
          </w:p>
          <w:p w:rsidR="007206AC" w:rsidRPr="009A02DF" w:rsidRDefault="007206AC" w:rsidP="00DC7C62">
            <w:pPr>
              <w:widowControl w:val="0"/>
              <w:numPr>
                <w:ilvl w:val="0"/>
                <w:numId w:val="18"/>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 paslaugas teikiančių įmonių baldų priežiūros reikalavimai</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Pr>
          <w:p w:rsidR="007206AC" w:rsidRPr="009A02DF" w:rsidRDefault="00DC7C62" w:rsidP="00DC7C62">
            <w:pPr>
              <w:widowControl w:val="0"/>
              <w:suppressAutoHyphens w:val="0"/>
              <w:spacing w:after="0" w:line="240" w:lineRule="auto"/>
              <w:rPr>
                <w:rFonts w:ascii="Times New Roman" w:hAnsi="Times New Roman"/>
                <w:sz w:val="24"/>
                <w:szCs w:val="24"/>
              </w:rPr>
            </w:pPr>
            <w:r>
              <w:rPr>
                <w:rFonts w:ascii="Times New Roman" w:hAnsi="Times New Roman"/>
                <w:sz w:val="24"/>
                <w:szCs w:val="24"/>
              </w:rPr>
              <w:t xml:space="preserve">1.4. Paruošti prekybos salę, </w:t>
            </w:r>
            <w:proofErr w:type="spellStart"/>
            <w:r>
              <w:rPr>
                <w:rFonts w:ascii="Times New Roman" w:hAnsi="Times New Roman"/>
                <w:sz w:val="24"/>
                <w:szCs w:val="24"/>
              </w:rPr>
              <w:t>servantą</w:t>
            </w:r>
            <w:proofErr w:type="spellEnd"/>
            <w:r>
              <w:rPr>
                <w:rFonts w:ascii="Times New Roman" w:hAnsi="Times New Roman"/>
                <w:sz w:val="24"/>
                <w:szCs w:val="24"/>
              </w:rPr>
              <w:t xml:space="preserve"> </w:t>
            </w:r>
            <w:r w:rsidR="007206AC" w:rsidRPr="009A02DF">
              <w:rPr>
                <w:rFonts w:ascii="Times New Roman" w:hAnsi="Times New Roman"/>
                <w:sz w:val="24"/>
                <w:szCs w:val="24"/>
              </w:rPr>
              <w:t>ir kitą inventorių klientams aptarnauti, laikantis darbuotojų saugos ir sveikatos bei higienos reikalavimų.</w:t>
            </w:r>
          </w:p>
        </w:tc>
        <w:tc>
          <w:tcPr>
            <w:tcW w:w="2924"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 xml:space="preserve">Prekybos salės, baldų ir </w:t>
            </w:r>
            <w:proofErr w:type="spellStart"/>
            <w:r w:rsidRPr="009A02DF">
              <w:rPr>
                <w:rFonts w:ascii="Times New Roman" w:hAnsi="Times New Roman"/>
                <w:b/>
                <w:i/>
                <w:sz w:val="24"/>
                <w:szCs w:val="24"/>
              </w:rPr>
              <w:t>servanto</w:t>
            </w:r>
            <w:proofErr w:type="spellEnd"/>
            <w:r w:rsidRPr="009A02DF">
              <w:rPr>
                <w:rFonts w:ascii="Times New Roman" w:hAnsi="Times New Roman"/>
                <w:b/>
                <w:i/>
                <w:sz w:val="24"/>
                <w:szCs w:val="24"/>
              </w:rPr>
              <w:t xml:space="preserve"> paruošimas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Prekybos salės patalpų paruošimas klientų aptarnavimui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Prekybos salės baldų (stalų, kėdžių, krėslų, minkštasuolių ir kt.) išdėstymas pagal reikalavimus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Pagalbinio stalo paruošimas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proofErr w:type="spellStart"/>
            <w:r w:rsidRPr="009A02DF">
              <w:rPr>
                <w:rFonts w:ascii="Times New Roman" w:hAnsi="Times New Roman"/>
                <w:sz w:val="24"/>
                <w:szCs w:val="24"/>
              </w:rPr>
              <w:t>Servanto</w:t>
            </w:r>
            <w:proofErr w:type="spellEnd"/>
            <w:r w:rsidRPr="009A02DF">
              <w:rPr>
                <w:rFonts w:ascii="Times New Roman" w:hAnsi="Times New Roman"/>
                <w:sz w:val="24"/>
                <w:szCs w:val="24"/>
              </w:rPr>
              <w:t xml:space="preserve"> paruošimas</w:t>
            </w:r>
          </w:p>
          <w:p w:rsidR="007206AC" w:rsidRPr="009A02DF" w:rsidRDefault="007206AC" w:rsidP="00DC7C62">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Darbuotojų saugos ir sveikatos bei higienos reikalavimai atliekant darbo vietos paruošiamuosius darbus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Darbuotojų saugos ir sveikatos, ergonomikos, priešgaisrinės saugos ir aplinkosaugos reikalavimai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Darbuotojų asmens higienos reikalavimai</w:t>
            </w:r>
          </w:p>
        </w:tc>
      </w:tr>
      <w:tr w:rsidR="009A02DF" w:rsidRPr="009A02DF" w:rsidTr="00BF10B9">
        <w:trPr>
          <w:trHeight w:val="57"/>
        </w:trPr>
        <w:tc>
          <w:tcPr>
            <w:tcW w:w="947" w:type="pct"/>
            <w:vMerge w:val="restart"/>
          </w:tcPr>
          <w:p w:rsidR="007206AC" w:rsidRPr="009A02DF" w:rsidRDefault="007206AC" w:rsidP="00DC7C62">
            <w:pPr>
              <w:widowControl w:val="0"/>
              <w:suppressAutoHyphens w:val="0"/>
              <w:spacing w:after="0" w:line="240" w:lineRule="auto"/>
              <w:rPr>
                <w:rFonts w:ascii="Times New Roman" w:eastAsia="Calibri" w:hAnsi="Times New Roman"/>
                <w:sz w:val="24"/>
                <w:szCs w:val="24"/>
                <w:lang w:eastAsia="en-US"/>
              </w:rPr>
            </w:pPr>
            <w:r w:rsidRPr="009A02DF">
              <w:rPr>
                <w:rFonts w:ascii="Times New Roman" w:hAnsi="Times New Roman"/>
                <w:sz w:val="24"/>
                <w:szCs w:val="24"/>
              </w:rPr>
              <w:t xml:space="preserve">2. </w:t>
            </w:r>
            <w:r w:rsidRPr="009A02DF">
              <w:rPr>
                <w:rFonts w:ascii="Times New Roman" w:eastAsia="Calibri" w:hAnsi="Times New Roman"/>
                <w:sz w:val="24"/>
                <w:szCs w:val="24"/>
              </w:rPr>
              <w:t>Paruošti stalo indus, įrankius, taures, stalo užtiesalus</w:t>
            </w:r>
            <w:r w:rsidRPr="009A02DF">
              <w:rPr>
                <w:rFonts w:ascii="Times New Roman" w:eastAsia="Calibri" w:hAnsi="Times New Roman"/>
                <w:sz w:val="24"/>
                <w:szCs w:val="24"/>
                <w:lang w:eastAsia="en-US"/>
              </w:rPr>
              <w:t>.</w:t>
            </w: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2.1. Apibūdinti s</w:t>
            </w:r>
            <w:r w:rsidRPr="009A02DF">
              <w:rPr>
                <w:rFonts w:ascii="Times New Roman" w:eastAsia="Calibri" w:hAnsi="Times New Roman"/>
                <w:sz w:val="24"/>
                <w:szCs w:val="24"/>
                <w:lang w:eastAsia="en-US"/>
              </w:rPr>
              <w:t>talo indus, įrankius, taures, stalo užtiesalus ir kitus naudojamus reikmenis, jų asor</w:t>
            </w:r>
            <w:r w:rsidR="00DC7C62">
              <w:rPr>
                <w:rFonts w:ascii="Times New Roman" w:eastAsia="Calibri" w:hAnsi="Times New Roman"/>
                <w:sz w:val="24"/>
                <w:szCs w:val="24"/>
                <w:lang w:eastAsia="en-US"/>
              </w:rPr>
              <w:t>timentą, paskirtį ir laikymo rei</w:t>
            </w:r>
            <w:r w:rsidRPr="009A02DF">
              <w:rPr>
                <w:rFonts w:ascii="Times New Roman" w:eastAsia="Calibri" w:hAnsi="Times New Roman"/>
                <w:sz w:val="24"/>
                <w:szCs w:val="24"/>
                <w:lang w:eastAsia="en-US"/>
              </w:rPr>
              <w:t>kalavimus.</w:t>
            </w:r>
          </w:p>
        </w:tc>
        <w:tc>
          <w:tcPr>
            <w:tcW w:w="2924" w:type="pct"/>
          </w:tcPr>
          <w:p w:rsidR="007206AC" w:rsidRPr="009A02DF" w:rsidRDefault="007206AC" w:rsidP="00DC7C62">
            <w:pPr>
              <w:widowControl w:val="0"/>
              <w:suppressAutoHyphens w:val="0"/>
              <w:spacing w:after="0" w:line="240" w:lineRule="auto"/>
              <w:jc w:val="both"/>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Stalo įrankiai, jų priežiūra ir laikymas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Stalo įrankių rūšys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Asmeninio naudojimo stalo įrankiai, jų paskirtis, priežiūra, laikymo sąlygos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Bendro naudojimo stalo įrankiai, jų paskirtis, priežiūra, laikymo sąlygos</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Stalo indai, jų priežiūra ir laikymas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indų rūšys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Asmeninio naudojimo stalo indai, jų paskirtis, priežiūra, laikymo sąlygos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Bendro</w:t>
            </w:r>
            <w:r w:rsidRPr="009A02DF">
              <w:rPr>
                <w:rFonts w:ascii="Times New Roman" w:hAnsi="Times New Roman"/>
                <w:sz w:val="24"/>
                <w:szCs w:val="24"/>
              </w:rPr>
              <w:t xml:space="preserve"> naudojimo stalo indai, jų paskirtis, priežiūra, laikymo sąlygos</w:t>
            </w:r>
          </w:p>
          <w:p w:rsidR="007206AC" w:rsidRPr="009A02DF" w:rsidRDefault="007206AC" w:rsidP="00DC7C62">
            <w:pPr>
              <w:widowControl w:val="0"/>
              <w:suppressAutoHyphens w:val="0"/>
              <w:spacing w:after="0" w:line="240" w:lineRule="auto"/>
              <w:jc w:val="both"/>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Taurės, jų priežiūra ir laikymas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Ta</w:t>
            </w:r>
            <w:r w:rsidRPr="009A02DF">
              <w:rPr>
                <w:rFonts w:ascii="Times New Roman" w:eastAsia="Times New Roman" w:hAnsi="Times New Roman"/>
                <w:sz w:val="24"/>
                <w:szCs w:val="24"/>
              </w:rPr>
              <w:t>urių rūšys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lastRenderedPageBreak/>
              <w:t>Taurių</w:t>
            </w:r>
            <w:r w:rsidRPr="009A02DF">
              <w:rPr>
                <w:rFonts w:ascii="Times New Roman" w:hAnsi="Times New Roman"/>
                <w:sz w:val="24"/>
                <w:szCs w:val="24"/>
              </w:rPr>
              <w:t xml:space="preserve"> paskirtis, priežiūra, laikymo sąlygos</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 xml:space="preserve">Stalo užtiesalai, servetėlės ir </w:t>
            </w:r>
            <w:proofErr w:type="spellStart"/>
            <w:r w:rsidRPr="009A02DF">
              <w:rPr>
                <w:rFonts w:ascii="Times New Roman" w:hAnsi="Times New Roman"/>
                <w:b/>
                <w:i/>
                <w:sz w:val="24"/>
                <w:szCs w:val="24"/>
              </w:rPr>
              <w:t>rankšluostėliai</w:t>
            </w:r>
            <w:proofErr w:type="spellEnd"/>
            <w:r w:rsidRPr="009A02DF">
              <w:rPr>
                <w:rFonts w:ascii="Times New Roman" w:hAnsi="Times New Roman"/>
                <w:b/>
                <w:i/>
                <w:sz w:val="24"/>
                <w:szCs w:val="24"/>
              </w:rPr>
              <w:t>, jų priežiūra, laikymas ir panaudotų tvarkymas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užtiesalai, servetėlės, </w:t>
            </w:r>
            <w:proofErr w:type="spellStart"/>
            <w:r w:rsidRPr="009A02DF">
              <w:rPr>
                <w:rFonts w:ascii="Times New Roman" w:eastAsia="Times New Roman" w:hAnsi="Times New Roman"/>
                <w:sz w:val="24"/>
                <w:szCs w:val="24"/>
              </w:rPr>
              <w:t>rankšluostėliai</w:t>
            </w:r>
            <w:proofErr w:type="spellEnd"/>
            <w:r w:rsidRPr="009A02DF">
              <w:rPr>
                <w:rFonts w:ascii="Times New Roman" w:eastAsia="Times New Roman" w:hAnsi="Times New Roman"/>
                <w:sz w:val="24"/>
                <w:szCs w:val="24"/>
              </w:rPr>
              <w:t>, jų rūšys, paskirtis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užtiesalų, servetėlių, </w:t>
            </w:r>
            <w:proofErr w:type="spellStart"/>
            <w:r w:rsidRPr="009A02DF">
              <w:rPr>
                <w:rFonts w:ascii="Times New Roman" w:eastAsia="Times New Roman" w:hAnsi="Times New Roman"/>
                <w:sz w:val="24"/>
                <w:szCs w:val="24"/>
              </w:rPr>
              <w:t>rankšluostėlių</w:t>
            </w:r>
            <w:proofErr w:type="spellEnd"/>
            <w:r w:rsidRPr="009A02DF">
              <w:rPr>
                <w:rFonts w:ascii="Times New Roman" w:eastAsia="Times New Roman" w:hAnsi="Times New Roman"/>
                <w:sz w:val="24"/>
                <w:szCs w:val="24"/>
              </w:rPr>
              <w:t xml:space="preserve"> priežiūra, laikymo sąlygos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Panaudotų</w:t>
            </w:r>
            <w:r w:rsidRPr="009A02DF">
              <w:rPr>
                <w:rFonts w:ascii="Times New Roman" w:hAnsi="Times New Roman"/>
                <w:sz w:val="24"/>
                <w:szCs w:val="24"/>
              </w:rPr>
              <w:t xml:space="preserve"> stalo užtiesalų, servetėlių, </w:t>
            </w:r>
            <w:proofErr w:type="spellStart"/>
            <w:r w:rsidRPr="009A02DF">
              <w:rPr>
                <w:rFonts w:ascii="Times New Roman" w:hAnsi="Times New Roman"/>
                <w:sz w:val="24"/>
                <w:szCs w:val="24"/>
              </w:rPr>
              <w:t>rankšluostėlių</w:t>
            </w:r>
            <w:proofErr w:type="spellEnd"/>
            <w:r w:rsidRPr="009A02DF">
              <w:rPr>
                <w:rFonts w:ascii="Times New Roman" w:hAnsi="Times New Roman"/>
                <w:sz w:val="24"/>
                <w:szCs w:val="24"/>
              </w:rPr>
              <w:t xml:space="preserve"> rūšiavimas prieš skalbimą ar valymą</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Padėklai, jų priežiūra ir laikymas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Pa</w:t>
            </w:r>
            <w:r w:rsidRPr="009A02DF">
              <w:rPr>
                <w:rFonts w:ascii="Times New Roman" w:eastAsia="Times New Roman" w:hAnsi="Times New Roman"/>
                <w:sz w:val="24"/>
                <w:szCs w:val="24"/>
              </w:rPr>
              <w:t>dėklų rūšys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Padėklų</w:t>
            </w:r>
            <w:r w:rsidRPr="009A02DF">
              <w:rPr>
                <w:rFonts w:ascii="Times New Roman" w:hAnsi="Times New Roman"/>
                <w:sz w:val="24"/>
                <w:szCs w:val="24"/>
              </w:rPr>
              <w:t xml:space="preserve"> paskirtis, priežiūra, laikymo sąlygos</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2.2. Paruošti naudojimui stalo indus, įrankius, taures, stalo užtiesalus ir kitą serviravimo inventorių vadovaujantis padavėjo darbo technikos reikalavimais.</w:t>
            </w:r>
          </w:p>
        </w:tc>
        <w:tc>
          <w:tcPr>
            <w:tcW w:w="2924" w:type="pct"/>
          </w:tcPr>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Padavėjo darbo technikos reikalavimai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Įrankių, indų, taurių blizginimas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Padavėjo </w:t>
            </w:r>
            <w:proofErr w:type="spellStart"/>
            <w:r w:rsidRPr="009A02DF">
              <w:rPr>
                <w:rFonts w:ascii="Times New Roman" w:eastAsia="Times New Roman" w:hAnsi="Times New Roman"/>
                <w:sz w:val="24"/>
                <w:szCs w:val="24"/>
              </w:rPr>
              <w:t>rankšluostėlio</w:t>
            </w:r>
            <w:proofErr w:type="spellEnd"/>
            <w:r w:rsidRPr="009A02DF">
              <w:rPr>
                <w:rFonts w:ascii="Times New Roman" w:eastAsia="Times New Roman" w:hAnsi="Times New Roman"/>
                <w:sz w:val="24"/>
                <w:szCs w:val="24"/>
              </w:rPr>
              <w:t xml:space="preserve"> naudojimo taisyklės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Padėklo naudojimo taisyklės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Indų</w:t>
            </w:r>
            <w:r w:rsidRPr="009A02DF">
              <w:rPr>
                <w:rFonts w:ascii="Times New Roman" w:hAnsi="Times New Roman"/>
                <w:sz w:val="24"/>
                <w:szCs w:val="24"/>
              </w:rPr>
              <w:t>, įrankių, taurių nešimo ir naudotų indų nurinkimo technika</w:t>
            </w:r>
          </w:p>
          <w:p w:rsidR="007206AC" w:rsidRPr="009A02DF" w:rsidRDefault="007206AC" w:rsidP="00DC7C62">
            <w:pPr>
              <w:widowControl w:val="0"/>
              <w:suppressAutoHyphens w:val="0"/>
              <w:spacing w:after="0" w:line="240" w:lineRule="auto"/>
              <w:contextualSpacing/>
              <w:jc w:val="both"/>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Stalo indų, įrankių, taurių, stalo užtiesalų ir kito inventoriaus</w:t>
            </w:r>
            <w:r w:rsidRPr="009A02DF">
              <w:rPr>
                <w:rFonts w:ascii="Times New Roman" w:hAnsi="Times New Roman"/>
                <w:sz w:val="24"/>
                <w:szCs w:val="24"/>
              </w:rPr>
              <w:t xml:space="preserve"> </w:t>
            </w:r>
            <w:r w:rsidRPr="009A02DF">
              <w:rPr>
                <w:rFonts w:ascii="Times New Roman" w:hAnsi="Times New Roman"/>
                <w:b/>
                <w:i/>
                <w:sz w:val="24"/>
                <w:szCs w:val="24"/>
              </w:rPr>
              <w:t>paruošimas stalui serviruoti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įrankių paruošimas naudoti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indų paruošimas naudoti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Taurių paruošimas naudoti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užtiesalų, servetėlių, </w:t>
            </w:r>
            <w:proofErr w:type="spellStart"/>
            <w:r w:rsidRPr="009A02DF">
              <w:rPr>
                <w:rFonts w:ascii="Times New Roman" w:eastAsia="Times New Roman" w:hAnsi="Times New Roman"/>
                <w:sz w:val="24"/>
                <w:szCs w:val="24"/>
              </w:rPr>
              <w:t>rankšluostėlių</w:t>
            </w:r>
            <w:proofErr w:type="spellEnd"/>
            <w:r w:rsidRPr="009A02DF">
              <w:rPr>
                <w:rFonts w:ascii="Times New Roman" w:eastAsia="Times New Roman" w:hAnsi="Times New Roman"/>
                <w:sz w:val="24"/>
                <w:szCs w:val="24"/>
              </w:rPr>
              <w:t xml:space="preserve"> paruošimas naudoti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Padėklų paruošimas naudoti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Kito inventoriaus (prieskonių indelių, servetėlių dėklų, stalo aksesuarų ir kt.) paruošimas naudoti</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2.3. Nešti ir nurinkti lėkštes, padėklus, įrankius, taures ir kitą serviravimo inventorių</w:t>
            </w:r>
            <w:r w:rsidRPr="009A02DF">
              <w:rPr>
                <w:rFonts w:ascii="Times New Roman" w:eastAsia="Calibri" w:hAnsi="Times New Roman"/>
                <w:sz w:val="24"/>
                <w:szCs w:val="24"/>
                <w:lang w:eastAsia="en-US"/>
              </w:rPr>
              <w:t xml:space="preserve"> vadovaujantis stalo serviravimo taisyklėmis.</w:t>
            </w:r>
          </w:p>
        </w:tc>
        <w:tc>
          <w:tcPr>
            <w:tcW w:w="2924" w:type="pct"/>
          </w:tcPr>
          <w:p w:rsidR="007206AC" w:rsidRPr="009A02DF" w:rsidRDefault="007206AC" w:rsidP="00DC7C62">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Lėkščių, padėklų, taurių, įrankių ir kito serviravimo inventoriaus nešimas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Lėkščių nešimo būdai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Lėkščių nešimas su </w:t>
            </w:r>
            <w:proofErr w:type="spellStart"/>
            <w:r w:rsidRPr="009A02DF">
              <w:rPr>
                <w:rFonts w:ascii="Times New Roman" w:eastAsia="Times New Roman" w:hAnsi="Times New Roman"/>
                <w:sz w:val="24"/>
                <w:szCs w:val="24"/>
              </w:rPr>
              <w:t>padėklinėmis</w:t>
            </w:r>
            <w:proofErr w:type="spellEnd"/>
            <w:r w:rsidRPr="009A02DF">
              <w:rPr>
                <w:rFonts w:ascii="Times New Roman" w:eastAsia="Times New Roman" w:hAnsi="Times New Roman"/>
                <w:sz w:val="24"/>
                <w:szCs w:val="24"/>
              </w:rPr>
              <w:t xml:space="preserve"> lėkštėmis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Padėklo nešimas su stalo inventoriumi, patiekalais ar gėrimais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Taurių nešimas su padėklu ir be padėklo</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Stalams serviruoti reikalingų įrankių nešimas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Švarių peleninių ir kito serviravimo inventoriaus nešimas</w:t>
            </w:r>
          </w:p>
          <w:p w:rsidR="007206AC" w:rsidRPr="009A02DF" w:rsidRDefault="007206AC" w:rsidP="00DC7C62">
            <w:pPr>
              <w:widowControl w:val="0"/>
              <w:suppressAutoHyphens w:val="0"/>
              <w:spacing w:after="0" w:line="240" w:lineRule="auto"/>
              <w:contextualSpacing/>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Panaudotų lėkščių, padėklų, taurių, įrankių ir kito serviravimo inventoriaus nurinkimas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Naudo</w:t>
            </w:r>
            <w:r w:rsidRPr="009A02DF">
              <w:rPr>
                <w:rFonts w:ascii="Times New Roman" w:eastAsia="Times New Roman" w:hAnsi="Times New Roman"/>
                <w:sz w:val="24"/>
                <w:szCs w:val="24"/>
              </w:rPr>
              <w:t>tų indų, įrankių, taurių nurinkimas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b/>
                <w:sz w:val="24"/>
                <w:szCs w:val="24"/>
              </w:rPr>
            </w:pPr>
            <w:r w:rsidRPr="009A02DF">
              <w:rPr>
                <w:rFonts w:ascii="Times New Roman" w:eastAsia="Times New Roman" w:hAnsi="Times New Roman"/>
                <w:sz w:val="24"/>
                <w:szCs w:val="24"/>
              </w:rPr>
              <w:t>Naudotų peleninių ir kito serviravimo inventoriaus nurinkimas</w:t>
            </w:r>
          </w:p>
        </w:tc>
      </w:tr>
      <w:tr w:rsidR="009A02DF" w:rsidRPr="009A02DF" w:rsidTr="00BF10B9">
        <w:trPr>
          <w:trHeight w:val="57"/>
        </w:trPr>
        <w:tc>
          <w:tcPr>
            <w:tcW w:w="947" w:type="pct"/>
            <w:vMerge w:val="restart"/>
            <w:tcBorders>
              <w:right w:val="single" w:sz="4" w:space="0" w:color="auto"/>
            </w:tcBorders>
          </w:tcPr>
          <w:p w:rsidR="007206AC" w:rsidRPr="009A02DF" w:rsidRDefault="007206AC" w:rsidP="00DC7C62">
            <w:pPr>
              <w:widowControl w:val="0"/>
              <w:suppressAutoHyphens w:val="0"/>
              <w:spacing w:after="0" w:line="240" w:lineRule="auto"/>
              <w:rPr>
                <w:rFonts w:ascii="Times New Roman" w:eastAsia="Calibri" w:hAnsi="Times New Roman"/>
                <w:sz w:val="24"/>
                <w:szCs w:val="24"/>
              </w:rPr>
            </w:pPr>
            <w:r w:rsidRPr="009A02DF">
              <w:rPr>
                <w:rFonts w:ascii="Times New Roman" w:hAnsi="Times New Roman"/>
                <w:sz w:val="24"/>
                <w:szCs w:val="24"/>
              </w:rPr>
              <w:lastRenderedPageBreak/>
              <w:t xml:space="preserve">3. </w:t>
            </w:r>
            <w:r w:rsidRPr="009A02DF">
              <w:rPr>
                <w:rFonts w:ascii="Times New Roman" w:eastAsia="Calibri" w:hAnsi="Times New Roman"/>
                <w:sz w:val="24"/>
                <w:szCs w:val="24"/>
              </w:rPr>
              <w:t>Serviruoti stalus.</w:t>
            </w:r>
          </w:p>
        </w:tc>
        <w:tc>
          <w:tcPr>
            <w:tcW w:w="1129" w:type="pct"/>
            <w:tcBorders>
              <w:top w:val="single" w:sz="4" w:space="0" w:color="auto"/>
              <w:left w:val="single" w:sz="4" w:space="0" w:color="auto"/>
              <w:right w:val="single" w:sz="4" w:space="0" w:color="auto"/>
            </w:tcBorders>
          </w:tcPr>
          <w:p w:rsidR="007206AC" w:rsidRPr="009A02DF" w:rsidRDefault="007206AC" w:rsidP="00DC7C62">
            <w:pPr>
              <w:widowControl w:val="0"/>
              <w:suppressAutoHyphens w:val="0"/>
              <w:spacing w:after="0" w:line="240" w:lineRule="auto"/>
              <w:rPr>
                <w:rFonts w:ascii="Times New Roman" w:hAnsi="Times New Roman"/>
                <w:i/>
                <w:sz w:val="24"/>
                <w:szCs w:val="24"/>
              </w:rPr>
            </w:pPr>
            <w:r w:rsidRPr="009A02DF">
              <w:rPr>
                <w:rFonts w:ascii="Times New Roman" w:hAnsi="Times New Roman"/>
                <w:sz w:val="24"/>
                <w:szCs w:val="24"/>
              </w:rPr>
              <w:t>3.1. Apibūdinti stalo serviravimo reikalavimus, įvairius stalo puošybos elementus, jų paskirtį.</w:t>
            </w:r>
          </w:p>
        </w:tc>
        <w:tc>
          <w:tcPr>
            <w:tcW w:w="2924" w:type="pct"/>
            <w:tcBorders>
              <w:top w:val="single" w:sz="4" w:space="0" w:color="auto"/>
              <w:left w:val="single" w:sz="4" w:space="0" w:color="auto"/>
              <w:right w:val="single" w:sz="4" w:space="0" w:color="auto"/>
            </w:tcBorders>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proofErr w:type="spellStart"/>
            <w:r w:rsidRPr="009A02DF">
              <w:rPr>
                <w:rFonts w:ascii="Times New Roman" w:hAnsi="Times New Roman"/>
                <w:b/>
                <w:i/>
                <w:sz w:val="24"/>
                <w:szCs w:val="24"/>
              </w:rPr>
              <w:t>Serviruočių</w:t>
            </w:r>
            <w:proofErr w:type="spellEnd"/>
            <w:r w:rsidRPr="009A02DF">
              <w:rPr>
                <w:rFonts w:ascii="Times New Roman" w:hAnsi="Times New Roman"/>
                <w:b/>
                <w:i/>
                <w:sz w:val="24"/>
                <w:szCs w:val="24"/>
              </w:rPr>
              <w:t xml:space="preserve"> tipai, jų ypatumai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Minimalios (paprastos)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xml:space="preserve"> ypatumai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Vidutinės (išplėstinės)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xml:space="preserve"> ypatumai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Šventinės</w:t>
            </w:r>
            <w:r w:rsidRPr="009A02DF">
              <w:rPr>
                <w:rFonts w:ascii="Times New Roman" w:hAnsi="Times New Roman"/>
                <w:sz w:val="24"/>
                <w:szCs w:val="24"/>
              </w:rPr>
              <w:t xml:space="preserve"> </w:t>
            </w:r>
            <w:proofErr w:type="spellStart"/>
            <w:r w:rsidRPr="009A02DF">
              <w:rPr>
                <w:rFonts w:ascii="Times New Roman" w:hAnsi="Times New Roman"/>
                <w:sz w:val="24"/>
                <w:szCs w:val="24"/>
              </w:rPr>
              <w:t>serviruotės</w:t>
            </w:r>
            <w:proofErr w:type="spellEnd"/>
            <w:r w:rsidRPr="009A02DF">
              <w:rPr>
                <w:rFonts w:ascii="Times New Roman" w:hAnsi="Times New Roman"/>
                <w:sz w:val="24"/>
                <w:szCs w:val="24"/>
              </w:rPr>
              <w:t xml:space="preserve"> ypatumai</w:t>
            </w:r>
          </w:p>
          <w:p w:rsidR="007206AC" w:rsidRPr="009A02DF" w:rsidRDefault="007206AC" w:rsidP="00DC7C62">
            <w:pPr>
              <w:widowControl w:val="0"/>
              <w:suppressAutoHyphens w:val="0"/>
              <w:spacing w:after="0" w:line="240" w:lineRule="auto"/>
              <w:rPr>
                <w:rFonts w:ascii="Times New Roman" w:hAnsi="Times New Roman"/>
                <w:sz w:val="24"/>
                <w:szCs w:val="24"/>
                <w:highlight w:val="yellow"/>
              </w:rPr>
            </w:pPr>
            <w:r w:rsidRPr="009A02DF">
              <w:rPr>
                <w:rFonts w:ascii="Times New Roman" w:hAnsi="Times New Roman"/>
                <w:b/>
                <w:sz w:val="24"/>
                <w:szCs w:val="24"/>
              </w:rPr>
              <w:t xml:space="preserve">Tema. </w:t>
            </w:r>
            <w:r w:rsidRPr="009A02DF">
              <w:rPr>
                <w:rFonts w:ascii="Times New Roman" w:hAnsi="Times New Roman"/>
                <w:b/>
                <w:i/>
                <w:sz w:val="24"/>
                <w:szCs w:val="24"/>
              </w:rPr>
              <w:t>Pagrindinės stalo serviravimo taisyklės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Staltiesės ant stalo užtiesimo ir keitimo reikalavimai</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Indų, įrankių ir taurių išdėstymo ant stalo taisyklės ir eiliškumas</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Stalo puošybos elementai, jų paskirtis, naudojimo taisyklės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puošybos elementai (dekoratyviniai indai, servetėlių žiedai, žvakės ir žvakidės ir kt.)</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puošybos elementų parinkimo ir derinimo taisyklės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Servetėlių lankstymo būdai</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Borders>
              <w:top w:val="single" w:sz="4" w:space="0" w:color="auto"/>
            </w:tcBorders>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 xml:space="preserve">3.2. Dengti stalą pagal pagrindines stalo </w:t>
            </w:r>
            <w:proofErr w:type="spellStart"/>
            <w:r w:rsidRPr="009A02DF">
              <w:rPr>
                <w:rFonts w:ascii="Times New Roman" w:hAnsi="Times New Roman"/>
                <w:sz w:val="24"/>
                <w:szCs w:val="24"/>
              </w:rPr>
              <w:t>serviruotes</w:t>
            </w:r>
            <w:proofErr w:type="spellEnd"/>
            <w:r w:rsidRPr="009A02DF">
              <w:rPr>
                <w:rFonts w:ascii="Times New Roman" w:hAnsi="Times New Roman"/>
                <w:sz w:val="24"/>
                <w:szCs w:val="24"/>
              </w:rPr>
              <w:t>, laikantis serviravimo darbų sekos.</w:t>
            </w:r>
          </w:p>
        </w:tc>
        <w:tc>
          <w:tcPr>
            <w:tcW w:w="2924" w:type="pct"/>
            <w:tcBorders>
              <w:top w:val="single" w:sz="4" w:space="0" w:color="auto"/>
            </w:tcBorders>
          </w:tcPr>
          <w:p w:rsidR="007206AC" w:rsidRPr="009A02DF" w:rsidRDefault="007206AC" w:rsidP="00DC7C62">
            <w:pPr>
              <w:widowControl w:val="0"/>
              <w:suppressAutoHyphens w:val="0"/>
              <w:spacing w:after="0" w:line="240" w:lineRule="auto"/>
              <w:jc w:val="both"/>
              <w:rPr>
                <w:rFonts w:ascii="Times New Roman" w:hAnsi="Times New Roman"/>
                <w:b/>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Stalo serviravimas nesant klientui ir prie kliento</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serviravimo eiga nesant klientui </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serviravimo eiga prie kliento</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b/>
                <w:sz w:val="24"/>
                <w:szCs w:val="24"/>
              </w:rPr>
            </w:pP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xml:space="preserve"> koregavimas po priimto užsakymo</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 xml:space="preserve">Pusryčių, priešpiečių, pietų, pavakarių, vakarienės stalo </w:t>
            </w:r>
            <w:proofErr w:type="spellStart"/>
            <w:r w:rsidRPr="009A02DF">
              <w:rPr>
                <w:rFonts w:ascii="Times New Roman" w:hAnsi="Times New Roman"/>
                <w:b/>
                <w:i/>
                <w:sz w:val="24"/>
                <w:szCs w:val="24"/>
              </w:rPr>
              <w:t>serviruotės</w:t>
            </w:r>
            <w:proofErr w:type="spellEnd"/>
            <w:r w:rsidRPr="009A02DF">
              <w:rPr>
                <w:rFonts w:ascii="Times New Roman" w:hAnsi="Times New Roman"/>
                <w:b/>
                <w:i/>
                <w:sz w:val="24"/>
                <w:szCs w:val="24"/>
              </w:rPr>
              <w:t xml:space="preserve"> ir stalo serviravimo seka</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Pusryčių stalo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serviravimo inventorius, serviravimo darbų seka</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Priešpiečių stalo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serviravimo inventorius, serviravimo darbų seka</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Pagrindinės pietų stalo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serviravimo inventorius, serviravimo darbų seka</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Pavakarių stalo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xml:space="preserve">, serviravimo inventorius, serviravimo darbų seka </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b/>
                <w:sz w:val="24"/>
                <w:szCs w:val="24"/>
              </w:rPr>
            </w:pPr>
            <w:r w:rsidRPr="009A02DF">
              <w:rPr>
                <w:rFonts w:ascii="Times New Roman" w:eastAsia="Times New Roman" w:hAnsi="Times New Roman"/>
                <w:sz w:val="24"/>
                <w:szCs w:val="24"/>
              </w:rPr>
              <w:t xml:space="preserve">Vakarienės stalo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 serviravimo inventorius, serviravimo darbų seka</w:t>
            </w:r>
          </w:p>
        </w:tc>
      </w:tr>
      <w:tr w:rsidR="009A02DF" w:rsidRPr="009A02DF" w:rsidTr="00BF10B9">
        <w:trPr>
          <w:trHeight w:val="57"/>
        </w:trPr>
        <w:tc>
          <w:tcPr>
            <w:tcW w:w="947" w:type="pct"/>
            <w:vMerge/>
          </w:tcPr>
          <w:p w:rsidR="007206AC" w:rsidRPr="009A02DF" w:rsidRDefault="007206AC" w:rsidP="00DC7C62">
            <w:pPr>
              <w:widowControl w:val="0"/>
              <w:suppressAutoHyphens w:val="0"/>
              <w:spacing w:after="0" w:line="240" w:lineRule="auto"/>
              <w:rPr>
                <w:rFonts w:ascii="Times New Roman" w:hAnsi="Times New Roman"/>
                <w:sz w:val="24"/>
                <w:szCs w:val="24"/>
              </w:rPr>
            </w:pPr>
          </w:p>
        </w:tc>
        <w:tc>
          <w:tcPr>
            <w:tcW w:w="1129"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3.3. Parinkti serviravimo inventorių ir serviruoti stalus</w:t>
            </w:r>
            <w:r w:rsidRPr="009A02DF">
              <w:rPr>
                <w:rFonts w:ascii="Times New Roman" w:eastAsia="Times New Roman" w:hAnsi="Times New Roman"/>
                <w:sz w:val="24"/>
                <w:szCs w:val="24"/>
              </w:rPr>
              <w:t xml:space="preserve"> </w:t>
            </w:r>
            <w:r w:rsidRPr="009A02DF">
              <w:rPr>
                <w:rFonts w:ascii="Times New Roman" w:hAnsi="Times New Roman"/>
                <w:sz w:val="24"/>
                <w:szCs w:val="24"/>
              </w:rPr>
              <w:t>laikantis serviravimo darbų sekos.</w:t>
            </w:r>
          </w:p>
        </w:tc>
        <w:tc>
          <w:tcPr>
            <w:tcW w:w="2924" w:type="pct"/>
          </w:tcPr>
          <w:p w:rsidR="007206AC" w:rsidRPr="009A02DF" w:rsidRDefault="007206AC" w:rsidP="00DC7C62">
            <w:pPr>
              <w:widowControl w:val="0"/>
              <w:suppressAutoHyphens w:val="0"/>
              <w:spacing w:after="0" w:line="240" w:lineRule="auto"/>
              <w:contextualSpacing/>
              <w:rPr>
                <w:rFonts w:ascii="Times New Roman" w:hAnsi="Times New Roman"/>
                <w:b/>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 xml:space="preserve">Stalo serviravimo inventoriaus pagal </w:t>
            </w:r>
            <w:proofErr w:type="spellStart"/>
            <w:r w:rsidRPr="009A02DF">
              <w:rPr>
                <w:rFonts w:ascii="Times New Roman" w:hAnsi="Times New Roman"/>
                <w:b/>
                <w:i/>
                <w:sz w:val="24"/>
                <w:szCs w:val="24"/>
              </w:rPr>
              <w:t>serviruočių</w:t>
            </w:r>
            <w:proofErr w:type="spellEnd"/>
            <w:r w:rsidRPr="009A02DF">
              <w:rPr>
                <w:rFonts w:ascii="Times New Roman" w:hAnsi="Times New Roman"/>
                <w:b/>
                <w:i/>
                <w:sz w:val="24"/>
                <w:szCs w:val="24"/>
              </w:rPr>
              <w:t xml:space="preserve"> tipus parinkimas, apskaičiavimas ir derinimas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Reikiamo serviravimo inventoriaus parinkimas a </w:t>
            </w:r>
            <w:proofErr w:type="spellStart"/>
            <w:r w:rsidRPr="009A02DF">
              <w:rPr>
                <w:rFonts w:ascii="Times New Roman" w:eastAsia="Times New Roman" w:hAnsi="Times New Roman"/>
                <w:sz w:val="24"/>
                <w:szCs w:val="24"/>
              </w:rPr>
              <w:t>la</w:t>
            </w:r>
            <w:proofErr w:type="spellEnd"/>
            <w:r w:rsidRPr="009A02DF">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carte</w:t>
            </w:r>
            <w:proofErr w:type="spellEnd"/>
            <w:r w:rsidRPr="009A02DF">
              <w:rPr>
                <w:rFonts w:ascii="Times New Roman" w:eastAsia="Times New Roman" w:hAnsi="Times New Roman"/>
                <w:sz w:val="24"/>
                <w:szCs w:val="24"/>
              </w:rPr>
              <w:t xml:space="preserve"> stalo </w:t>
            </w:r>
            <w:proofErr w:type="spellStart"/>
            <w:r w:rsidRPr="009A02DF">
              <w:rPr>
                <w:rFonts w:ascii="Times New Roman" w:eastAsia="Times New Roman" w:hAnsi="Times New Roman"/>
                <w:sz w:val="24"/>
                <w:szCs w:val="24"/>
              </w:rPr>
              <w:t>serviruotei</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Reikiamo serviravimo inventoriaus parinkimas pusryčių stalo </w:t>
            </w:r>
            <w:proofErr w:type="spellStart"/>
            <w:r w:rsidRPr="009A02DF">
              <w:rPr>
                <w:rFonts w:ascii="Times New Roman" w:eastAsia="Times New Roman" w:hAnsi="Times New Roman"/>
                <w:sz w:val="24"/>
                <w:szCs w:val="24"/>
              </w:rPr>
              <w:t>serviruotei</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Reikiamo serviravimo inventoriaus parinkimas pietų stalo </w:t>
            </w:r>
            <w:proofErr w:type="spellStart"/>
            <w:r w:rsidRPr="009A02DF">
              <w:rPr>
                <w:rFonts w:ascii="Times New Roman" w:eastAsia="Times New Roman" w:hAnsi="Times New Roman"/>
                <w:sz w:val="24"/>
                <w:szCs w:val="24"/>
              </w:rPr>
              <w:t>serviruotei</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Reikiamo serviravimo inventoriaus parinkimas vakarienės stalo </w:t>
            </w:r>
            <w:proofErr w:type="spellStart"/>
            <w:r w:rsidRPr="009A02DF">
              <w:rPr>
                <w:rFonts w:ascii="Times New Roman" w:eastAsia="Times New Roman" w:hAnsi="Times New Roman"/>
                <w:sz w:val="24"/>
                <w:szCs w:val="24"/>
              </w:rPr>
              <w:t>serviruotei</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Reikiamo serviravimo inventoriaus parinkimas </w:t>
            </w:r>
            <w:proofErr w:type="spellStart"/>
            <w:r w:rsidRPr="009A02DF">
              <w:rPr>
                <w:rFonts w:ascii="Times New Roman" w:eastAsia="Times New Roman" w:hAnsi="Times New Roman"/>
                <w:sz w:val="24"/>
                <w:szCs w:val="24"/>
              </w:rPr>
              <w:t>serviruotei</w:t>
            </w:r>
            <w:proofErr w:type="spellEnd"/>
            <w:r w:rsidRPr="009A02DF">
              <w:rPr>
                <w:rFonts w:ascii="Times New Roman" w:eastAsia="Times New Roman" w:hAnsi="Times New Roman"/>
                <w:sz w:val="24"/>
                <w:szCs w:val="24"/>
              </w:rPr>
              <w:t xml:space="preserve"> pagal pateiktą valgiaraštį</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 xml:space="preserve">Stalų serviravimas pagal </w:t>
            </w:r>
            <w:proofErr w:type="spellStart"/>
            <w:r w:rsidRPr="009A02DF">
              <w:rPr>
                <w:rFonts w:ascii="Times New Roman" w:hAnsi="Times New Roman"/>
                <w:b/>
                <w:i/>
                <w:sz w:val="24"/>
                <w:szCs w:val="24"/>
              </w:rPr>
              <w:t>serviruočių</w:t>
            </w:r>
            <w:proofErr w:type="spellEnd"/>
            <w:r w:rsidRPr="009A02DF">
              <w:rPr>
                <w:rFonts w:ascii="Times New Roman" w:hAnsi="Times New Roman"/>
                <w:b/>
                <w:i/>
                <w:sz w:val="24"/>
                <w:szCs w:val="24"/>
              </w:rPr>
              <w:t xml:space="preserve"> tipus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Staltiesės užtiesimas ant kliento stalo</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Higieninės (asmeninio naudojimo) servetėlės, skirtos stalui serviruoti, sulankstymas</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paserviravimas pagal restorano </w:t>
            </w:r>
            <w:proofErr w:type="spellStart"/>
            <w:r w:rsidRPr="009A02DF">
              <w:rPr>
                <w:rFonts w:ascii="Times New Roman" w:eastAsia="Times New Roman" w:hAnsi="Times New Roman"/>
                <w:sz w:val="24"/>
                <w:szCs w:val="24"/>
              </w:rPr>
              <w:t>serviruotę</w:t>
            </w:r>
            <w:proofErr w:type="spellEnd"/>
            <w:r w:rsidRPr="009A02DF">
              <w:rPr>
                <w:rFonts w:ascii="Times New Roman" w:eastAsia="Times New Roman" w:hAnsi="Times New Roman"/>
                <w:sz w:val="24"/>
                <w:szCs w:val="24"/>
              </w:rPr>
              <w:t xml:space="preserve"> nesant klientui, prie kliento</w:t>
            </w:r>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paserviravimas pagal pusryčių stalo </w:t>
            </w:r>
            <w:proofErr w:type="spellStart"/>
            <w:r w:rsidRPr="009A02DF">
              <w:rPr>
                <w:rFonts w:ascii="Times New Roman" w:eastAsia="Times New Roman" w:hAnsi="Times New Roman"/>
                <w:sz w:val="24"/>
                <w:szCs w:val="24"/>
              </w:rPr>
              <w:t>serviruotes</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lastRenderedPageBreak/>
              <w:t xml:space="preserve">Stalo paserviravimas pagal pietų stalo </w:t>
            </w:r>
            <w:proofErr w:type="spellStart"/>
            <w:r w:rsidRPr="009A02DF">
              <w:rPr>
                <w:rFonts w:ascii="Times New Roman" w:eastAsia="Times New Roman" w:hAnsi="Times New Roman"/>
                <w:sz w:val="24"/>
                <w:szCs w:val="24"/>
              </w:rPr>
              <w:t>serviruotes</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Stalo paserviravimas pagal vakarienės stalo </w:t>
            </w:r>
            <w:proofErr w:type="spellStart"/>
            <w:r w:rsidRPr="009A02DF">
              <w:rPr>
                <w:rFonts w:ascii="Times New Roman" w:eastAsia="Times New Roman" w:hAnsi="Times New Roman"/>
                <w:sz w:val="24"/>
                <w:szCs w:val="24"/>
              </w:rPr>
              <w:t>serviruotes</w:t>
            </w:r>
            <w:proofErr w:type="spellEnd"/>
          </w:p>
          <w:p w:rsidR="007206AC" w:rsidRPr="009A02DF" w:rsidRDefault="007206AC" w:rsidP="00DC7C62">
            <w:pPr>
              <w:widowControl w:val="0"/>
              <w:numPr>
                <w:ilvl w:val="0"/>
                <w:numId w:val="16"/>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paserviravimas pagal pateiktą valgiaraštį</w:t>
            </w:r>
          </w:p>
        </w:tc>
      </w:tr>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highlight w:val="yellow"/>
              </w:rPr>
            </w:pPr>
            <w:r w:rsidRPr="009A02DF">
              <w:rPr>
                <w:rFonts w:ascii="Times New Roman" w:hAnsi="Times New Roman"/>
                <w:sz w:val="24"/>
                <w:szCs w:val="24"/>
              </w:rPr>
              <w:lastRenderedPageBreak/>
              <w:t>Mokymosi pasiekimų vertinimo kriterijai</w:t>
            </w:r>
          </w:p>
        </w:tc>
        <w:tc>
          <w:tcPr>
            <w:tcW w:w="4053" w:type="pct"/>
            <w:gridSpan w:val="2"/>
          </w:tcPr>
          <w:p w:rsidR="007C0D1D" w:rsidRPr="009A02DF" w:rsidRDefault="00EC605A"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 xml:space="preserve">Pasirūpinta tinkama ir tvarkinga išvaizda, </w:t>
            </w:r>
            <w:r w:rsidRPr="009A02DF">
              <w:rPr>
                <w:rFonts w:ascii="Times New Roman" w:eastAsia="Times New Roman" w:hAnsi="Times New Roman"/>
                <w:sz w:val="24"/>
                <w:szCs w:val="24"/>
              </w:rPr>
              <w:t xml:space="preserve">darbo metu </w:t>
            </w:r>
            <w:r w:rsidRPr="009A02DF">
              <w:rPr>
                <w:rFonts w:ascii="Times New Roman" w:hAnsi="Times New Roman"/>
                <w:sz w:val="24"/>
                <w:szCs w:val="24"/>
              </w:rPr>
              <w:t xml:space="preserve">dėvėti švarūs ir tinkami darbo drabužiai bei apavas. Dirbant laikytasi asmens higienos, </w:t>
            </w:r>
            <w:r w:rsidRPr="009A02DF">
              <w:rPr>
                <w:rFonts w:ascii="Times New Roman" w:eastAsia="Times New Roman" w:hAnsi="Times New Roman"/>
                <w:sz w:val="24"/>
                <w:szCs w:val="24"/>
              </w:rPr>
              <w:t>darbuotojų saugos ir sveikatos, priešgaisrinės saugos, aplinkosaugos reikalavimų. D</w:t>
            </w:r>
            <w:r w:rsidRPr="009A02DF">
              <w:rPr>
                <w:rFonts w:ascii="Times New Roman" w:hAnsi="Times New Roman"/>
                <w:sz w:val="24"/>
                <w:szCs w:val="24"/>
              </w:rPr>
              <w:t xml:space="preserve">arbo poza atitiko ergonominius reikalavimus. </w:t>
            </w:r>
            <w:r w:rsidR="007206AC" w:rsidRPr="009A02DF">
              <w:rPr>
                <w:rFonts w:ascii="Times New Roman" w:hAnsi="Times New Roman"/>
                <w:sz w:val="24"/>
                <w:szCs w:val="24"/>
              </w:rPr>
              <w:t xml:space="preserve">Apibūdinti maitinimo paslaugas teikiančių įmonių tipai, paskirtis, klasifikavimas ir joms keliami reikalavimai. Apibūdinti reikalavimai, taikomi padavėjo asmens higienai, darbo drabužiams, laikysenai. Laikantis reikalavimų paruoštos klientui sutikti ir aptarnauti skirtos prekybos patalpos, prekybos salės baldai (stalai, kėdės ir kt.), pagalbinis stalas, </w:t>
            </w:r>
            <w:proofErr w:type="spellStart"/>
            <w:r w:rsidR="007206AC" w:rsidRPr="009A02DF">
              <w:rPr>
                <w:rFonts w:ascii="Times New Roman" w:hAnsi="Times New Roman"/>
                <w:sz w:val="24"/>
                <w:szCs w:val="24"/>
              </w:rPr>
              <w:t>servantas</w:t>
            </w:r>
            <w:proofErr w:type="spellEnd"/>
            <w:r w:rsidR="007206AC" w:rsidRPr="009A02DF">
              <w:rPr>
                <w:rFonts w:ascii="Times New Roman" w:hAnsi="Times New Roman"/>
                <w:sz w:val="24"/>
                <w:szCs w:val="24"/>
              </w:rPr>
              <w:t xml:space="preserve"> ir kitas inventorius. Apibūdinti stalo indai, įrankiai, taurės, stalo užtiesalai ir kiti naudojami reikmenys, jų asortimentas, paskirtis ir laikymo reikalavimai. Vadovaujantis padavėjo darbo technikos reikalavimais, paruošti naudojimui stalo indai, įrankiai, taurės, stalo užtiesalai ir kitas serviravimo inventorius. Pademonstruoti įvairūs lėkščių nešimo būdai. Pademonstruotas padėklų, taurių, įrankių ir kito serviravimo inventoriaus nešimas. Vadovaujantis stalo serviravimo taisyklėmis pademonstruotas naudoto serviravimo inventoriaus nurinkimas. Serviruojant stalą, patiekiant patiekalus ar nurenkant naudotą stalo inventorių (lėkštes, įrankius, taures ir kt.), tinkamai panaudotas padėklas. Apibūdinti stalo serviravimo reikalavimai, įvairūs stalo puošybos elementai, jų paskirtis. Padengtas stalas pagal pagrindines stalo </w:t>
            </w:r>
            <w:proofErr w:type="spellStart"/>
            <w:r w:rsidR="007206AC" w:rsidRPr="009A02DF">
              <w:rPr>
                <w:rFonts w:ascii="Times New Roman" w:hAnsi="Times New Roman"/>
                <w:sz w:val="24"/>
                <w:szCs w:val="24"/>
              </w:rPr>
              <w:t>serviruotes</w:t>
            </w:r>
            <w:proofErr w:type="spellEnd"/>
            <w:r w:rsidR="007206AC" w:rsidRPr="009A02DF">
              <w:rPr>
                <w:rFonts w:ascii="Times New Roman" w:hAnsi="Times New Roman"/>
                <w:sz w:val="24"/>
                <w:szCs w:val="24"/>
              </w:rPr>
              <w:t xml:space="preserve"> ir laikantis serviravimo darbų sekos. Pagal reikalavimus uždengtas stalas staltiese, sulankstytos servetėlės. Pagal </w:t>
            </w:r>
            <w:proofErr w:type="spellStart"/>
            <w:r w:rsidR="007206AC" w:rsidRPr="009A02DF">
              <w:rPr>
                <w:rFonts w:ascii="Times New Roman" w:hAnsi="Times New Roman"/>
                <w:sz w:val="24"/>
                <w:szCs w:val="24"/>
              </w:rPr>
              <w:t>serviruočių</w:t>
            </w:r>
            <w:proofErr w:type="spellEnd"/>
            <w:r w:rsidR="007206AC" w:rsidRPr="009A02DF">
              <w:rPr>
                <w:rFonts w:ascii="Times New Roman" w:hAnsi="Times New Roman"/>
                <w:sz w:val="24"/>
                <w:szCs w:val="24"/>
              </w:rPr>
              <w:t xml:space="preserve"> tipus parinktas serviravimo inventorius. Laikantis serviravimo darbų sekos paserviruotas stalas, pademonstruotos įvairios stalo </w:t>
            </w:r>
            <w:proofErr w:type="spellStart"/>
            <w:r w:rsidR="007206AC" w:rsidRPr="009A02DF">
              <w:rPr>
                <w:rFonts w:ascii="Times New Roman" w:hAnsi="Times New Roman"/>
                <w:sz w:val="24"/>
                <w:szCs w:val="24"/>
              </w:rPr>
              <w:t>serviruotės</w:t>
            </w:r>
            <w:proofErr w:type="spellEnd"/>
            <w:r w:rsidR="007206AC" w:rsidRPr="009A02DF">
              <w:rPr>
                <w:rFonts w:ascii="Times New Roman" w:hAnsi="Times New Roman"/>
                <w:sz w:val="24"/>
                <w:szCs w:val="24"/>
              </w:rPr>
              <w:t>.</w:t>
            </w:r>
            <w:r w:rsidRPr="009A02DF">
              <w:rPr>
                <w:rFonts w:ascii="Times New Roman" w:hAnsi="Times New Roman"/>
                <w:sz w:val="24"/>
                <w:szCs w:val="24"/>
              </w:rPr>
              <w:t xml:space="preserve"> </w:t>
            </w:r>
          </w:p>
          <w:p w:rsidR="007206AC" w:rsidRPr="009A02DF" w:rsidRDefault="007206AC" w:rsidP="00DC7C62">
            <w:pPr>
              <w:widowControl w:val="0"/>
              <w:suppressAutoHyphens w:val="0"/>
              <w:spacing w:after="0" w:line="240" w:lineRule="auto"/>
              <w:jc w:val="both"/>
              <w:rPr>
                <w:rFonts w:ascii="Times New Roman" w:hAnsi="Times New Roman"/>
                <w:bCs/>
                <w:sz w:val="24"/>
                <w:szCs w:val="24"/>
              </w:rPr>
            </w:pPr>
            <w:r w:rsidRPr="009A02DF">
              <w:rPr>
                <w:rFonts w:ascii="Times New Roman" w:hAnsi="Times New Roman"/>
                <w:bCs/>
                <w:sz w:val="24"/>
                <w:szCs w:val="24"/>
              </w:rPr>
              <w:t xml:space="preserve">Baigus darbus pagal reikalavimus sutvarkyta darbo vieta ir inventorius, </w:t>
            </w:r>
            <w:r w:rsidRPr="009A02DF">
              <w:rPr>
                <w:rFonts w:ascii="Times New Roman" w:eastAsia="Times New Roman" w:hAnsi="Times New Roman"/>
                <w:sz w:val="24"/>
                <w:szCs w:val="24"/>
              </w:rPr>
              <w:t>surūšiuotos ir sutvarkytos atliekos.</w:t>
            </w:r>
          </w:p>
        </w:tc>
      </w:tr>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Reikalavimai mokymui skirtiems metodiniams ir materialiesiems ištekliams</w:t>
            </w:r>
          </w:p>
        </w:tc>
        <w:tc>
          <w:tcPr>
            <w:tcW w:w="4053" w:type="pct"/>
            <w:gridSpan w:val="2"/>
          </w:tcPr>
          <w:p w:rsidR="007206AC" w:rsidRPr="009A02DF" w:rsidRDefault="007206AC" w:rsidP="00DC7C62">
            <w:pPr>
              <w:widowControl w:val="0"/>
              <w:suppressAutoHyphens w:val="0"/>
              <w:spacing w:after="0" w:line="240" w:lineRule="auto"/>
              <w:rPr>
                <w:rFonts w:ascii="Times New Roman" w:hAnsi="Times New Roman"/>
                <w:i/>
                <w:sz w:val="24"/>
                <w:szCs w:val="24"/>
              </w:rPr>
            </w:pPr>
            <w:r w:rsidRPr="009A02DF">
              <w:rPr>
                <w:rFonts w:ascii="Times New Roman" w:hAnsi="Times New Roman"/>
                <w:i/>
                <w:sz w:val="24"/>
                <w:szCs w:val="24"/>
              </w:rPr>
              <w:t>Mokymo(si) medžiaga:</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 xml:space="preserve">Vadovėliai ir kita </w:t>
            </w:r>
            <w:r w:rsidRPr="009A02DF">
              <w:rPr>
                <w:rFonts w:ascii="Times New Roman" w:eastAsia="Calibri" w:hAnsi="Times New Roman"/>
                <w:sz w:val="24"/>
                <w:szCs w:val="24"/>
              </w:rPr>
              <w:t xml:space="preserve">mokomoji </w:t>
            </w:r>
            <w:r w:rsidRPr="009A02DF">
              <w:rPr>
                <w:rFonts w:ascii="Times New Roman" w:hAnsi="Times New Roman"/>
                <w:sz w:val="24"/>
                <w:szCs w:val="24"/>
              </w:rPr>
              <w:t>medžiaga</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Testas turimiems gebėjimams vertinti</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 aktai, reglamentuojantys darbuotojų saugos ir sveikatos reikalavimus</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eastAsia="Calibri" w:hAnsi="Times New Roman"/>
                <w:sz w:val="24"/>
                <w:szCs w:val="24"/>
              </w:rPr>
              <w:t>Geros higienos praktikos taisyklės</w:t>
            </w:r>
            <w:r w:rsidRPr="009A02DF">
              <w:rPr>
                <w:rFonts w:ascii="Times New Roman" w:hAnsi="Times New Roman"/>
                <w:sz w:val="24"/>
                <w:szCs w:val="24"/>
              </w:rPr>
              <w:t xml:space="preserve"> </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Lietuvos higienos norma HN 15:2021 „Maisto higiena“</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 aktai, reglamentuojantys atliekų tvarkymą</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Švaros priemonių naudojimo instrukcijos</w:t>
            </w:r>
          </w:p>
          <w:p w:rsidR="007206AC" w:rsidRPr="009A02DF" w:rsidRDefault="007206AC" w:rsidP="00DC7C62">
            <w:pPr>
              <w:widowControl w:val="0"/>
              <w:suppressAutoHyphens w:val="0"/>
              <w:spacing w:after="0" w:line="240" w:lineRule="auto"/>
              <w:rPr>
                <w:rFonts w:ascii="Times New Roman" w:hAnsi="Times New Roman"/>
                <w:i/>
                <w:sz w:val="24"/>
                <w:szCs w:val="24"/>
              </w:rPr>
            </w:pPr>
            <w:r w:rsidRPr="009A02DF">
              <w:rPr>
                <w:rFonts w:ascii="Times New Roman" w:hAnsi="Times New Roman"/>
                <w:i/>
                <w:sz w:val="24"/>
                <w:szCs w:val="24"/>
              </w:rPr>
              <w:t>Mokymo(si) priemonės:</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Techninės priemonės mokymo(si) medžiagai iliustruoti, vizualizuoti, pristatyti</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Klientams</w:t>
            </w:r>
            <w:r w:rsidRPr="009A02DF">
              <w:rPr>
                <w:rFonts w:ascii="Times New Roman" w:eastAsia="Times New Roman" w:hAnsi="Times New Roman"/>
                <w:sz w:val="24"/>
                <w:szCs w:val="24"/>
              </w:rPr>
              <w:t xml:space="preserve"> aptarnauti skirto inventoriaus (stalų, kėdžių ir pan.), indų ir įrankių švarą bei saugą užtikrinančios priemonės</w:t>
            </w:r>
          </w:p>
          <w:p w:rsidR="007206AC" w:rsidRPr="009A02DF" w:rsidRDefault="007206AC" w:rsidP="00DC7C62">
            <w:pPr>
              <w:widowControl w:val="0"/>
              <w:numPr>
                <w:ilvl w:val="0"/>
                <w:numId w:val="16"/>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Plovimo ir dezinfekavimo medžiagos bei priemonės maisto saugai ir higienai palaikyti</w:t>
            </w:r>
          </w:p>
        </w:tc>
      </w:tr>
      <w:tr w:rsidR="009A02DF"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Reikalavimai teorinio ir praktinio mokymo vietai</w:t>
            </w:r>
          </w:p>
        </w:tc>
        <w:tc>
          <w:tcPr>
            <w:tcW w:w="4053" w:type="pct"/>
            <w:gridSpan w:val="2"/>
          </w:tcPr>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Klasė ar kita mokymui(si) pritaikyta patalpa su techninėmis priemonėmis (kompiuteriu, vaizdo projektoriumi) mokymo(si) medžiagai pateikti.</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 xml:space="preserve">Praktinio mokymo klasė (patalpa), aprūpinta specialiais </w:t>
            </w:r>
            <w:r w:rsidRPr="009A02DF">
              <w:rPr>
                <w:rFonts w:ascii="Times New Roman" w:eastAsia="Times New Roman" w:hAnsi="Times New Roman"/>
                <w:sz w:val="24"/>
                <w:szCs w:val="24"/>
              </w:rPr>
              <w:t xml:space="preserve">darbo drabužiais, </w:t>
            </w:r>
            <w:r w:rsidRPr="009A02DF">
              <w:rPr>
                <w:rFonts w:ascii="Times New Roman" w:hAnsi="Times New Roman"/>
                <w:sz w:val="24"/>
                <w:szCs w:val="24"/>
              </w:rPr>
              <w:t xml:space="preserve">priemonėmis skirtomis klientų aptarnavimui: stalais, kėdėmis, pagalbiniu stalu, </w:t>
            </w:r>
            <w:proofErr w:type="spellStart"/>
            <w:r w:rsidRPr="009A02DF">
              <w:rPr>
                <w:rFonts w:ascii="Times New Roman" w:hAnsi="Times New Roman"/>
                <w:sz w:val="24"/>
                <w:szCs w:val="24"/>
              </w:rPr>
              <w:t>servantu</w:t>
            </w:r>
            <w:proofErr w:type="spellEnd"/>
            <w:r w:rsidRPr="009A02DF">
              <w:rPr>
                <w:rFonts w:ascii="Times New Roman" w:hAnsi="Times New Roman"/>
                <w:sz w:val="24"/>
                <w:szCs w:val="24"/>
              </w:rPr>
              <w:t xml:space="preserve">, stalo serviravimo indais ir įrankiais, taurėmis, stalo užtiesalais, padėklais, </w:t>
            </w:r>
            <w:proofErr w:type="spellStart"/>
            <w:r w:rsidRPr="009A02DF">
              <w:rPr>
                <w:rFonts w:ascii="Times New Roman" w:hAnsi="Times New Roman"/>
                <w:sz w:val="24"/>
                <w:szCs w:val="24"/>
              </w:rPr>
              <w:t>rankšluostėliais</w:t>
            </w:r>
            <w:proofErr w:type="spellEnd"/>
            <w:r w:rsidRPr="009A02DF">
              <w:rPr>
                <w:rFonts w:ascii="Times New Roman" w:hAnsi="Times New Roman"/>
                <w:sz w:val="24"/>
                <w:szCs w:val="24"/>
              </w:rPr>
              <w:t xml:space="preserve">, </w:t>
            </w:r>
            <w:r w:rsidRPr="009A02DF">
              <w:rPr>
                <w:rFonts w:ascii="Times New Roman" w:hAnsi="Times New Roman"/>
                <w:sz w:val="24"/>
                <w:szCs w:val="24"/>
              </w:rPr>
              <w:lastRenderedPageBreak/>
              <w:t>servetėlėmis, stalo puošybos elementais ir kitu serviravimo inventoriumi.</w:t>
            </w:r>
          </w:p>
        </w:tc>
      </w:tr>
      <w:tr w:rsidR="007206AC" w:rsidRPr="009A02DF" w:rsidTr="00BF10B9">
        <w:trPr>
          <w:trHeight w:val="57"/>
        </w:trPr>
        <w:tc>
          <w:tcPr>
            <w:tcW w:w="947" w:type="pct"/>
          </w:tcPr>
          <w:p w:rsidR="007206AC" w:rsidRPr="009A02DF" w:rsidRDefault="007206AC" w:rsidP="00DC7C62">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lastRenderedPageBreak/>
              <w:t>Reikalavimai mokytojų dalykiniam pasirengimui (dalykinei kvalifikacijai)</w:t>
            </w:r>
          </w:p>
        </w:tc>
        <w:tc>
          <w:tcPr>
            <w:tcW w:w="4053" w:type="pct"/>
            <w:gridSpan w:val="2"/>
          </w:tcPr>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Modulį gali vesti mokytojas, turintis:</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06AC" w:rsidRPr="009A02DF" w:rsidRDefault="007206AC" w:rsidP="00DC7C62">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 xml:space="preserve">2) </w:t>
            </w:r>
            <w:r w:rsidRPr="009A02DF">
              <w:rPr>
                <w:rFonts w:ascii="Times New Roman" w:eastAsia="Times New Roman" w:hAnsi="Times New Roman"/>
                <w:sz w:val="24"/>
                <w:szCs w:val="24"/>
              </w:rPr>
              <w:t xml:space="preserve">viešojo maitinimo studijų krypties ar lygiavertį išsilavinimą arba </w:t>
            </w:r>
            <w:r w:rsidRPr="009A02DF">
              <w:rPr>
                <w:rFonts w:ascii="Times New Roman" w:eastAsia="Times New Roman" w:hAnsi="Times New Roman"/>
                <w:bCs/>
                <w:sz w:val="24"/>
                <w:szCs w:val="24"/>
                <w:lang w:eastAsia="en-US"/>
              </w:rPr>
              <w:t>vidurinį išsilavinimą</w:t>
            </w:r>
            <w:r w:rsidRPr="009A02DF">
              <w:rPr>
                <w:rFonts w:ascii="Times New Roman" w:eastAsia="Times New Roman" w:hAnsi="Times New Roman"/>
                <w:sz w:val="24"/>
                <w:szCs w:val="24"/>
              </w:rPr>
              <w:t xml:space="preserve"> ir </w:t>
            </w:r>
            <w:r w:rsidRPr="009A02DF">
              <w:rPr>
                <w:rFonts w:ascii="Times New Roman" w:hAnsi="Times New Roman"/>
                <w:sz w:val="24"/>
                <w:szCs w:val="24"/>
              </w:rPr>
              <w:t xml:space="preserve">padavėjo </w:t>
            </w:r>
            <w:r w:rsidRPr="009A02DF">
              <w:rPr>
                <w:rFonts w:ascii="Times New Roman" w:eastAsia="Times New Roman" w:hAnsi="Times New Roman"/>
                <w:sz w:val="24"/>
                <w:szCs w:val="24"/>
              </w:rPr>
              <w:t xml:space="preserve">ar lygiavertę kvalifikaciją, ne mažesnę kaip 3 metų </w:t>
            </w:r>
            <w:r w:rsidRPr="009A02DF">
              <w:rPr>
                <w:rFonts w:ascii="Times New Roman" w:hAnsi="Times New Roman"/>
                <w:sz w:val="24"/>
                <w:szCs w:val="24"/>
              </w:rPr>
              <w:t xml:space="preserve">padavėjo </w:t>
            </w:r>
            <w:r w:rsidRPr="009A02DF">
              <w:rPr>
                <w:rFonts w:ascii="Times New Roman" w:eastAsia="Times New Roman" w:hAnsi="Times New Roman"/>
                <w:sz w:val="24"/>
                <w:szCs w:val="24"/>
              </w:rPr>
              <w:t xml:space="preserve">profesinės veiklos patirtį </w:t>
            </w:r>
            <w:r w:rsidRPr="009A02DF">
              <w:rPr>
                <w:rFonts w:ascii="Times New Roman" w:eastAsia="Times New Roman" w:hAnsi="Times New Roman"/>
                <w:bCs/>
                <w:sz w:val="24"/>
                <w:szCs w:val="24"/>
                <w:lang w:eastAsia="en-US"/>
              </w:rPr>
              <w:t xml:space="preserve">ir pedagoginių ir psichologinių žinių kurso </w:t>
            </w:r>
            <w:r w:rsidRPr="009A02DF">
              <w:rPr>
                <w:rFonts w:ascii="Times New Roman" w:eastAsia="Times New Roman" w:hAnsi="Times New Roman"/>
                <w:sz w:val="24"/>
                <w:szCs w:val="24"/>
              </w:rPr>
              <w:t>baigimo pažymėjimą</w:t>
            </w:r>
            <w:r w:rsidRPr="009A02DF">
              <w:rPr>
                <w:rFonts w:ascii="Times New Roman" w:eastAsia="Times New Roman" w:hAnsi="Times New Roman"/>
                <w:sz w:val="24"/>
                <w:szCs w:val="24"/>
                <w:shd w:val="clear" w:color="auto" w:fill="FFFFFF"/>
              </w:rPr>
              <w:t>.</w:t>
            </w:r>
          </w:p>
        </w:tc>
      </w:tr>
    </w:tbl>
    <w:p w:rsidR="007206AC" w:rsidRPr="009A02DF" w:rsidRDefault="007206AC" w:rsidP="00DC7C62">
      <w:pPr>
        <w:spacing w:after="0" w:line="240" w:lineRule="auto"/>
        <w:rPr>
          <w:rFonts w:ascii="Times New Roman" w:hAnsi="Times New Roman"/>
          <w:sz w:val="24"/>
          <w:szCs w:val="24"/>
        </w:rPr>
      </w:pPr>
    </w:p>
    <w:p w:rsidR="000522AA" w:rsidRPr="009A02DF" w:rsidRDefault="000522AA" w:rsidP="00DC7C62">
      <w:pPr>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b/>
          <w:sz w:val="24"/>
          <w:szCs w:val="24"/>
        </w:rPr>
        <w:t>Modulio pavadinimas – „Klientų aptarnavimas“</w:t>
      </w:r>
    </w:p>
    <w:tbl>
      <w:tblPr>
        <w:tblW w:w="5000" w:type="pct"/>
        <w:tblLayout w:type="fixed"/>
        <w:tblLook w:val="00A0" w:firstRow="1" w:lastRow="0" w:firstColumn="1" w:lastColumn="0" w:noHBand="0" w:noVBand="0"/>
      </w:tblPr>
      <w:tblGrid>
        <w:gridCol w:w="2972"/>
        <w:gridCol w:w="3544"/>
        <w:gridCol w:w="9178"/>
      </w:tblGrid>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sz w:val="24"/>
                <w:szCs w:val="24"/>
              </w:rPr>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E67517" w:rsidP="00DC7C62">
            <w:pPr>
              <w:widowControl w:val="0"/>
              <w:spacing w:after="0" w:line="240" w:lineRule="auto"/>
              <w:rPr>
                <w:rFonts w:ascii="Times New Roman" w:hAnsi="Times New Roman"/>
                <w:sz w:val="24"/>
                <w:szCs w:val="24"/>
              </w:rPr>
            </w:pPr>
            <w:r w:rsidRPr="00E67517">
              <w:rPr>
                <w:rFonts w:ascii="Times New Roman" w:hAnsi="Times New Roman"/>
                <w:sz w:val="24"/>
                <w:szCs w:val="24"/>
              </w:rPr>
              <w:t>410131394</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IV</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15</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 modulis:</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Pasiruošimas aptarnauti klientus</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bCs/>
                <w:iCs/>
                <w:sz w:val="24"/>
                <w:szCs w:val="24"/>
              </w:rPr>
            </w:pPr>
            <w:r w:rsidRPr="009A02DF">
              <w:rPr>
                <w:rFonts w:ascii="Times New Roman" w:hAnsi="Times New Roman"/>
                <w:sz w:val="24"/>
                <w:szCs w:val="24"/>
              </w:rPr>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bCs/>
                <w:iCs/>
                <w:sz w:val="24"/>
                <w:szCs w:val="24"/>
              </w:rPr>
            </w:pPr>
            <w:r w:rsidRPr="009A02DF">
              <w:rPr>
                <w:rFonts w:ascii="Times New Roman" w:hAnsi="Times New Roman"/>
                <w:bCs/>
                <w:iCs/>
                <w:sz w:val="24"/>
                <w:szCs w:val="24"/>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bCs/>
                <w:iCs/>
                <w:sz w:val="24"/>
                <w:szCs w:val="24"/>
              </w:rPr>
            </w:pPr>
            <w:r w:rsidRPr="009A02DF">
              <w:rPr>
                <w:rFonts w:ascii="Times New Roman" w:hAnsi="Times New Roman"/>
                <w:bCs/>
                <w:iCs/>
                <w:sz w:val="24"/>
                <w:szCs w:val="24"/>
              </w:rPr>
              <w:t>Rekomenduojamas turinys mokymosi rezultatams pasiekti</w:t>
            </w:r>
          </w:p>
        </w:tc>
      </w:tr>
      <w:tr w:rsidR="009A02DF" w:rsidRPr="009A02DF" w:rsidTr="00BF10B9">
        <w:trPr>
          <w:trHeight w:val="57"/>
        </w:trPr>
        <w:tc>
          <w:tcPr>
            <w:tcW w:w="297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1. Patiekti patiekalus ir gėrimus.</w:t>
            </w: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1.1. Išmanyti klientų aptarnavimo būdus, formas ir metodus, stalų rezervavimo taisykles.</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Klientų aptarnavimo būdai,</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formos ir metodai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Maitinimo paslaugas teikiančių įmonių klientų aptarnavimo darbo organizavimo formos (</w:t>
            </w:r>
            <w:r w:rsidRPr="009A02DF">
              <w:rPr>
                <w:rFonts w:ascii="Times New Roman" w:hAnsi="Times New Roman"/>
                <w:sz w:val="24"/>
                <w:szCs w:val="24"/>
              </w:rPr>
              <w:t>individualaus aptarnavimo, aptarnavimo dviese, grandininio aptarnavimo, komandinio aptarnavimo, savitarnos, mišriojo aptarnavimo)</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 aptarnavimo metodai</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Stalų rezervavimo taisyklės. Klientų aptarnavimo etapai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 kurį klientas iš anksto užsisako (rezervuoja) maitinimo paslaugas teikiančioje įmonėje, užsakymo taisyklės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 aptarnavimo etapai (sutikimas, pasodinimas, užsakymo priėmimas, atsiskaitymas, atsisveikinimas</w:t>
            </w:r>
            <w:r w:rsidRPr="009A02DF">
              <w:rPr>
                <w:rFonts w:ascii="Times New Roman" w:hAnsi="Times New Roman"/>
                <w:sz w:val="24"/>
                <w:szCs w:val="24"/>
              </w:rPr>
              <w:t>)</w:t>
            </w:r>
          </w:p>
        </w:tc>
      </w:tr>
      <w:tr w:rsidR="009A02DF" w:rsidRPr="009A02DF" w:rsidTr="00BF10B9">
        <w:trPr>
          <w:trHeight w:val="57"/>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1.2. Išmanyti valgiaraščių ir kainoraščių rūšis, jų sudarymo taisykles.</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Valgiaraščiai ir kainoraščiai, jų rūšys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Valgiaraščiai, jų rūšys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Kainoraščiai, jų rūšys</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 xml:space="preserve">Valgiaraščių ir </w:t>
            </w:r>
            <w:r w:rsidRPr="009A02DF">
              <w:rPr>
                <w:rFonts w:ascii="Times New Roman" w:eastAsia="Times New Roman" w:hAnsi="Times New Roman"/>
                <w:b/>
                <w:i/>
                <w:sz w:val="24"/>
                <w:szCs w:val="24"/>
              </w:rPr>
              <w:t>kainoraščių</w:t>
            </w:r>
            <w:r w:rsidRPr="009A02DF">
              <w:rPr>
                <w:rFonts w:ascii="Times New Roman" w:hAnsi="Times New Roman"/>
                <w:b/>
                <w:i/>
                <w:sz w:val="24"/>
                <w:szCs w:val="24"/>
              </w:rPr>
              <w:t xml:space="preserve"> sudarymas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Valgiaraščių, kainoraščių sudarymo taisyklės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Valgiaraščio (pusryčiams, priešpiečiams, pietums, pavakariams, vakarienei ir kt.) sudarymas</w:t>
            </w:r>
          </w:p>
        </w:tc>
      </w:tr>
      <w:tr w:rsidR="009A02DF" w:rsidRPr="009A02DF" w:rsidTr="00BF10B9">
        <w:trPr>
          <w:trHeight w:val="57"/>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Cs/>
                <w:sz w:val="24"/>
                <w:szCs w:val="24"/>
              </w:rPr>
            </w:pPr>
            <w:r w:rsidRPr="009A02DF">
              <w:rPr>
                <w:rFonts w:ascii="Times New Roman" w:hAnsi="Times New Roman"/>
                <w:iCs/>
                <w:sz w:val="24"/>
                <w:szCs w:val="24"/>
              </w:rPr>
              <w:t xml:space="preserve">1.3. </w:t>
            </w:r>
            <w:r w:rsidRPr="009A02DF">
              <w:rPr>
                <w:rFonts w:ascii="Times New Roman" w:hAnsi="Times New Roman"/>
                <w:sz w:val="24"/>
                <w:szCs w:val="24"/>
              </w:rPr>
              <w:t xml:space="preserve">Bendrauti su klientais, </w:t>
            </w:r>
            <w:r w:rsidRPr="009A02DF">
              <w:rPr>
                <w:rFonts w:ascii="Times New Roman" w:eastAsia="Times New Roman" w:hAnsi="Times New Roman"/>
                <w:sz w:val="24"/>
                <w:szCs w:val="24"/>
              </w:rPr>
              <w:lastRenderedPageBreak/>
              <w:t>laikantis profesinės etikos reikalavimų.</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lastRenderedPageBreak/>
              <w:t xml:space="preserve">Tema. </w:t>
            </w:r>
            <w:r w:rsidRPr="009A02DF">
              <w:rPr>
                <w:rFonts w:ascii="Times New Roman" w:hAnsi="Times New Roman"/>
                <w:b/>
                <w:i/>
                <w:sz w:val="24"/>
                <w:szCs w:val="24"/>
              </w:rPr>
              <w:t xml:space="preserve">Klientai, </w:t>
            </w:r>
            <w:r w:rsidRPr="009A02DF">
              <w:rPr>
                <w:rFonts w:ascii="Times New Roman" w:eastAsia="Times New Roman" w:hAnsi="Times New Roman"/>
                <w:b/>
                <w:i/>
                <w:sz w:val="24"/>
                <w:szCs w:val="24"/>
              </w:rPr>
              <w:t>jų tipai ir aptarnavimo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lastRenderedPageBreak/>
              <w:t>Klientų tipai, jų poreikiai, aptarnavimo ypatumai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 skundai, konfliktinių situacijų valdymas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Konfliktai, jų sprendimo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Profesinė etika</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Kalbos kultūra</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Padavėjo elgesio taisyklės aptarnavimo salėje</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Bendravimo psichologija</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Sėkmingo bendravimo samprata</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Bendravimo su klientais skirtingais aptarnavimo etapais ypatumai</w:t>
            </w:r>
          </w:p>
        </w:tc>
      </w:tr>
      <w:tr w:rsidR="009A02DF" w:rsidRPr="009A02DF" w:rsidTr="00BF10B9">
        <w:trPr>
          <w:trHeight w:val="57"/>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3544" w:type="dxa"/>
            <w:tcBorders>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1.4. Patiekti klientui patiekalus ir gėrimus įvairiais patiekimo būdais,</w:t>
            </w:r>
            <w:r w:rsidRPr="009A02DF">
              <w:rPr>
                <w:rFonts w:ascii="Times New Roman" w:eastAsia="Times New Roman" w:hAnsi="Times New Roman"/>
                <w:b/>
                <w:sz w:val="24"/>
                <w:szCs w:val="24"/>
              </w:rPr>
              <w:t xml:space="preserve"> </w:t>
            </w:r>
            <w:r w:rsidRPr="009A02DF">
              <w:rPr>
                <w:rFonts w:ascii="Times New Roman" w:eastAsia="Times New Roman" w:hAnsi="Times New Roman"/>
                <w:sz w:val="24"/>
                <w:szCs w:val="24"/>
              </w:rPr>
              <w:t>laikantis klientų aptarnavimo bei patiekalų ir gėrimų patiekimo reikalavimų.</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Užsakymo priėmimas ir kliento aptarnavimas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Bendrosios klientų aptarnavimo taisyklės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Informacijos apie patiekalus suteikimas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b/>
                <w:sz w:val="24"/>
                <w:szCs w:val="24"/>
              </w:rPr>
            </w:pPr>
            <w:r w:rsidRPr="009A02DF">
              <w:rPr>
                <w:rFonts w:ascii="Times New Roman" w:eastAsia="Times New Roman" w:hAnsi="Times New Roman"/>
                <w:sz w:val="24"/>
                <w:szCs w:val="24"/>
              </w:rPr>
              <w:t>Užsakymo priėmimas pagal pateiktą valgiaraštį</w:t>
            </w:r>
          </w:p>
          <w:p w:rsidR="00D619A5" w:rsidRPr="009A02DF" w:rsidRDefault="0062556D" w:rsidP="00DC7C62">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 xml:space="preserve">Tema. </w:t>
            </w:r>
            <w:r w:rsidRPr="009A02DF">
              <w:rPr>
                <w:rFonts w:ascii="Times New Roman" w:eastAsia="Times New Roman" w:hAnsi="Times New Roman"/>
                <w:b/>
                <w:i/>
                <w:sz w:val="24"/>
                <w:szCs w:val="24"/>
              </w:rPr>
              <w:t>Patiekalų (šaltųjų, karštųjų, desertinių) patiekimas klientui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Darbuotojų saugos ir sveikatos bei higienos reikalavimai patiekiant patiekalus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Patiekalų patiekimo taisyklės ir eiliškumas bei indų nurinkimo taisyklės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Duonos ir jos gaminių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Šaltųjų patiekalų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Sriubų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Karštųjų užkandžių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Karštųjų patiekalų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Desertinių patiekalų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Konditerijos gaminių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Vaisių, uogų patiekimo inventorius, patiekimo reikalavimai ir būdai</w:t>
            </w:r>
          </w:p>
          <w:p w:rsidR="00D619A5" w:rsidRPr="009A02DF" w:rsidRDefault="0062556D" w:rsidP="00DC7C62">
            <w:pPr>
              <w:widowControl w:val="0"/>
              <w:spacing w:after="0" w:line="240" w:lineRule="auto"/>
              <w:rPr>
                <w:rFonts w:ascii="Calibri" w:eastAsia="Times New Roman" w:hAnsi="Calibri"/>
                <w:b/>
              </w:rPr>
            </w:pPr>
            <w:r w:rsidRPr="009A02DF">
              <w:rPr>
                <w:rFonts w:ascii="Times New Roman" w:eastAsia="Times New Roman" w:hAnsi="Times New Roman"/>
                <w:b/>
                <w:sz w:val="24"/>
                <w:szCs w:val="24"/>
              </w:rPr>
              <w:t>Tema</w:t>
            </w:r>
            <w:r w:rsidRPr="009A02DF">
              <w:rPr>
                <w:rFonts w:eastAsia="Times New Roman"/>
                <w:b/>
              </w:rPr>
              <w:t xml:space="preserve">. </w:t>
            </w:r>
            <w:r w:rsidRPr="009A02DF">
              <w:rPr>
                <w:rFonts w:ascii="Times New Roman" w:eastAsia="Times New Roman" w:hAnsi="Times New Roman"/>
                <w:b/>
                <w:i/>
                <w:sz w:val="24"/>
                <w:szCs w:val="24"/>
              </w:rPr>
              <w:t>Gėrimų patiekimas klientui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Darbuotojų saugos ir sveikatos bei higienos reikalavimai patiekiant gėrimus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Gėrimų patiekimo taisyklės ir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Gėrimų derinimo su patiekalais principai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Nealkoholinių gėrimų (sulčių, gėlo vandens, vaisvandenių ir mineralinio vandens (gazuoto ir negazuoto) ir kt.) patiekimo inventorius,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Šaltųjų ir karštųjų gėrimų (kavos, arbatos, šokolado, kakavos ir kt.)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Silpnų alkoholinių gėrimų (vyno, alaus, sidro ir kt.) patiekimo inventorius, patiekimo reikalavimai ir būdai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lastRenderedPageBreak/>
              <w:t xml:space="preserve">Stiprių alkoholinių gėrimų (degtinės, konjako, brendžio, </w:t>
            </w:r>
            <w:proofErr w:type="spellStart"/>
            <w:r w:rsidRPr="009A02DF">
              <w:rPr>
                <w:rFonts w:ascii="Times New Roman" w:eastAsia="Times New Roman" w:hAnsi="Times New Roman"/>
                <w:sz w:val="24"/>
                <w:szCs w:val="24"/>
              </w:rPr>
              <w:t>kalvadoso</w:t>
            </w:r>
            <w:proofErr w:type="spellEnd"/>
            <w:r w:rsidRPr="009A02DF">
              <w:rPr>
                <w:rFonts w:ascii="Times New Roman" w:eastAsia="Times New Roman" w:hAnsi="Times New Roman"/>
                <w:sz w:val="24"/>
                <w:szCs w:val="24"/>
              </w:rPr>
              <w:t>, viskio, romo, trauktinės, likerio ir kt.) patiekimo inventorius, patiekimo reikalavimai ir būdai</w:t>
            </w:r>
          </w:p>
          <w:p w:rsidR="00D619A5" w:rsidRPr="009A02DF" w:rsidRDefault="0062556D" w:rsidP="00DC7C62">
            <w:pPr>
              <w:widowControl w:val="0"/>
              <w:spacing w:after="0" w:line="240" w:lineRule="auto"/>
              <w:contextualSpacing/>
              <w:rPr>
                <w:rFonts w:ascii="Times New Roman" w:eastAsia="Times New Roman" w:hAnsi="Times New Roman"/>
                <w:b/>
                <w:i/>
                <w:sz w:val="24"/>
                <w:szCs w:val="24"/>
              </w:rPr>
            </w:pPr>
            <w:r w:rsidRPr="009A02DF">
              <w:rPr>
                <w:rFonts w:ascii="Times New Roman" w:eastAsia="Times New Roman" w:hAnsi="Times New Roman"/>
                <w:b/>
                <w:sz w:val="24"/>
                <w:szCs w:val="24"/>
              </w:rPr>
              <w:t xml:space="preserve">Tema. </w:t>
            </w:r>
            <w:r w:rsidRPr="009A02DF">
              <w:rPr>
                <w:rFonts w:ascii="Times New Roman" w:eastAsia="Times New Roman" w:hAnsi="Times New Roman"/>
                <w:b/>
                <w:i/>
                <w:sz w:val="24"/>
                <w:szCs w:val="24"/>
              </w:rPr>
              <w:t>Delikatesinių patiekalų ir patiekalų, kurie patiekiami specialiu būdu, patiekimas klientui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Ikrų patiekimo inventorius, patiekimo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Sraigių, austrių, midijų, krevečių ir kitų moliuskų patiekimo inventorius, patiekimo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Vėžių, omarų, krabų patiekimo inventorius, patiekimo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proofErr w:type="spellStart"/>
            <w:r w:rsidRPr="009A02DF">
              <w:rPr>
                <w:rFonts w:ascii="Times New Roman" w:eastAsia="Times New Roman" w:hAnsi="Times New Roman"/>
                <w:sz w:val="24"/>
                <w:szCs w:val="24"/>
              </w:rPr>
              <w:t>Fondiu</w:t>
            </w:r>
            <w:proofErr w:type="spellEnd"/>
            <w:r w:rsidRPr="009A02DF">
              <w:rPr>
                <w:rFonts w:ascii="Times New Roman" w:eastAsia="Times New Roman" w:hAnsi="Times New Roman"/>
                <w:sz w:val="24"/>
                <w:szCs w:val="24"/>
              </w:rPr>
              <w:t xml:space="preserve"> (sūrio, mėsos, žuvies ir vėžiagyvių, šokolado ir kt.) patiekalų patiekimo inventorius, patiekimo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Artišokų, šparagų patiekalų patiekimo inventorius, patiekimo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Įvairių sūrių patiekimo inventorius, patiekimo reikalavimai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Kitų egzotiškų delikatesinių patiekalų patiekimo inventorius, patiekimo reikalavimai</w:t>
            </w:r>
          </w:p>
        </w:tc>
      </w:tr>
      <w:tr w:rsidR="009A02DF" w:rsidRPr="009A02DF" w:rsidTr="00BF10B9">
        <w:trPr>
          <w:trHeight w:val="57"/>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3544" w:type="dxa"/>
            <w:tcBorders>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1.5. Patiekti patiekalus, paruoštus prie kliento stalo</w:t>
            </w:r>
            <w:r w:rsidR="0083793E" w:rsidRPr="009A02DF">
              <w:rPr>
                <w:rFonts w:ascii="Times New Roman" w:hAnsi="Times New Roman"/>
                <w:sz w:val="24"/>
                <w:szCs w:val="24"/>
              </w:rPr>
              <w:t>,</w:t>
            </w:r>
            <w:r w:rsidRPr="009A02DF">
              <w:rPr>
                <w:rFonts w:ascii="Times New Roman" w:hAnsi="Times New Roman"/>
                <w:sz w:val="24"/>
                <w:szCs w:val="24"/>
              </w:rPr>
              <w:t xml:space="preserve"> </w:t>
            </w:r>
            <w:r w:rsidRPr="009A02DF">
              <w:rPr>
                <w:rFonts w:ascii="Times New Roman" w:eastAsia="Times New Roman" w:hAnsi="Times New Roman"/>
                <w:sz w:val="24"/>
                <w:szCs w:val="24"/>
              </w:rPr>
              <w:t>vadovaujantis saugaus darbo ir higienos reikalavimais.</w:t>
            </w:r>
          </w:p>
        </w:tc>
        <w:tc>
          <w:tcPr>
            <w:tcW w:w="9178" w:type="dxa"/>
            <w:tcBorders>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Padavėjo darbas prie kliento stalo</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Saugaus darbo ir higienos taisykles dirbant prie kliento stalo</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Patiekalams paruošti ir patiekti reikalingas inventorius, skirtas darbui prie kliento stalo, jo paruošimas,</w:t>
            </w:r>
            <w:r w:rsidRPr="009A02DF">
              <w:rPr>
                <w:rFonts w:ascii="Times New Roman" w:hAnsi="Times New Roman"/>
                <w:sz w:val="24"/>
                <w:szCs w:val="24"/>
              </w:rPr>
              <w:t xml:space="preserve"> darbas su juo</w:t>
            </w:r>
          </w:p>
          <w:p w:rsidR="00D619A5" w:rsidRPr="009A02DF" w:rsidRDefault="0062556D" w:rsidP="00DC7C62">
            <w:pPr>
              <w:widowControl w:val="0"/>
              <w:spacing w:after="0" w:line="240" w:lineRule="auto"/>
              <w:contextualSpacing/>
              <w:jc w:val="both"/>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Patiekalų paruošimo ir patiekimo darbų, atliekamų padavėjo prie kliento stalo, seka</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Patiekalų pjaustymas porcijomis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Mėsos, žuvies filė atskyrimas nuo kaulo</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Patiekalų užpylimas alkoholiu ir uždegimas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Vaisių paruošimas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Salotų gaminimas ir marinavimas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Įvairių rūšių kavos paruošimas</w:t>
            </w:r>
          </w:p>
          <w:p w:rsidR="00D619A5" w:rsidRPr="009A02DF" w:rsidRDefault="0062556D" w:rsidP="00DC7C62">
            <w:pPr>
              <w:widowControl w:val="0"/>
              <w:spacing w:after="0" w:line="240" w:lineRule="auto"/>
              <w:jc w:val="both"/>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Patiekalų prie kliento stalo paruošimas ir patiekimas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 xml:space="preserve">Patiekalui </w:t>
            </w:r>
            <w:proofErr w:type="spellStart"/>
            <w:r w:rsidRPr="009A02DF">
              <w:rPr>
                <w:rFonts w:ascii="Times New Roman" w:hAnsi="Times New Roman"/>
                <w:sz w:val="24"/>
                <w:szCs w:val="24"/>
              </w:rPr>
              <w:t>porcijuoti</w:t>
            </w:r>
            <w:proofErr w:type="spellEnd"/>
            <w:r w:rsidRPr="009A02DF">
              <w:rPr>
                <w:rFonts w:ascii="Times New Roman" w:hAnsi="Times New Roman"/>
                <w:sz w:val="24"/>
                <w:szCs w:val="24"/>
              </w:rPr>
              <w:t xml:space="preserve"> ir patiekti reikalingo inventoriaus parinkimas, patiekalo supjaustymas porcijomis prie kliento ir patiekimas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Inventoriaus, reikalingo atskirti (nurodytos) žuvies filė nuo kaulų parinkimas, žuvies filė atskyrimas nuo kaulų prie kliento ir patiekimas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Vaisiui paruošti ir patiekti reikalingo inventoriaus parinkimas, vaisiaus prie kliento paruošimas ir jo patiekimas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Patiekalo, kurį reikia užpilti alkoholiu ir uždegti, reikalingo inventoriaus parinkimas, patiekalo paruošimas prie kliento ir jo patiekimas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 xml:space="preserve">Patiekalui gaminti ir marinuoti reikalingo inventoriaus parinkimas, patiekalo paruošimas </w:t>
            </w:r>
            <w:r w:rsidRPr="009A02DF">
              <w:rPr>
                <w:rFonts w:ascii="Times New Roman" w:hAnsi="Times New Roman"/>
                <w:sz w:val="24"/>
                <w:szCs w:val="24"/>
              </w:rPr>
              <w:lastRenderedPageBreak/>
              <w:t>prie kliento ir jo patiekimas</w:t>
            </w:r>
          </w:p>
        </w:tc>
      </w:tr>
      <w:tr w:rsidR="009A02DF" w:rsidRPr="009A02DF" w:rsidTr="00BF10B9">
        <w:trPr>
          <w:trHeight w:val="57"/>
        </w:trPr>
        <w:tc>
          <w:tcPr>
            <w:tcW w:w="297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
                <w:sz w:val="24"/>
                <w:szCs w:val="24"/>
              </w:rPr>
            </w:pPr>
            <w:r w:rsidRPr="009A02DF">
              <w:rPr>
                <w:rFonts w:ascii="Times New Roman" w:hAnsi="Times New Roman"/>
                <w:sz w:val="24"/>
                <w:szCs w:val="24"/>
              </w:rPr>
              <w:lastRenderedPageBreak/>
              <w:t xml:space="preserve">2. </w:t>
            </w:r>
            <w:r w:rsidR="003C4188" w:rsidRPr="009A02DF">
              <w:rPr>
                <w:rFonts w:ascii="Times New Roman" w:eastAsia="Calibri" w:hAnsi="Times New Roman"/>
                <w:sz w:val="24"/>
                <w:szCs w:val="24"/>
                <w:lang w:eastAsia="en-US"/>
              </w:rPr>
              <w:t>Vykdyti pardavimų apskaitą.</w:t>
            </w: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iCs/>
                <w:sz w:val="24"/>
                <w:szCs w:val="24"/>
              </w:rPr>
              <w:t>2.1. Apibūdinti maitinimo paslaugas teikiančiose įmonėse klientų aptarnavimo procesų administravimui naudojamas programas ir priemones.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Gautų žaliavų ir gėrimų įved</w:t>
            </w:r>
            <w:r w:rsidR="001248E5" w:rsidRPr="009A02DF">
              <w:rPr>
                <w:rFonts w:ascii="Times New Roman" w:hAnsi="Times New Roman"/>
                <w:b/>
                <w:i/>
                <w:sz w:val="24"/>
                <w:szCs w:val="24"/>
              </w:rPr>
              <w:t>imas į administravimo programas</w:t>
            </w:r>
          </w:p>
          <w:p w:rsidR="00D619A5" w:rsidRPr="009A02DF" w:rsidRDefault="001216C0"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 xml:space="preserve">Pridėtinės vertės mokesčio </w:t>
            </w:r>
            <w:r w:rsidR="0062556D" w:rsidRPr="009A02DF">
              <w:rPr>
                <w:rFonts w:ascii="Times New Roman" w:hAnsi="Times New Roman"/>
                <w:sz w:val="24"/>
                <w:szCs w:val="24"/>
              </w:rPr>
              <w:t xml:space="preserve">sąskaitų faktūrų </w:t>
            </w:r>
            <w:r w:rsidR="00086BDF" w:rsidRPr="009A02DF">
              <w:rPr>
                <w:rFonts w:ascii="Times New Roman" w:hAnsi="Times New Roman"/>
                <w:sz w:val="24"/>
                <w:szCs w:val="24"/>
              </w:rPr>
              <w:t xml:space="preserve">(toliau – PVM sąskaitos faktūros) </w:t>
            </w:r>
            <w:r w:rsidR="001B6A12" w:rsidRPr="009A02DF">
              <w:rPr>
                <w:rFonts w:ascii="Times New Roman" w:hAnsi="Times New Roman"/>
                <w:sz w:val="24"/>
                <w:szCs w:val="24"/>
              </w:rPr>
              <w:t>rekvizitai</w:t>
            </w:r>
            <w:r w:rsidR="00086BDF" w:rsidRPr="009A02DF">
              <w:rPr>
                <w:rFonts w:ascii="Times New Roman" w:hAnsi="Times New Roman"/>
                <w:sz w:val="24"/>
                <w:szCs w:val="24"/>
              </w:rPr>
              <w:t>,</w:t>
            </w:r>
            <w:r w:rsidR="00D70445" w:rsidRPr="009A02DF">
              <w:rPr>
                <w:rFonts w:ascii="Times New Roman" w:hAnsi="Times New Roman"/>
                <w:sz w:val="24"/>
                <w:szCs w:val="24"/>
              </w:rPr>
              <w:t xml:space="preserve"> </w:t>
            </w:r>
            <w:r w:rsidR="00597A7D" w:rsidRPr="009A02DF">
              <w:rPr>
                <w:rFonts w:ascii="Times New Roman" w:hAnsi="Times New Roman"/>
                <w:sz w:val="24"/>
                <w:szCs w:val="24"/>
              </w:rPr>
              <w:t>pildymas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Gautų pagal PVM sąskaitą faktūrą žaliavų įvedimas į administravimo programą ir priskyrimas konkrečiai sandėlio grupei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Gautų pagal PVM sąskaitą faktūrą gėrimų įvedimas į administravimo programą ir priskyrimas konkrečiai sandėlio grupei</w:t>
            </w:r>
          </w:p>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Darbas su maitinimo paslaugas teikiančių įmonių administravimo programomis aptarnaujant klientus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Valgių bei gėrimų asortimento įvedimas ir sugrupavimas į maitinimo paslaugas teikiančių įmonių administravimo programą, naudojamą aptarnaujant klientus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Įvestų valgių ir gėrimų sąrašų nukreipimas į reikiamus spausdintuvus užsakymams spausdinti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Bendrųjų ir specialiųjų modifikatorių sukūrimas, jų susiejimas su parduodamais maisto produktais</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Naudojamų magnetinių kortelių, skirtų darbuotojams identifikuoti programoje, parametrų nustatymas</w:t>
            </w:r>
          </w:p>
        </w:tc>
      </w:tr>
      <w:tr w:rsidR="009A02DF" w:rsidRPr="009A02DF" w:rsidTr="00BF10B9">
        <w:trPr>
          <w:trHeight w:val="57"/>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Cs/>
                <w:sz w:val="24"/>
                <w:szCs w:val="24"/>
              </w:rPr>
            </w:pPr>
            <w:r w:rsidRPr="009A02DF">
              <w:rPr>
                <w:rFonts w:ascii="Times New Roman" w:hAnsi="Times New Roman"/>
                <w:iCs/>
                <w:sz w:val="24"/>
                <w:szCs w:val="24"/>
              </w:rPr>
              <w:t>2.2. Dirbti maitinimo paslaugas teikiančių įmonių administravimo programine įranga, skirta aptarnauti klientus.</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Maitinimo paslaugas teikiančių įmonių programinės įrangos paruošimas darbui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 xml:space="preserve">Padavėjo darbo stočių – POS terminalų, kuriuose visi prekybos vietai reikalingi periferiniai įrenginiai yra integruoti arba jie yra atskirai prijungti, paruošimas darbui </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Popieriaus juostų ir spausdintuvų kasečių keitimas spausdintuvuose</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 xml:space="preserve">Personalo identifikavimo magnetinių kortelių, reikalingų darbui su maitinimo paslaugas teikiančių įmonių administravimo programa ir įranga, įregistravimas ir aktyvavimas </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b/>
                <w:i/>
                <w:sz w:val="24"/>
                <w:szCs w:val="24"/>
              </w:rPr>
            </w:pPr>
            <w:r w:rsidRPr="009A02DF">
              <w:rPr>
                <w:rFonts w:ascii="Times New Roman" w:eastAsia="Calibri" w:hAnsi="Times New Roman"/>
                <w:sz w:val="24"/>
                <w:szCs w:val="24"/>
              </w:rPr>
              <w:t>Nešiojamųjų</w:t>
            </w:r>
            <w:r w:rsidRPr="009A02DF">
              <w:rPr>
                <w:rFonts w:ascii="Times New Roman" w:eastAsia="Times New Roman" w:hAnsi="Times New Roman"/>
                <w:bCs/>
                <w:sz w:val="24"/>
                <w:szCs w:val="24"/>
              </w:rPr>
              <w:t xml:space="preserve"> terminalų – </w:t>
            </w:r>
            <w:proofErr w:type="spellStart"/>
            <w:r w:rsidRPr="009A02DF">
              <w:rPr>
                <w:rFonts w:ascii="Times New Roman" w:eastAsia="Times New Roman" w:hAnsi="Times New Roman"/>
                <w:bCs/>
                <w:sz w:val="24"/>
                <w:szCs w:val="24"/>
              </w:rPr>
              <w:t>delninukų</w:t>
            </w:r>
            <w:proofErr w:type="spellEnd"/>
            <w:r w:rsidRPr="009A02DF">
              <w:rPr>
                <w:rFonts w:ascii="Times New Roman" w:eastAsia="Times New Roman" w:hAnsi="Times New Roman"/>
                <w:bCs/>
                <w:sz w:val="24"/>
                <w:szCs w:val="24"/>
              </w:rPr>
              <w:t xml:space="preserve"> paruošimas darbui</w:t>
            </w:r>
          </w:p>
          <w:p w:rsidR="00D619A5" w:rsidRPr="009A02DF" w:rsidRDefault="0062556D" w:rsidP="00DC7C62">
            <w:pPr>
              <w:widowControl w:val="0"/>
              <w:spacing w:after="0" w:line="240" w:lineRule="auto"/>
              <w:contextualSpacing/>
              <w:rPr>
                <w:rFonts w:ascii="Times New Roman" w:eastAsia="Times New Roman" w:hAnsi="Times New Roman"/>
                <w:b/>
                <w:i/>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Darbas maitinimo paslaugas teikiančių įmonių programine įranga aptarnaujant klientus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Padavėjo darbo stočių – POS terminalų, kuriuose visi prekybos vietai reikalingi periferiniai įrenginiai yra integruoti arba jie yra atskirai prijungti, tinkamas eksploatavimas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Klientų užsakymų POS terminale suvedimas, papildymas, pakeitimas ir atšaukimas, atsiskaitymas su klientais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Įvairių ataskaitų, susijusių su klientų aptarnavimu, jų srautais, pardavimu ir pinigų apskaita, per POS terminalus, suformavimas, peržiūrėjimas, atspausdinimas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 xml:space="preserve">Klientų aptarnavimas, užsakymų suvedimas ir papildymas, naudojant nešiojamuosius </w:t>
            </w:r>
            <w:r w:rsidRPr="009A02DF">
              <w:rPr>
                <w:rFonts w:ascii="Times New Roman" w:eastAsia="Calibri" w:hAnsi="Times New Roman"/>
                <w:sz w:val="24"/>
                <w:szCs w:val="24"/>
              </w:rPr>
              <w:lastRenderedPageBreak/>
              <w:t xml:space="preserve">terminalus – </w:t>
            </w:r>
            <w:proofErr w:type="spellStart"/>
            <w:r w:rsidRPr="009A02DF">
              <w:rPr>
                <w:rFonts w:ascii="Times New Roman" w:eastAsia="Calibri" w:hAnsi="Times New Roman"/>
                <w:sz w:val="24"/>
                <w:szCs w:val="24"/>
              </w:rPr>
              <w:t>delninukus</w:t>
            </w:r>
            <w:proofErr w:type="spellEnd"/>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Calibri" w:hAnsi="Times New Roman"/>
                <w:sz w:val="24"/>
                <w:szCs w:val="24"/>
              </w:rPr>
              <w:t>Klientų aptarnavimas</w:t>
            </w:r>
            <w:r w:rsidRPr="009A02DF">
              <w:rPr>
                <w:rFonts w:ascii="Times New Roman" w:eastAsia="Times New Roman" w:hAnsi="Times New Roman"/>
                <w:bCs/>
                <w:sz w:val="24"/>
                <w:szCs w:val="24"/>
              </w:rPr>
              <w:t xml:space="preserve">, užsakymų priėmimas ir vykdymas, naudojant </w:t>
            </w:r>
            <w:proofErr w:type="spellStart"/>
            <w:r w:rsidRPr="009A02DF">
              <w:rPr>
                <w:rFonts w:ascii="Times New Roman" w:eastAsia="Times New Roman" w:hAnsi="Times New Roman"/>
                <w:bCs/>
                <w:sz w:val="24"/>
                <w:szCs w:val="24"/>
              </w:rPr>
              <w:t>planšetinius</w:t>
            </w:r>
            <w:proofErr w:type="spellEnd"/>
            <w:r w:rsidRPr="009A02DF">
              <w:rPr>
                <w:rFonts w:ascii="Times New Roman" w:eastAsia="Times New Roman" w:hAnsi="Times New Roman"/>
                <w:bCs/>
                <w:sz w:val="24"/>
                <w:szCs w:val="24"/>
              </w:rPr>
              <w:t xml:space="preserve"> kompiuterius</w:t>
            </w:r>
          </w:p>
        </w:tc>
      </w:tr>
      <w:tr w:rsidR="009A02DF" w:rsidRPr="009A02DF" w:rsidTr="00BF10B9">
        <w:trPr>
          <w:trHeight w:val="57"/>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Cs/>
                <w:sz w:val="24"/>
                <w:szCs w:val="24"/>
              </w:rPr>
            </w:pPr>
            <w:r w:rsidRPr="009A02DF">
              <w:rPr>
                <w:rFonts w:ascii="Times New Roman" w:hAnsi="Times New Roman"/>
                <w:iCs/>
                <w:sz w:val="24"/>
                <w:szCs w:val="24"/>
              </w:rPr>
              <w:t xml:space="preserve">2.3. Dirbti fiskaliniais kasos aparatais </w:t>
            </w:r>
            <w:r w:rsidRPr="009A02DF">
              <w:rPr>
                <w:rFonts w:ascii="Times New Roman" w:eastAsia="Times New Roman" w:hAnsi="Times New Roman"/>
                <w:iCs/>
                <w:sz w:val="24"/>
                <w:szCs w:val="24"/>
              </w:rPr>
              <w:t>aptarnaujant klientus.</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Fiskaliniai kasos aparatai, kasos operacijų žurnalas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Calibri" w:hAnsi="Times New Roman"/>
                <w:sz w:val="24"/>
                <w:szCs w:val="24"/>
              </w:rPr>
              <w:t>Fis</w:t>
            </w:r>
            <w:r w:rsidRPr="009A02DF">
              <w:rPr>
                <w:rFonts w:ascii="Times New Roman" w:eastAsia="Times New Roman" w:hAnsi="Times New Roman"/>
                <w:sz w:val="24"/>
                <w:szCs w:val="24"/>
              </w:rPr>
              <w:t>kaliniai kasos aparatai, jų naudojimo taisyklės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Times New Roman" w:hAnsi="Times New Roman"/>
                <w:sz w:val="24"/>
                <w:szCs w:val="24"/>
              </w:rPr>
              <w:t>Kasos</w:t>
            </w:r>
            <w:r w:rsidRPr="009A02DF">
              <w:rPr>
                <w:rFonts w:ascii="Times New Roman" w:eastAsia="Calibri" w:hAnsi="Times New Roman"/>
                <w:sz w:val="24"/>
                <w:szCs w:val="24"/>
              </w:rPr>
              <w:t xml:space="preserve"> operacijų žurnalas, jo pildymo reikalavimai</w:t>
            </w:r>
          </w:p>
          <w:p w:rsidR="00D619A5" w:rsidRPr="009A02DF" w:rsidRDefault="0062556D" w:rsidP="00DC7C62">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Darbas fiskaliniais kasos aparatais, atsiskaitymas su klientais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Fiskalinių kasos aparatų paruošimas darbui, pinigų priėmimas ir įtraukimas </w:t>
            </w:r>
            <w:r w:rsidRPr="009A02DF">
              <w:rPr>
                <w:rFonts w:ascii="Times New Roman" w:hAnsi="Times New Roman"/>
                <w:sz w:val="24"/>
                <w:szCs w:val="24"/>
              </w:rPr>
              <w:t xml:space="preserve">jais </w:t>
            </w:r>
            <w:r w:rsidRPr="009A02DF">
              <w:rPr>
                <w:rFonts w:ascii="Times New Roman" w:eastAsia="Times New Roman" w:hAnsi="Times New Roman"/>
                <w:sz w:val="24"/>
                <w:szCs w:val="24"/>
              </w:rPr>
              <w:t>į apskaitą</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Sąskaitos (PVM sąskaitos faktūros) pagal fiskalinį kasos čekį išrašymas klientui</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 xml:space="preserve">Kasos </w:t>
            </w:r>
            <w:r w:rsidRPr="009A02DF">
              <w:rPr>
                <w:rFonts w:ascii="Times New Roman" w:eastAsia="Calibri" w:hAnsi="Times New Roman"/>
                <w:sz w:val="24"/>
                <w:szCs w:val="24"/>
              </w:rPr>
              <w:t>operacijų žurnalo</w:t>
            </w:r>
            <w:r w:rsidRPr="009A02DF">
              <w:rPr>
                <w:rFonts w:ascii="Times New Roman" w:eastAsia="Times New Roman" w:hAnsi="Times New Roman"/>
                <w:sz w:val="24"/>
                <w:szCs w:val="24"/>
              </w:rPr>
              <w:t xml:space="preserve"> pildymas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Pinigų tikrinimo aparato eksploatavimas ir tinkamas panaudojimas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Atsiskaitymas su klientais, naudojant mokėjimo kortelių skaitytuvus</w:t>
            </w:r>
          </w:p>
          <w:p w:rsidR="00D619A5" w:rsidRPr="009A02DF" w:rsidRDefault="0062556D" w:rsidP="00DC7C62">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Atsiskaitymas atsakingam darbuotojui už savo prekybo</w:t>
            </w:r>
            <w:r w:rsidR="00353A64" w:rsidRPr="009A02DF">
              <w:rPr>
                <w:rFonts w:ascii="Times New Roman" w:eastAsia="Times New Roman" w:hAnsi="Times New Roman"/>
                <w:sz w:val="24"/>
                <w:szCs w:val="24"/>
              </w:rPr>
              <w:t>s rezultatus pamainos pabaigoje</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Mokymosi pasiekimų vertinimo kriterijai</w:t>
            </w:r>
          </w:p>
        </w:tc>
        <w:tc>
          <w:tcPr>
            <w:tcW w:w="12722" w:type="dxa"/>
            <w:gridSpan w:val="2"/>
            <w:tcBorders>
              <w:top w:val="single" w:sz="4" w:space="0" w:color="000000"/>
              <w:left w:val="single" w:sz="4" w:space="0" w:color="000000"/>
              <w:bottom w:val="single" w:sz="4" w:space="0" w:color="000000"/>
              <w:right w:val="single" w:sz="4" w:space="0" w:color="000000"/>
            </w:tcBorders>
          </w:tcPr>
          <w:p w:rsidR="007C0D1D" w:rsidRPr="009A02DF" w:rsidRDefault="00EC605A"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 xml:space="preserve">Pasirūpinta tinkama ir tvarkinga išvaizda, </w:t>
            </w:r>
            <w:r w:rsidRPr="009A02DF">
              <w:rPr>
                <w:rFonts w:ascii="Times New Roman" w:eastAsia="Times New Roman" w:hAnsi="Times New Roman"/>
                <w:sz w:val="24"/>
                <w:szCs w:val="24"/>
              </w:rPr>
              <w:t xml:space="preserve">darbo metu </w:t>
            </w:r>
            <w:r w:rsidRPr="009A02DF">
              <w:rPr>
                <w:rFonts w:ascii="Times New Roman" w:hAnsi="Times New Roman"/>
                <w:sz w:val="24"/>
                <w:szCs w:val="24"/>
              </w:rPr>
              <w:t xml:space="preserve">dėvėti švarūs ir tinkami darbo drabužiai bei apavas. Dirbant laikytasi asmens higienos, </w:t>
            </w:r>
            <w:r w:rsidRPr="009A02DF">
              <w:rPr>
                <w:rFonts w:ascii="Times New Roman" w:eastAsia="Times New Roman" w:hAnsi="Times New Roman"/>
                <w:sz w:val="24"/>
                <w:szCs w:val="24"/>
              </w:rPr>
              <w:t>darbuotojų saugos ir sveikatos, priešgaisrinės saugos, aplinkosaugos reikalavimų. D</w:t>
            </w:r>
            <w:r w:rsidRPr="009A02DF">
              <w:rPr>
                <w:rFonts w:ascii="Times New Roman" w:hAnsi="Times New Roman"/>
                <w:sz w:val="24"/>
                <w:szCs w:val="24"/>
              </w:rPr>
              <w:t xml:space="preserve">arbo poza atitiko ergonominius reikalavimus. </w:t>
            </w:r>
            <w:r w:rsidR="007D1395" w:rsidRPr="009A02DF">
              <w:rPr>
                <w:rFonts w:ascii="Times New Roman" w:hAnsi="Times New Roman"/>
                <w:sz w:val="24"/>
                <w:szCs w:val="24"/>
              </w:rPr>
              <w:t xml:space="preserve">Apibūdinti </w:t>
            </w:r>
            <w:r w:rsidR="00080ABA" w:rsidRPr="009A02DF">
              <w:rPr>
                <w:rFonts w:ascii="Times New Roman" w:hAnsi="Times New Roman"/>
                <w:sz w:val="24"/>
                <w:szCs w:val="24"/>
              </w:rPr>
              <w:t>klientų aptarnavimo būd</w:t>
            </w:r>
            <w:r w:rsidR="007D1395" w:rsidRPr="009A02DF">
              <w:rPr>
                <w:rFonts w:ascii="Times New Roman" w:hAnsi="Times New Roman"/>
                <w:sz w:val="24"/>
                <w:szCs w:val="24"/>
              </w:rPr>
              <w:t>ai</w:t>
            </w:r>
            <w:r w:rsidR="00080ABA" w:rsidRPr="009A02DF">
              <w:rPr>
                <w:rFonts w:ascii="Times New Roman" w:hAnsi="Times New Roman"/>
                <w:sz w:val="24"/>
                <w:szCs w:val="24"/>
              </w:rPr>
              <w:t>, form</w:t>
            </w:r>
            <w:r w:rsidR="007D1395" w:rsidRPr="009A02DF">
              <w:rPr>
                <w:rFonts w:ascii="Times New Roman" w:hAnsi="Times New Roman"/>
                <w:sz w:val="24"/>
                <w:szCs w:val="24"/>
              </w:rPr>
              <w:t>o</w:t>
            </w:r>
            <w:r w:rsidR="00080ABA" w:rsidRPr="009A02DF">
              <w:rPr>
                <w:rFonts w:ascii="Times New Roman" w:hAnsi="Times New Roman"/>
                <w:sz w:val="24"/>
                <w:szCs w:val="24"/>
              </w:rPr>
              <w:t>s ir metod</w:t>
            </w:r>
            <w:r w:rsidR="007D1395" w:rsidRPr="009A02DF">
              <w:rPr>
                <w:rFonts w:ascii="Times New Roman" w:hAnsi="Times New Roman"/>
                <w:sz w:val="24"/>
                <w:szCs w:val="24"/>
              </w:rPr>
              <w:t>ai bei</w:t>
            </w:r>
            <w:r w:rsidR="00080ABA" w:rsidRPr="009A02DF">
              <w:rPr>
                <w:rFonts w:ascii="Times New Roman" w:hAnsi="Times New Roman"/>
                <w:sz w:val="24"/>
                <w:szCs w:val="24"/>
              </w:rPr>
              <w:t xml:space="preserve"> stalų rezervavimo taisykl</w:t>
            </w:r>
            <w:r w:rsidR="007D1395" w:rsidRPr="009A02DF">
              <w:rPr>
                <w:rFonts w:ascii="Times New Roman" w:hAnsi="Times New Roman"/>
                <w:sz w:val="24"/>
                <w:szCs w:val="24"/>
              </w:rPr>
              <w:t>ė</w:t>
            </w:r>
            <w:r w:rsidR="00080ABA" w:rsidRPr="009A02DF">
              <w:rPr>
                <w:rFonts w:ascii="Times New Roman" w:hAnsi="Times New Roman"/>
                <w:sz w:val="24"/>
                <w:szCs w:val="24"/>
              </w:rPr>
              <w:t>s.</w:t>
            </w:r>
            <w:r w:rsidR="007D1395" w:rsidRPr="009A02DF">
              <w:rPr>
                <w:rFonts w:ascii="Times New Roman" w:hAnsi="Times New Roman"/>
                <w:sz w:val="24"/>
                <w:szCs w:val="24"/>
              </w:rPr>
              <w:t xml:space="preserve"> Apibūdintos</w:t>
            </w:r>
            <w:r w:rsidR="00080ABA" w:rsidRPr="009A02DF">
              <w:rPr>
                <w:rFonts w:ascii="Times New Roman" w:hAnsi="Times New Roman"/>
                <w:sz w:val="24"/>
                <w:szCs w:val="24"/>
              </w:rPr>
              <w:t xml:space="preserve"> valgiaraščių ir kainoraščių rūš</w:t>
            </w:r>
            <w:r w:rsidR="007D1395" w:rsidRPr="009A02DF">
              <w:rPr>
                <w:rFonts w:ascii="Times New Roman" w:hAnsi="Times New Roman"/>
                <w:sz w:val="24"/>
                <w:szCs w:val="24"/>
              </w:rPr>
              <w:t>ys.</w:t>
            </w:r>
            <w:r w:rsidR="00080ABA" w:rsidRPr="009A02DF">
              <w:rPr>
                <w:rFonts w:ascii="Times New Roman" w:hAnsi="Times New Roman"/>
                <w:sz w:val="24"/>
                <w:szCs w:val="24"/>
              </w:rPr>
              <w:t xml:space="preserve"> </w:t>
            </w:r>
            <w:r w:rsidR="007D1395" w:rsidRPr="009A02DF">
              <w:rPr>
                <w:rFonts w:ascii="Times New Roman" w:hAnsi="Times New Roman"/>
                <w:sz w:val="24"/>
                <w:szCs w:val="24"/>
              </w:rPr>
              <w:t xml:space="preserve">Paaiškintos valgiaraščių, kainoraščių sudarymo taisyklės. </w:t>
            </w:r>
            <w:r w:rsidR="00170EE0" w:rsidRPr="009A02DF">
              <w:rPr>
                <w:rFonts w:ascii="Times New Roman" w:hAnsi="Times New Roman"/>
                <w:sz w:val="24"/>
                <w:szCs w:val="24"/>
              </w:rPr>
              <w:t>Klientai</w:t>
            </w:r>
            <w:r w:rsidR="007D1395" w:rsidRPr="009A02DF">
              <w:rPr>
                <w:rFonts w:ascii="Times New Roman" w:hAnsi="Times New Roman"/>
                <w:sz w:val="24"/>
                <w:szCs w:val="24"/>
              </w:rPr>
              <w:t xml:space="preserve"> sutikti ir pasodinti laikantis </w:t>
            </w:r>
            <w:r w:rsidR="00170EE0" w:rsidRPr="009A02DF">
              <w:rPr>
                <w:rFonts w:ascii="Times New Roman" w:hAnsi="Times New Roman"/>
                <w:sz w:val="24"/>
                <w:szCs w:val="24"/>
              </w:rPr>
              <w:t xml:space="preserve">klientų aptarnavimo </w:t>
            </w:r>
            <w:r w:rsidR="007D1395" w:rsidRPr="009A02DF">
              <w:rPr>
                <w:rFonts w:ascii="Times New Roman" w:hAnsi="Times New Roman"/>
                <w:sz w:val="24"/>
                <w:szCs w:val="24"/>
              </w:rPr>
              <w:t>reikalavimų, jiems pateiktas valgiaraštis, išsamiai ir sklandžiai apibūdinti patiekalai bei gėrimai, suteikta kita pageidauta inform</w:t>
            </w:r>
            <w:r w:rsidR="00170EE0" w:rsidRPr="009A02DF">
              <w:rPr>
                <w:rFonts w:ascii="Times New Roman" w:hAnsi="Times New Roman"/>
                <w:sz w:val="24"/>
                <w:szCs w:val="24"/>
              </w:rPr>
              <w:t xml:space="preserve">acija ir priimtas užsakymas. Su </w:t>
            </w:r>
            <w:r w:rsidR="00080ABA" w:rsidRPr="009A02DF">
              <w:rPr>
                <w:rFonts w:ascii="Times New Roman" w:hAnsi="Times New Roman"/>
                <w:sz w:val="24"/>
                <w:szCs w:val="24"/>
              </w:rPr>
              <w:t>klientais</w:t>
            </w:r>
            <w:r w:rsidR="00170EE0" w:rsidRPr="009A02DF">
              <w:rPr>
                <w:rFonts w:ascii="Times New Roman" w:hAnsi="Times New Roman"/>
                <w:sz w:val="24"/>
                <w:szCs w:val="24"/>
              </w:rPr>
              <w:t xml:space="preserve"> bendrauta</w:t>
            </w:r>
            <w:r w:rsidR="00080ABA" w:rsidRPr="009A02DF">
              <w:rPr>
                <w:rFonts w:ascii="Times New Roman" w:hAnsi="Times New Roman"/>
                <w:sz w:val="24"/>
                <w:szCs w:val="24"/>
              </w:rPr>
              <w:t>, laikantis profesinės etikos reikalavimų.</w:t>
            </w:r>
            <w:r w:rsidR="00170EE0" w:rsidRPr="009A02DF">
              <w:rPr>
                <w:rFonts w:ascii="Times New Roman" w:hAnsi="Times New Roman"/>
                <w:sz w:val="24"/>
                <w:szCs w:val="24"/>
              </w:rPr>
              <w:t xml:space="preserve"> Aptarnaujant klientus, įvairūs patiekalai ir gėrimai patiekti įvairiais patiekimo būdais</w:t>
            </w:r>
            <w:r w:rsidR="00080ABA" w:rsidRPr="009A02DF">
              <w:rPr>
                <w:rFonts w:ascii="Times New Roman" w:hAnsi="Times New Roman"/>
                <w:sz w:val="24"/>
                <w:szCs w:val="24"/>
              </w:rPr>
              <w:t>, laikantis klientų aptarnavimo bei patiekalų ir gėrimų patiekimo reikalavimų.</w:t>
            </w:r>
            <w:r w:rsidR="00170EE0" w:rsidRPr="009A02DF">
              <w:rPr>
                <w:rFonts w:ascii="Times New Roman" w:hAnsi="Times New Roman"/>
                <w:sz w:val="24"/>
                <w:szCs w:val="24"/>
              </w:rPr>
              <w:t xml:space="preserve"> Patiekalai, paruošti prie k</w:t>
            </w:r>
            <w:r w:rsidR="00117009" w:rsidRPr="009A02DF">
              <w:rPr>
                <w:rFonts w:ascii="Times New Roman" w:hAnsi="Times New Roman"/>
                <w:sz w:val="24"/>
                <w:szCs w:val="24"/>
              </w:rPr>
              <w:t>liento stalo, patiekti tinkamai</w:t>
            </w:r>
            <w:r w:rsidR="00170EE0" w:rsidRPr="009A02DF">
              <w:rPr>
                <w:rFonts w:ascii="Times New Roman" w:hAnsi="Times New Roman"/>
                <w:sz w:val="24"/>
                <w:szCs w:val="24"/>
              </w:rPr>
              <w:t xml:space="preserve"> ir laikantis darbo prie kliento stalo taisyklių.</w:t>
            </w:r>
            <w:r w:rsidR="0079355C" w:rsidRPr="009A02DF">
              <w:t xml:space="preserve"> </w:t>
            </w:r>
            <w:r w:rsidR="005F60AF" w:rsidRPr="009A02DF">
              <w:rPr>
                <w:rFonts w:ascii="Times New Roman" w:hAnsi="Times New Roman"/>
                <w:sz w:val="24"/>
                <w:szCs w:val="24"/>
              </w:rPr>
              <w:t>D</w:t>
            </w:r>
            <w:r w:rsidR="0079355C" w:rsidRPr="009A02DF">
              <w:rPr>
                <w:rFonts w:ascii="Times New Roman" w:hAnsi="Times New Roman"/>
                <w:sz w:val="24"/>
                <w:szCs w:val="24"/>
              </w:rPr>
              <w:t>irbant prie kliento stalo</w:t>
            </w:r>
            <w:r w:rsidR="00117009" w:rsidRPr="009A02DF">
              <w:rPr>
                <w:rFonts w:ascii="Times New Roman" w:hAnsi="Times New Roman"/>
                <w:sz w:val="24"/>
                <w:szCs w:val="24"/>
              </w:rPr>
              <w:t xml:space="preserve"> laikytasi</w:t>
            </w:r>
            <w:r w:rsidR="0079355C" w:rsidRPr="009A02DF">
              <w:rPr>
                <w:rFonts w:ascii="Times New Roman" w:hAnsi="Times New Roman"/>
                <w:sz w:val="24"/>
                <w:szCs w:val="24"/>
              </w:rPr>
              <w:t xml:space="preserve"> saugaus</w:t>
            </w:r>
            <w:r w:rsidR="00117009" w:rsidRPr="009A02DF">
              <w:rPr>
                <w:rFonts w:ascii="Times New Roman" w:hAnsi="Times New Roman"/>
                <w:sz w:val="24"/>
                <w:szCs w:val="24"/>
              </w:rPr>
              <w:t xml:space="preserve"> darbo ir higienos reikalavimų. </w:t>
            </w:r>
            <w:r w:rsidR="00867F3D" w:rsidRPr="009A02DF">
              <w:rPr>
                <w:rFonts w:ascii="Times New Roman" w:hAnsi="Times New Roman"/>
                <w:sz w:val="24"/>
                <w:szCs w:val="24"/>
              </w:rPr>
              <w:t>Apibūdintos maitinimo paslaugas teikiančiose įmonėse klientų aptarnavimo procesų administravimui naudojamos programos ir priemonės.</w:t>
            </w:r>
            <w:r w:rsidR="000A0208" w:rsidRPr="009A02DF">
              <w:rPr>
                <w:rFonts w:ascii="Times New Roman" w:hAnsi="Times New Roman"/>
                <w:sz w:val="24"/>
                <w:szCs w:val="24"/>
              </w:rPr>
              <w:t xml:space="preserve"> </w:t>
            </w:r>
            <w:r w:rsidR="00867F3D" w:rsidRPr="009A02DF">
              <w:rPr>
                <w:rFonts w:ascii="Times New Roman" w:hAnsi="Times New Roman"/>
                <w:sz w:val="24"/>
                <w:szCs w:val="24"/>
              </w:rPr>
              <w:t>Aptarnaujant klientus, dirbta maitinimo paslaugas teikiančių įmonių administravimo programine įranga bei fiskaliniais kasos aparatais.</w:t>
            </w:r>
            <w:r w:rsidRPr="009A02DF">
              <w:rPr>
                <w:rFonts w:ascii="Times New Roman" w:hAnsi="Times New Roman"/>
                <w:sz w:val="24"/>
                <w:szCs w:val="24"/>
              </w:rPr>
              <w:t xml:space="preserve"> </w:t>
            </w:r>
          </w:p>
          <w:p w:rsidR="00C351EE" w:rsidRPr="009A02DF" w:rsidRDefault="0062556D" w:rsidP="00DC7C62">
            <w:pPr>
              <w:widowControl w:val="0"/>
              <w:spacing w:after="0" w:line="240" w:lineRule="auto"/>
              <w:jc w:val="both"/>
              <w:rPr>
                <w:rFonts w:ascii="Times New Roman" w:eastAsia="Times New Roman" w:hAnsi="Times New Roman"/>
                <w:sz w:val="24"/>
                <w:szCs w:val="24"/>
              </w:rPr>
            </w:pPr>
            <w:r w:rsidRPr="009A02DF">
              <w:rPr>
                <w:rFonts w:ascii="Times New Roman" w:hAnsi="Times New Roman"/>
                <w:bCs/>
                <w:sz w:val="24"/>
                <w:szCs w:val="24"/>
              </w:rPr>
              <w:t xml:space="preserve">Baigus darbus pagal reikalavimus sutvarkyta darbo vieta ir inventorius, </w:t>
            </w:r>
            <w:r w:rsidRPr="009A02DF">
              <w:rPr>
                <w:rFonts w:ascii="Times New Roman" w:eastAsia="Times New Roman" w:hAnsi="Times New Roman"/>
                <w:sz w:val="24"/>
                <w:szCs w:val="24"/>
              </w:rPr>
              <w:t>surūšiuotos ir sutvarkytos atliekos.</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
                <w:sz w:val="24"/>
                <w:szCs w:val="24"/>
              </w:rPr>
            </w:pPr>
            <w:r w:rsidRPr="009A02DF">
              <w:rPr>
                <w:rFonts w:ascii="Times New Roman" w:hAnsi="Times New Roman"/>
                <w:i/>
                <w:sz w:val="24"/>
                <w:szCs w:val="24"/>
              </w:rPr>
              <w:t>Mokymo(si) medžiaga:</w:t>
            </w:r>
          </w:p>
          <w:p w:rsidR="00D619A5" w:rsidRPr="009A02DF" w:rsidRDefault="0062556D" w:rsidP="00DC7C62">
            <w:pPr>
              <w:pStyle w:val="Sraopastraipa0"/>
              <w:widowControl w:val="0"/>
              <w:numPr>
                <w:ilvl w:val="0"/>
                <w:numId w:val="2"/>
              </w:numPr>
              <w:tabs>
                <w:tab w:val="clear" w:pos="0"/>
              </w:tabs>
              <w:ind w:left="0" w:firstLine="0"/>
            </w:pPr>
            <w:r w:rsidRPr="009A02DF">
              <w:t xml:space="preserve">Vadovėliai ir kita </w:t>
            </w:r>
            <w:r w:rsidRPr="009A02DF">
              <w:rPr>
                <w:rFonts w:eastAsia="Calibri"/>
              </w:rPr>
              <w:t xml:space="preserve">mokomoji </w:t>
            </w:r>
            <w:r w:rsidRPr="009A02DF">
              <w:t>medžiaga</w:t>
            </w:r>
          </w:p>
          <w:p w:rsidR="00D619A5" w:rsidRPr="009A02DF" w:rsidRDefault="0062556D" w:rsidP="00DC7C62">
            <w:pPr>
              <w:pStyle w:val="Sraopastraipa0"/>
              <w:widowControl w:val="0"/>
              <w:numPr>
                <w:ilvl w:val="0"/>
                <w:numId w:val="3"/>
              </w:numPr>
              <w:tabs>
                <w:tab w:val="clear" w:pos="0"/>
              </w:tabs>
              <w:ind w:left="0" w:firstLine="0"/>
            </w:pPr>
            <w:r w:rsidRPr="009A02DF">
              <w:t>Testas turimiems gebėjimams vertinti</w:t>
            </w:r>
          </w:p>
          <w:p w:rsidR="00D619A5" w:rsidRPr="009A02DF" w:rsidRDefault="0062556D" w:rsidP="00DC7C62">
            <w:pPr>
              <w:pStyle w:val="Sraopastraipa0"/>
              <w:widowControl w:val="0"/>
              <w:numPr>
                <w:ilvl w:val="0"/>
                <w:numId w:val="3"/>
              </w:numPr>
              <w:tabs>
                <w:tab w:val="clear" w:pos="0"/>
              </w:tabs>
              <w:ind w:left="0" w:firstLine="0"/>
            </w:pPr>
            <w:r w:rsidRPr="009A02DF">
              <w:t>Teisės aktai, reglamentuojantys darbuotojų saugos ir sveikatos reikalavimus</w:t>
            </w:r>
          </w:p>
          <w:p w:rsidR="00D619A5" w:rsidRPr="009A02DF" w:rsidRDefault="0062556D" w:rsidP="00DC7C62">
            <w:pPr>
              <w:pStyle w:val="Sraopastraipa0"/>
              <w:widowControl w:val="0"/>
              <w:numPr>
                <w:ilvl w:val="0"/>
                <w:numId w:val="3"/>
              </w:numPr>
              <w:tabs>
                <w:tab w:val="clear" w:pos="0"/>
              </w:tabs>
              <w:ind w:left="0" w:firstLine="0"/>
            </w:pPr>
            <w:r w:rsidRPr="009A02DF">
              <w:rPr>
                <w:rFonts w:eastAsia="Calibri"/>
              </w:rPr>
              <w:t>Geros higienos praktikos taisyklės</w:t>
            </w:r>
            <w:r w:rsidRPr="009A02DF">
              <w:t xml:space="preserve"> </w:t>
            </w:r>
          </w:p>
          <w:p w:rsidR="00D619A5" w:rsidRPr="009A02DF" w:rsidRDefault="0062556D" w:rsidP="00DC7C62">
            <w:pPr>
              <w:pStyle w:val="Sraopastraipa0"/>
              <w:widowControl w:val="0"/>
              <w:numPr>
                <w:ilvl w:val="0"/>
                <w:numId w:val="3"/>
              </w:numPr>
              <w:tabs>
                <w:tab w:val="clear" w:pos="0"/>
              </w:tabs>
              <w:ind w:left="0" w:firstLine="0"/>
            </w:pPr>
            <w:r w:rsidRPr="009A02DF">
              <w:t>Lietuvos higienos norma HN 15:2021 „Maisto higiena“</w:t>
            </w:r>
          </w:p>
          <w:p w:rsidR="00D619A5" w:rsidRPr="009A02DF" w:rsidRDefault="0062556D" w:rsidP="00DC7C62">
            <w:pPr>
              <w:pStyle w:val="Sraopastraipa0"/>
              <w:widowControl w:val="0"/>
              <w:numPr>
                <w:ilvl w:val="0"/>
                <w:numId w:val="3"/>
              </w:numPr>
              <w:tabs>
                <w:tab w:val="clear" w:pos="0"/>
              </w:tabs>
              <w:ind w:left="0" w:firstLine="0"/>
            </w:pPr>
            <w:r w:rsidRPr="009A02DF">
              <w:t>Lietuvos higienos norma HN 119:2014 „Maisto produktų ženklinimas“</w:t>
            </w:r>
          </w:p>
          <w:p w:rsidR="00D619A5" w:rsidRPr="009A02DF" w:rsidRDefault="0062556D" w:rsidP="00DC7C62">
            <w:pPr>
              <w:pStyle w:val="2vidutinistinklelis1"/>
              <w:widowControl w:val="0"/>
              <w:numPr>
                <w:ilvl w:val="0"/>
                <w:numId w:val="4"/>
              </w:numPr>
              <w:tabs>
                <w:tab w:val="clear" w:pos="0"/>
              </w:tabs>
              <w:ind w:left="0" w:firstLine="0"/>
              <w:rPr>
                <w:rFonts w:eastAsia="Times New Roman"/>
              </w:rPr>
            </w:pPr>
            <w:r w:rsidRPr="009A02DF">
              <w:rPr>
                <w:rFonts w:eastAsia="Times New Roman"/>
              </w:rPr>
              <w:t>Lietuvos Respublikos alkoholio kontrolės įstatymas</w:t>
            </w:r>
          </w:p>
          <w:p w:rsidR="00D619A5" w:rsidRPr="009A02DF" w:rsidRDefault="0062556D" w:rsidP="00DC7C62">
            <w:pPr>
              <w:pStyle w:val="Sraopastraipa0"/>
              <w:widowControl w:val="0"/>
              <w:numPr>
                <w:ilvl w:val="0"/>
                <w:numId w:val="3"/>
              </w:numPr>
              <w:tabs>
                <w:tab w:val="clear" w:pos="0"/>
              </w:tabs>
              <w:ind w:left="0" w:firstLine="0"/>
            </w:pPr>
            <w:r w:rsidRPr="009A02DF">
              <w:t>Teisės aktai, reglamentuojantys atliekų tvarkymą</w:t>
            </w:r>
          </w:p>
          <w:p w:rsidR="00D619A5" w:rsidRPr="009A02DF" w:rsidRDefault="0062556D" w:rsidP="00DC7C62">
            <w:pPr>
              <w:pStyle w:val="Sraopastraipa0"/>
              <w:widowControl w:val="0"/>
              <w:numPr>
                <w:ilvl w:val="0"/>
                <w:numId w:val="7"/>
              </w:numPr>
              <w:tabs>
                <w:tab w:val="clear" w:pos="0"/>
              </w:tabs>
              <w:ind w:left="0" w:firstLine="0"/>
              <w:contextualSpacing w:val="0"/>
            </w:pPr>
            <w:r w:rsidRPr="009A02DF">
              <w:lastRenderedPageBreak/>
              <w:t>Teisės aktai, reglamentuojantys poveikį aplinkai</w:t>
            </w:r>
          </w:p>
          <w:p w:rsidR="00D619A5" w:rsidRPr="009A02DF" w:rsidRDefault="0062556D" w:rsidP="00DC7C62">
            <w:pPr>
              <w:pStyle w:val="Sraopastraipa0"/>
              <w:widowControl w:val="0"/>
              <w:numPr>
                <w:ilvl w:val="0"/>
                <w:numId w:val="3"/>
              </w:numPr>
              <w:tabs>
                <w:tab w:val="clear" w:pos="0"/>
              </w:tabs>
              <w:ind w:left="0" w:firstLine="0"/>
            </w:pPr>
            <w:r w:rsidRPr="009A02DF">
              <w:t>Švaros priemonių naudojimo instrukcijos</w:t>
            </w:r>
          </w:p>
          <w:p w:rsidR="00D619A5" w:rsidRPr="009A02DF" w:rsidRDefault="0062556D" w:rsidP="00DC7C62">
            <w:pPr>
              <w:widowControl w:val="0"/>
              <w:spacing w:after="0" w:line="240" w:lineRule="auto"/>
              <w:rPr>
                <w:rFonts w:ascii="Times New Roman" w:hAnsi="Times New Roman"/>
                <w:i/>
                <w:sz w:val="24"/>
                <w:szCs w:val="24"/>
              </w:rPr>
            </w:pPr>
            <w:r w:rsidRPr="009A02DF">
              <w:rPr>
                <w:rFonts w:ascii="Times New Roman" w:hAnsi="Times New Roman"/>
                <w:i/>
                <w:sz w:val="24"/>
                <w:szCs w:val="24"/>
              </w:rPr>
              <w:t>Mokymo(si) priemonės:</w:t>
            </w:r>
          </w:p>
          <w:p w:rsidR="00D619A5" w:rsidRPr="009A02DF" w:rsidRDefault="0062556D" w:rsidP="00DC7C62">
            <w:pPr>
              <w:pStyle w:val="Sraopastraipa0"/>
              <w:widowControl w:val="0"/>
              <w:numPr>
                <w:ilvl w:val="0"/>
                <w:numId w:val="2"/>
              </w:numPr>
              <w:tabs>
                <w:tab w:val="clear" w:pos="0"/>
              </w:tabs>
              <w:ind w:left="0" w:firstLine="0"/>
              <w:rPr>
                <w:b/>
              </w:rPr>
            </w:pPr>
            <w:r w:rsidRPr="009A02DF">
              <w:t>Techninės priemonės mokymo(si) medžiagai iliustruoti, vizualizuoti, pristatyti</w:t>
            </w:r>
          </w:p>
          <w:p w:rsidR="00D619A5" w:rsidRPr="009A02DF" w:rsidRDefault="0062556D" w:rsidP="00DC7C62">
            <w:pPr>
              <w:pStyle w:val="Sraopastraipa0"/>
              <w:widowControl w:val="0"/>
              <w:numPr>
                <w:ilvl w:val="0"/>
                <w:numId w:val="2"/>
              </w:numPr>
              <w:tabs>
                <w:tab w:val="clear" w:pos="0"/>
              </w:tabs>
              <w:ind w:left="0" w:firstLine="0"/>
              <w:rPr>
                <w:b/>
              </w:rPr>
            </w:pPr>
            <w:r w:rsidRPr="009A02DF">
              <w:t>Priemonės užsakymų į barą ir virtuvę perdavimui: virtuvės informavimo sistema, lokali pranešimų sistema, kompiuterinė lankytojų aptarnavimo programa</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Nešiojamieji</w:t>
            </w:r>
            <w:r w:rsidRPr="009A02DF">
              <w:rPr>
                <w:rFonts w:ascii="Times New Roman" w:hAnsi="Times New Roman"/>
                <w:bCs/>
                <w:sz w:val="24"/>
                <w:szCs w:val="24"/>
              </w:rPr>
              <w:t xml:space="preserve"> terminalai – </w:t>
            </w:r>
            <w:proofErr w:type="spellStart"/>
            <w:r w:rsidRPr="009A02DF">
              <w:rPr>
                <w:rFonts w:ascii="Times New Roman" w:hAnsi="Times New Roman"/>
                <w:bCs/>
                <w:sz w:val="24"/>
                <w:szCs w:val="24"/>
              </w:rPr>
              <w:t>delninukai</w:t>
            </w:r>
            <w:proofErr w:type="spellEnd"/>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proofErr w:type="spellStart"/>
            <w:r w:rsidRPr="009A02DF">
              <w:rPr>
                <w:rFonts w:ascii="Times New Roman" w:hAnsi="Times New Roman"/>
                <w:bCs/>
                <w:sz w:val="24"/>
                <w:szCs w:val="24"/>
              </w:rPr>
              <w:t>Planšetiniai</w:t>
            </w:r>
            <w:proofErr w:type="spellEnd"/>
            <w:r w:rsidRPr="009A02DF">
              <w:rPr>
                <w:rFonts w:ascii="Times New Roman" w:hAnsi="Times New Roman"/>
                <w:bCs/>
                <w:sz w:val="24"/>
                <w:szCs w:val="24"/>
              </w:rPr>
              <w:t xml:space="preserve"> kompiuteriai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Kasos aparatai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Mokėjimo kortelių skaitytuvai</w:t>
            </w:r>
          </w:p>
          <w:p w:rsidR="00D619A5" w:rsidRPr="009A02DF" w:rsidRDefault="0062556D" w:rsidP="00DC7C62">
            <w:pPr>
              <w:pStyle w:val="Sraopastraipa0"/>
              <w:widowControl w:val="0"/>
              <w:numPr>
                <w:ilvl w:val="0"/>
                <w:numId w:val="2"/>
              </w:numPr>
              <w:tabs>
                <w:tab w:val="clear" w:pos="0"/>
              </w:tabs>
              <w:ind w:left="0" w:firstLine="0"/>
              <w:rPr>
                <w:b/>
              </w:rPr>
            </w:pPr>
            <w:r w:rsidRPr="009A02DF">
              <w:t xml:space="preserve">Pinigų tikrinimo aparatai </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 xml:space="preserve">Kasos operacijų žurnalas </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Valgiaraščių, kainoraščių pavyzdžiai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Plovimo ir dezinfekavimo medžiagos bei priemonės maisto saugai ir higienai palaikyti</w:t>
            </w:r>
          </w:p>
        </w:tc>
      </w:tr>
      <w:tr w:rsidR="009A02DF"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Klasė ar kita mokymui(si) pritaikyta patalpa su techninėmis priemonėmis (kompiuteriu, vaizdo projektoriumi) mokymo(si) medžiagai pateikti.</w:t>
            </w:r>
          </w:p>
          <w:p w:rsidR="00D619A5" w:rsidRPr="009A02DF" w:rsidRDefault="0062556D" w:rsidP="00DC7C62">
            <w:pPr>
              <w:pStyle w:val="Sraopastraipa0"/>
              <w:widowControl w:val="0"/>
              <w:ind w:left="0"/>
              <w:jc w:val="both"/>
            </w:pPr>
            <w:r w:rsidRPr="009A02DF">
              <w:t xml:space="preserve">Praktinio mokymo klasė (patalpa), aprūpinta specialiais darbo drabužiais, stalo serviravimo indais ir įrankiais, taurėmis, inventoriumi delikatesinių patiekalų patiekimui, stalo užtiesalais, padėklais, </w:t>
            </w:r>
            <w:proofErr w:type="spellStart"/>
            <w:r w:rsidRPr="009A02DF">
              <w:t>rankšluostėliais</w:t>
            </w:r>
            <w:proofErr w:type="spellEnd"/>
            <w:r w:rsidRPr="009A02DF">
              <w:t>, servetėlėmis, kasos aparatais, virtuvės informavimo sistema, lokalia pranešimų sistema, kompiuterine lankytojų aptarnavimo programa, kasos operacijų žurnal</w:t>
            </w:r>
            <w:r w:rsidR="00353A64" w:rsidRPr="009A02DF">
              <w:t>u</w:t>
            </w:r>
            <w:r w:rsidRPr="009A02DF">
              <w:t>, darbo priemonėmis patiekalams ruošti prie kliento stalo ir patiekti; žaliavomis praktiniams darbams atlikti; plovimo ir dezinfekavimo medžiagomis bei priemonėmis maisto saugai ir higienai palaikyti.</w:t>
            </w:r>
          </w:p>
        </w:tc>
      </w:tr>
      <w:tr w:rsidR="00D619A5" w:rsidRPr="009A02DF" w:rsidTr="00BF10B9">
        <w:trPr>
          <w:trHeight w:val="57"/>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Modulį gali vesti mokytojas, turintis:</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19A5" w:rsidRPr="009A02DF" w:rsidRDefault="0062556D" w:rsidP="00DC7C62">
            <w:pPr>
              <w:widowControl w:val="0"/>
              <w:spacing w:after="0" w:line="240" w:lineRule="auto"/>
              <w:jc w:val="both"/>
              <w:rPr>
                <w:rFonts w:ascii="Times New Roman" w:eastAsia="Times New Roman" w:hAnsi="Times New Roman"/>
                <w:sz w:val="24"/>
                <w:szCs w:val="24"/>
                <w:shd w:val="clear" w:color="auto" w:fill="FFFFFF"/>
              </w:rPr>
            </w:pPr>
            <w:r w:rsidRPr="009A02DF">
              <w:rPr>
                <w:rFonts w:ascii="Times New Roman" w:hAnsi="Times New Roman"/>
                <w:sz w:val="24"/>
                <w:szCs w:val="24"/>
              </w:rPr>
              <w:t xml:space="preserve">2) </w:t>
            </w:r>
            <w:r w:rsidRPr="009A02DF">
              <w:rPr>
                <w:rFonts w:ascii="Times New Roman" w:eastAsia="Times New Roman" w:hAnsi="Times New Roman"/>
                <w:sz w:val="24"/>
                <w:szCs w:val="24"/>
              </w:rPr>
              <w:t xml:space="preserve">viešojo maitinimo studijų krypties ar lygiavertį išsilavinimą arba </w:t>
            </w:r>
            <w:r w:rsidRPr="009A02DF">
              <w:rPr>
                <w:rFonts w:ascii="Times New Roman" w:eastAsia="Times New Roman" w:hAnsi="Times New Roman"/>
                <w:bCs/>
                <w:sz w:val="24"/>
                <w:szCs w:val="24"/>
                <w:lang w:eastAsia="en-US"/>
              </w:rPr>
              <w:t>vidurinį išsilavinimą</w:t>
            </w:r>
            <w:r w:rsidRPr="009A02DF">
              <w:rPr>
                <w:rFonts w:ascii="Times New Roman" w:eastAsia="Times New Roman" w:hAnsi="Times New Roman"/>
                <w:sz w:val="24"/>
                <w:szCs w:val="24"/>
              </w:rPr>
              <w:t xml:space="preserve"> ir </w:t>
            </w:r>
            <w:r w:rsidRPr="009A02DF">
              <w:rPr>
                <w:rFonts w:ascii="Times New Roman" w:hAnsi="Times New Roman"/>
                <w:sz w:val="24"/>
                <w:szCs w:val="24"/>
              </w:rPr>
              <w:t xml:space="preserve">padavėjo </w:t>
            </w:r>
            <w:r w:rsidRPr="009A02DF">
              <w:rPr>
                <w:rFonts w:ascii="Times New Roman" w:eastAsia="Times New Roman" w:hAnsi="Times New Roman"/>
                <w:sz w:val="24"/>
                <w:szCs w:val="24"/>
              </w:rPr>
              <w:t xml:space="preserve">ar lygiavertę kvalifikaciją, ne mažesnę kaip 3 metų </w:t>
            </w:r>
            <w:r w:rsidRPr="009A02DF">
              <w:rPr>
                <w:rFonts w:ascii="Times New Roman" w:hAnsi="Times New Roman"/>
                <w:sz w:val="24"/>
                <w:szCs w:val="24"/>
              </w:rPr>
              <w:t xml:space="preserve">padavėjo </w:t>
            </w:r>
            <w:r w:rsidRPr="009A02DF">
              <w:rPr>
                <w:rFonts w:ascii="Times New Roman" w:eastAsia="Times New Roman" w:hAnsi="Times New Roman"/>
                <w:sz w:val="24"/>
                <w:szCs w:val="24"/>
              </w:rPr>
              <w:t xml:space="preserve">profesinės veiklos patirtį </w:t>
            </w:r>
            <w:r w:rsidRPr="009A02DF">
              <w:rPr>
                <w:rFonts w:ascii="Times New Roman" w:eastAsia="Times New Roman" w:hAnsi="Times New Roman"/>
                <w:bCs/>
                <w:sz w:val="24"/>
                <w:szCs w:val="24"/>
                <w:lang w:eastAsia="en-US"/>
              </w:rPr>
              <w:t xml:space="preserve">ir pedagoginių ir psichologinių žinių kurso </w:t>
            </w:r>
            <w:r w:rsidRPr="009A02DF">
              <w:rPr>
                <w:rFonts w:ascii="Times New Roman" w:eastAsia="Times New Roman" w:hAnsi="Times New Roman"/>
                <w:sz w:val="24"/>
                <w:szCs w:val="24"/>
              </w:rPr>
              <w:t>baigimo pažymėjimą</w:t>
            </w:r>
            <w:r w:rsidRPr="009A02DF">
              <w:rPr>
                <w:rFonts w:ascii="Times New Roman" w:eastAsia="Times New Roman" w:hAnsi="Times New Roman"/>
                <w:sz w:val="24"/>
                <w:szCs w:val="24"/>
                <w:shd w:val="clear" w:color="auto" w:fill="FFFFFF"/>
              </w:rPr>
              <w:t>.</w:t>
            </w:r>
          </w:p>
        </w:tc>
      </w:tr>
    </w:tbl>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D619A5" w:rsidP="00DC7C62">
      <w:pPr>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b/>
          <w:sz w:val="24"/>
          <w:szCs w:val="24"/>
        </w:rPr>
        <w:t>Modulio pavadinimas – „Specialiųjų užsakymų vykdymas“</w:t>
      </w:r>
    </w:p>
    <w:tbl>
      <w:tblPr>
        <w:tblW w:w="5000" w:type="pct"/>
        <w:jc w:val="center"/>
        <w:tblLayout w:type="fixed"/>
        <w:tblLook w:val="00A0" w:firstRow="1" w:lastRow="0" w:firstColumn="1" w:lastColumn="0" w:noHBand="0" w:noVBand="0"/>
      </w:tblPr>
      <w:tblGrid>
        <w:gridCol w:w="2972"/>
        <w:gridCol w:w="3544"/>
        <w:gridCol w:w="9178"/>
      </w:tblGrid>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Valstybinis kodas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935FD1" w:rsidP="00DC7C62">
            <w:pPr>
              <w:widowControl w:val="0"/>
              <w:spacing w:after="0" w:line="240" w:lineRule="auto"/>
              <w:rPr>
                <w:rFonts w:ascii="Times New Roman" w:eastAsia="Times New Roman" w:hAnsi="Times New Roman"/>
                <w:sz w:val="24"/>
                <w:szCs w:val="24"/>
              </w:rPr>
            </w:pPr>
            <w:r w:rsidRPr="00935FD1">
              <w:rPr>
                <w:rFonts w:ascii="Times New Roman" w:eastAsia="Times New Roman" w:hAnsi="Times New Roman"/>
                <w:sz w:val="24"/>
                <w:szCs w:val="24"/>
              </w:rPr>
              <w:t>4101377</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Modulio LTKS lygis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IV</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Apimtis mokymosi kreditais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10</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 xml:space="preserve">Asmens pasirengimo </w:t>
            </w:r>
            <w:r w:rsidRPr="009A02DF">
              <w:rPr>
                <w:rFonts w:ascii="Times New Roman" w:eastAsia="Times New Roman" w:hAnsi="Times New Roman"/>
                <w:sz w:val="24"/>
                <w:szCs w:val="24"/>
              </w:rPr>
              <w:lastRenderedPageBreak/>
              <w:t>mokytis modulyje reikalavimai (jei taikoma)</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lastRenderedPageBreak/>
              <w:t>Baigtas modulis:</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lastRenderedPageBreak/>
              <w:t xml:space="preserve">Pasiruošimas aptarnauti </w:t>
            </w:r>
            <w:r w:rsidR="00EE105D" w:rsidRPr="009A02DF">
              <w:rPr>
                <w:rFonts w:ascii="Times New Roman" w:hAnsi="Times New Roman"/>
                <w:sz w:val="24"/>
                <w:szCs w:val="24"/>
              </w:rPr>
              <w:t>klientus</w:t>
            </w:r>
          </w:p>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Calibri" w:hAnsi="Times New Roman"/>
                <w:sz w:val="24"/>
                <w:szCs w:val="24"/>
              </w:rPr>
              <w:t xml:space="preserve">Klientų </w:t>
            </w:r>
            <w:r w:rsidRPr="009A02DF">
              <w:rPr>
                <w:rFonts w:ascii="Times New Roman" w:hAnsi="Times New Roman"/>
                <w:sz w:val="24"/>
                <w:szCs w:val="24"/>
              </w:rPr>
              <w:t>aptarnavimas</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DC7C62">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sz w:val="24"/>
                <w:szCs w:val="24"/>
              </w:rPr>
              <w:lastRenderedPageBreak/>
              <w:t>Kompetencijos</w:t>
            </w:r>
          </w:p>
        </w:tc>
        <w:tc>
          <w:tcPr>
            <w:tcW w:w="3546"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DC7C62">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bCs/>
                <w:iCs/>
                <w:sz w:val="24"/>
                <w:szCs w:val="24"/>
              </w:rPr>
              <w:t>Mokymosi rezultatai</w:t>
            </w:r>
          </w:p>
        </w:tc>
        <w:tc>
          <w:tcPr>
            <w:tcW w:w="9184"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DC7C62">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bCs/>
                <w:iCs/>
                <w:sz w:val="24"/>
                <w:szCs w:val="24"/>
              </w:rPr>
              <w:t>Rekomenduojamas turinys mokymosi rezultatams pasiekti</w:t>
            </w:r>
          </w:p>
        </w:tc>
      </w:tr>
      <w:tr w:rsidR="009A02DF" w:rsidRPr="009A02DF" w:rsidTr="00BF10B9">
        <w:trPr>
          <w:trHeight w:val="57"/>
          <w:jc w:val="center"/>
        </w:trPr>
        <w:tc>
          <w:tcPr>
            <w:tcW w:w="2974"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Calibri" w:hAnsi="Times New Roman"/>
                <w:sz w:val="24"/>
                <w:szCs w:val="24"/>
                <w:lang w:eastAsia="en-US"/>
              </w:rPr>
            </w:pPr>
            <w:r w:rsidRPr="009A02DF">
              <w:rPr>
                <w:rFonts w:ascii="Times New Roman" w:eastAsia="Times New Roman" w:hAnsi="Times New Roman"/>
                <w:sz w:val="24"/>
                <w:szCs w:val="24"/>
              </w:rPr>
              <w:t>1. Aptarnauti pobūvių svečius ir konferencijų dalyvius.</w:t>
            </w: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 xml:space="preserve">1.1. </w:t>
            </w:r>
            <w:r w:rsidRPr="009A02DF">
              <w:rPr>
                <w:rFonts w:ascii="Times New Roman" w:hAnsi="Times New Roman"/>
                <w:sz w:val="24"/>
                <w:szCs w:val="24"/>
              </w:rPr>
              <w:t xml:space="preserve">Išmanyti pobūvių, priėmimų rūšis ir svečių </w:t>
            </w:r>
            <w:r w:rsidRPr="009A02DF">
              <w:rPr>
                <w:rFonts w:ascii="Times New Roman" w:eastAsia="Times New Roman" w:hAnsi="Times New Roman"/>
                <w:sz w:val="24"/>
                <w:szCs w:val="24"/>
              </w:rPr>
              <w:t xml:space="preserve">iš įvairių šalių </w:t>
            </w:r>
            <w:r w:rsidRPr="009A02DF">
              <w:rPr>
                <w:rFonts w:ascii="Times New Roman" w:hAnsi="Times New Roman"/>
                <w:sz w:val="24"/>
                <w:szCs w:val="24"/>
              </w:rPr>
              <w:t>aptarnavimo ypatumus.</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Pobūvių rūšys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Oficialūs ir neoficialūs pobūviai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eastAsia="Times New Roman" w:hAnsi="Times New Roman"/>
                <w:sz w:val="24"/>
                <w:szCs w:val="24"/>
              </w:rPr>
              <w:t>Pobūviai</w:t>
            </w:r>
            <w:r w:rsidRPr="009A02DF">
              <w:rPr>
                <w:rFonts w:ascii="Times New Roman" w:hAnsi="Times New Roman"/>
                <w:sz w:val="24"/>
                <w:szCs w:val="24"/>
              </w:rPr>
              <w:t xml:space="preserve"> pagal aptarnavimo formas: padavėjas svečius aptarnauja iš dalies arba visiškai, </w:t>
            </w:r>
            <w:proofErr w:type="spellStart"/>
            <w:r w:rsidRPr="009A02DF">
              <w:rPr>
                <w:rFonts w:ascii="Times New Roman" w:hAnsi="Times New Roman"/>
                <w:sz w:val="24"/>
                <w:szCs w:val="24"/>
              </w:rPr>
              <w:t>furšetas</w:t>
            </w:r>
            <w:proofErr w:type="spellEnd"/>
            <w:r w:rsidRPr="009A02DF">
              <w:rPr>
                <w:rFonts w:ascii="Times New Roman" w:hAnsi="Times New Roman"/>
                <w:sz w:val="24"/>
                <w:szCs w:val="24"/>
              </w:rPr>
              <w:t xml:space="preserve">, kokteilis, kavos ar arbatos, </w:t>
            </w:r>
            <w:r w:rsidRPr="009A02DF">
              <w:rPr>
                <w:rFonts w:ascii="Times New Roman" w:eastAsia="Times New Roman" w:hAnsi="Times New Roman"/>
                <w:sz w:val="24"/>
                <w:szCs w:val="24"/>
              </w:rPr>
              <w:t xml:space="preserve">mišrūs, </w:t>
            </w:r>
            <w:r w:rsidRPr="009A02DF">
              <w:rPr>
                <w:rFonts w:ascii="Times New Roman" w:hAnsi="Times New Roman"/>
                <w:sz w:val="24"/>
                <w:szCs w:val="24"/>
              </w:rPr>
              <w:t>išvažiuojamieji</w:t>
            </w:r>
          </w:p>
          <w:p w:rsidR="00D619A5" w:rsidRPr="009A02DF" w:rsidRDefault="0062556D" w:rsidP="00DC7C62">
            <w:pPr>
              <w:widowControl w:val="0"/>
              <w:spacing w:after="0" w:line="240" w:lineRule="auto"/>
              <w:contextualSpacing/>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Priėmimų tipai</w:t>
            </w:r>
            <w:r w:rsidRPr="009A02DF">
              <w:rPr>
                <w:rFonts w:ascii="Times New Roman" w:hAnsi="Times New Roman"/>
                <w:b/>
                <w:sz w:val="24"/>
                <w:szCs w:val="24"/>
              </w:rPr>
              <w:t xml:space="preserve">: </w:t>
            </w:r>
            <w:r w:rsidRPr="009A02DF">
              <w:rPr>
                <w:rFonts w:ascii="Times New Roman" w:hAnsi="Times New Roman"/>
                <w:b/>
                <w:i/>
                <w:sz w:val="24"/>
                <w:szCs w:val="24"/>
              </w:rPr>
              <w:t>stovimi, sėdimi, dieniniai, vakariniai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Dieniniai stovimi priėmimai („Taurė šampano“, „Taurė vyno“ ir kt.)</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Vakariniai stovimi priėmimai (kokteilis, </w:t>
            </w:r>
            <w:proofErr w:type="spellStart"/>
            <w:r w:rsidRPr="009A02DF">
              <w:rPr>
                <w:rFonts w:ascii="Times New Roman" w:eastAsia="Times New Roman" w:hAnsi="Times New Roman"/>
                <w:sz w:val="24"/>
                <w:szCs w:val="24"/>
              </w:rPr>
              <w:t>furšetas</w:t>
            </w:r>
            <w:proofErr w:type="spellEnd"/>
            <w:r w:rsidRPr="009A02DF">
              <w:rPr>
                <w:rFonts w:ascii="Times New Roman" w:eastAsia="Times New Roman" w:hAnsi="Times New Roman"/>
                <w:sz w:val="24"/>
                <w:szCs w:val="24"/>
              </w:rPr>
              <w:t>, bufetas ir kt.)</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Dieniniai sėdimi priėmimai (kviestiniai pusryčiai, dalykiniai pietūs, „Arbatėlė“, „Ponių kava“ ir kt.)</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Vakariniai</w:t>
            </w:r>
            <w:r w:rsidRPr="009A02DF">
              <w:rPr>
                <w:rFonts w:ascii="Times New Roman" w:hAnsi="Times New Roman"/>
                <w:sz w:val="24"/>
                <w:szCs w:val="24"/>
              </w:rPr>
              <w:t xml:space="preserve"> sėdimi priėmimai (kviestiniai pietūs, kviestinė vakarienė, </w:t>
            </w:r>
            <w:proofErr w:type="spellStart"/>
            <w:r w:rsidRPr="009A02DF">
              <w:rPr>
                <w:rFonts w:ascii="Times New Roman" w:hAnsi="Times New Roman"/>
                <w:sz w:val="24"/>
                <w:szCs w:val="24"/>
              </w:rPr>
              <w:t>žurfiksas</w:t>
            </w:r>
            <w:proofErr w:type="spellEnd"/>
            <w:r w:rsidRPr="009A02DF">
              <w:rPr>
                <w:rFonts w:ascii="Times New Roman" w:hAnsi="Times New Roman"/>
                <w:sz w:val="24"/>
                <w:szCs w:val="24"/>
              </w:rPr>
              <w:t xml:space="preserve"> ir kt.)</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i/>
                <w:sz w:val="24"/>
                <w:szCs w:val="24"/>
              </w:rPr>
            </w:pPr>
            <w:r w:rsidRPr="009A02DF">
              <w:rPr>
                <w:rFonts w:ascii="Times New Roman" w:eastAsia="Times New Roman" w:hAnsi="Times New Roman"/>
                <w:sz w:val="24"/>
                <w:szCs w:val="24"/>
              </w:rPr>
              <w:t xml:space="preserve">Aptarnavimo protokolas, protokolinio aptarnavimo reikalavimai </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Įvairių šalių svečių aptarnavimo ypatumai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b/>
                <w:sz w:val="24"/>
                <w:szCs w:val="24"/>
              </w:rPr>
            </w:pPr>
            <w:r w:rsidRPr="009A02DF">
              <w:rPr>
                <w:rFonts w:ascii="Times New Roman" w:hAnsi="Times New Roman"/>
                <w:sz w:val="24"/>
                <w:szCs w:val="24"/>
              </w:rPr>
              <w:t xml:space="preserve">Svečių </w:t>
            </w:r>
            <w:r w:rsidRPr="009A02DF">
              <w:rPr>
                <w:rFonts w:ascii="Times New Roman" w:eastAsia="Times New Roman" w:hAnsi="Times New Roman"/>
                <w:sz w:val="24"/>
                <w:szCs w:val="24"/>
              </w:rPr>
              <w:t>aptarnavimas</w:t>
            </w:r>
            <w:r w:rsidRPr="009A02DF">
              <w:rPr>
                <w:rFonts w:ascii="Times New Roman" w:hAnsi="Times New Roman"/>
                <w:sz w:val="24"/>
                <w:szCs w:val="24"/>
              </w:rPr>
              <w:t xml:space="preserve">, atsižvelgiant į </w:t>
            </w:r>
            <w:r w:rsidRPr="009A02DF">
              <w:rPr>
                <w:rFonts w:ascii="Times New Roman" w:eastAsia="Times New Roman" w:hAnsi="Times New Roman"/>
                <w:sz w:val="24"/>
                <w:szCs w:val="24"/>
              </w:rPr>
              <w:t xml:space="preserve">svečio šalies </w:t>
            </w:r>
            <w:r w:rsidRPr="009A02DF">
              <w:rPr>
                <w:rFonts w:ascii="Times New Roman" w:hAnsi="Times New Roman"/>
                <w:sz w:val="24"/>
                <w:szCs w:val="24"/>
              </w:rPr>
              <w:t>religines tradicijas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b/>
                <w:sz w:val="24"/>
                <w:szCs w:val="24"/>
              </w:rPr>
            </w:pPr>
            <w:r w:rsidRPr="009A02DF">
              <w:rPr>
                <w:rFonts w:ascii="Times New Roman" w:hAnsi="Times New Roman"/>
                <w:sz w:val="24"/>
                <w:szCs w:val="24"/>
              </w:rPr>
              <w:t xml:space="preserve">Svečių </w:t>
            </w:r>
            <w:r w:rsidRPr="009A02DF">
              <w:rPr>
                <w:rFonts w:ascii="Times New Roman" w:eastAsia="Times New Roman" w:hAnsi="Times New Roman"/>
                <w:sz w:val="24"/>
                <w:szCs w:val="24"/>
              </w:rPr>
              <w:t>aptarnavimas</w:t>
            </w:r>
            <w:r w:rsidRPr="009A02DF">
              <w:rPr>
                <w:rFonts w:ascii="Times New Roman" w:hAnsi="Times New Roman"/>
                <w:sz w:val="24"/>
                <w:szCs w:val="24"/>
              </w:rPr>
              <w:t xml:space="preserve">, atsižvelgiant į svečio </w:t>
            </w:r>
            <w:r w:rsidRPr="009A02DF">
              <w:rPr>
                <w:rFonts w:ascii="Times New Roman" w:eastAsia="Times New Roman" w:hAnsi="Times New Roman"/>
                <w:sz w:val="24"/>
                <w:szCs w:val="24"/>
              </w:rPr>
              <w:t xml:space="preserve">šalies </w:t>
            </w:r>
            <w:r w:rsidRPr="009A02DF">
              <w:rPr>
                <w:rFonts w:ascii="Times New Roman" w:hAnsi="Times New Roman"/>
                <w:sz w:val="24"/>
                <w:szCs w:val="24"/>
              </w:rPr>
              <w:t>papročius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 xml:space="preserve">Svečių </w:t>
            </w:r>
            <w:r w:rsidRPr="009A02DF">
              <w:rPr>
                <w:rFonts w:ascii="Times New Roman" w:eastAsia="Times New Roman" w:hAnsi="Times New Roman"/>
                <w:sz w:val="24"/>
                <w:szCs w:val="24"/>
              </w:rPr>
              <w:t>aptarnavimas</w:t>
            </w:r>
            <w:r w:rsidRPr="009A02DF">
              <w:rPr>
                <w:rFonts w:ascii="Times New Roman" w:hAnsi="Times New Roman"/>
                <w:sz w:val="24"/>
                <w:szCs w:val="24"/>
              </w:rPr>
              <w:t>,</w:t>
            </w:r>
            <w:r w:rsidRPr="009A02DF">
              <w:rPr>
                <w:rFonts w:ascii="Times New Roman" w:eastAsia="Times New Roman" w:hAnsi="Times New Roman"/>
                <w:sz w:val="24"/>
                <w:szCs w:val="24"/>
              </w:rPr>
              <w:t xml:space="preserve"> atsižvelgiant į</w:t>
            </w:r>
            <w:r w:rsidRPr="009A02DF">
              <w:t xml:space="preserve"> </w:t>
            </w:r>
            <w:r w:rsidRPr="009A02DF">
              <w:rPr>
                <w:rFonts w:ascii="Times New Roman" w:eastAsia="Times New Roman" w:hAnsi="Times New Roman"/>
                <w:sz w:val="24"/>
                <w:szCs w:val="24"/>
              </w:rPr>
              <w:t xml:space="preserve">nacionalinių virtuvių ypatumus </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300410" w:rsidRPr="009A02DF" w:rsidRDefault="0062556D" w:rsidP="00DC7C62">
            <w:pPr>
              <w:widowControl w:val="0"/>
              <w:spacing w:after="0" w:line="240" w:lineRule="auto"/>
              <w:rPr>
                <w:rFonts w:ascii="Times New Roman" w:eastAsia="Times New Roman" w:hAnsi="Times New Roman"/>
                <w:b/>
                <w:sz w:val="24"/>
                <w:szCs w:val="24"/>
              </w:rPr>
            </w:pPr>
            <w:r w:rsidRPr="009A02DF">
              <w:rPr>
                <w:rFonts w:ascii="Times New Roman" w:hAnsi="Times New Roman"/>
                <w:sz w:val="24"/>
                <w:szCs w:val="24"/>
              </w:rPr>
              <w:t>1.2. Išmanyti pasirengimo pobūviams, priėmimams, konferencijoms ir kitiems specialiesiems užsakymams reikalavimus</w:t>
            </w:r>
            <w:r w:rsidR="002E4645" w:rsidRPr="009A02DF">
              <w:rPr>
                <w:rFonts w:ascii="Times New Roman" w:hAnsi="Times New Roman"/>
                <w:sz w:val="24"/>
                <w:szCs w:val="24"/>
              </w:rPr>
              <w:t>.</w:t>
            </w:r>
          </w:p>
        </w:tc>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b/>
                <w:i/>
                <w:sz w:val="24"/>
                <w:szCs w:val="24"/>
              </w:rPr>
              <w:t xml:space="preserve">. </w:t>
            </w:r>
            <w:r w:rsidR="001A063F" w:rsidRPr="009A02DF">
              <w:rPr>
                <w:rFonts w:ascii="Times New Roman" w:hAnsi="Times New Roman"/>
                <w:b/>
                <w:i/>
                <w:sz w:val="24"/>
                <w:szCs w:val="24"/>
              </w:rPr>
              <w:t>Specialiųjų užsakymų</w:t>
            </w:r>
            <w:r w:rsidRPr="009A02DF">
              <w:rPr>
                <w:rFonts w:ascii="Times New Roman" w:hAnsi="Times New Roman"/>
                <w:b/>
                <w:i/>
                <w:sz w:val="24"/>
                <w:szCs w:val="24"/>
              </w:rPr>
              <w:t xml:space="preserve"> </w:t>
            </w:r>
            <w:r w:rsidR="005B232A" w:rsidRPr="009A02DF">
              <w:rPr>
                <w:rFonts w:ascii="Times New Roman" w:hAnsi="Times New Roman"/>
                <w:b/>
                <w:i/>
                <w:sz w:val="24"/>
                <w:szCs w:val="24"/>
              </w:rPr>
              <w:t xml:space="preserve">(pobūvių, priėmimų, konferencijų ir kitų renginių) </w:t>
            </w:r>
            <w:r w:rsidRPr="009A02DF">
              <w:rPr>
                <w:rFonts w:ascii="Times New Roman" w:hAnsi="Times New Roman"/>
                <w:b/>
                <w:i/>
                <w:sz w:val="24"/>
                <w:szCs w:val="24"/>
              </w:rPr>
              <w:t>organizavimo etapai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Užsakymo priėmimas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Pasirengimo darbai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Aptarnavimas</w:t>
            </w:r>
          </w:p>
          <w:p w:rsidR="00945059"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00BB0082" w:rsidRPr="009A02DF">
              <w:rPr>
                <w:rFonts w:ascii="Times New Roman" w:hAnsi="Times New Roman"/>
                <w:b/>
                <w:i/>
                <w:sz w:val="24"/>
                <w:szCs w:val="24"/>
              </w:rPr>
              <w:t>Pasirengimo specialiesiems užsakymams</w:t>
            </w:r>
            <w:r w:rsidR="005B232A" w:rsidRPr="009A02DF">
              <w:rPr>
                <w:rFonts w:ascii="Times New Roman" w:hAnsi="Times New Roman"/>
                <w:b/>
                <w:i/>
                <w:sz w:val="24"/>
                <w:szCs w:val="24"/>
              </w:rPr>
              <w:t xml:space="preserve"> (</w:t>
            </w:r>
            <w:r w:rsidR="00BB0082" w:rsidRPr="009A02DF">
              <w:rPr>
                <w:rFonts w:ascii="Times New Roman" w:hAnsi="Times New Roman"/>
                <w:b/>
                <w:i/>
                <w:sz w:val="24"/>
                <w:szCs w:val="24"/>
              </w:rPr>
              <w:t>pobūviams, priėmimams, konferencijoms ir kitiems renginiams</w:t>
            </w:r>
            <w:r w:rsidR="005B232A" w:rsidRPr="009A02DF">
              <w:rPr>
                <w:rFonts w:ascii="Times New Roman" w:hAnsi="Times New Roman"/>
                <w:b/>
                <w:i/>
                <w:sz w:val="24"/>
                <w:szCs w:val="24"/>
              </w:rPr>
              <w:t xml:space="preserve">) </w:t>
            </w:r>
            <w:r w:rsidR="00BB0082" w:rsidRPr="009A02DF">
              <w:rPr>
                <w:rFonts w:ascii="Times New Roman" w:hAnsi="Times New Roman"/>
                <w:b/>
                <w:i/>
                <w:sz w:val="24"/>
                <w:szCs w:val="24"/>
              </w:rPr>
              <w:t>darbai</w:t>
            </w:r>
            <w:r w:rsidR="00DD0A88" w:rsidRPr="009A02DF">
              <w:rPr>
                <w:rFonts w:ascii="Times New Roman" w:hAnsi="Times New Roman"/>
                <w:b/>
                <w:i/>
                <w:sz w:val="24"/>
                <w:szCs w:val="24"/>
              </w:rPr>
              <w:t xml:space="preserve"> </w:t>
            </w:r>
            <w:r w:rsidR="002B5C20" w:rsidRPr="009A02DF">
              <w:rPr>
                <w:rFonts w:ascii="Times New Roman" w:hAnsi="Times New Roman"/>
                <w:b/>
                <w:i/>
                <w:sz w:val="24"/>
                <w:szCs w:val="24"/>
              </w:rPr>
              <w:t>ir jiems keliami reikalavimai</w:t>
            </w:r>
          </w:p>
          <w:p w:rsidR="001A063F" w:rsidRPr="009A02DF" w:rsidRDefault="001A063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Pasirengimo darbų plano sudarymas</w:t>
            </w:r>
          </w:p>
          <w:p w:rsidR="00E54457" w:rsidRPr="009A02DF" w:rsidRDefault="0062556D" w:rsidP="00DC7C62">
            <w:pPr>
              <w:widowControl w:val="0"/>
              <w:numPr>
                <w:ilvl w:val="0"/>
                <w:numId w:val="2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Valgiaraščio </w:t>
            </w:r>
            <w:r w:rsidR="00BB0082" w:rsidRPr="009A02DF">
              <w:rPr>
                <w:rFonts w:ascii="Times New Roman" w:eastAsia="Times New Roman" w:hAnsi="Times New Roman"/>
                <w:sz w:val="24"/>
                <w:szCs w:val="24"/>
              </w:rPr>
              <w:t>sudarymas</w:t>
            </w:r>
            <w:r w:rsidR="00945059" w:rsidRPr="009A02DF">
              <w:rPr>
                <w:rFonts w:ascii="Times New Roman" w:eastAsia="Times New Roman" w:hAnsi="Times New Roman"/>
                <w:sz w:val="24"/>
                <w:szCs w:val="24"/>
              </w:rPr>
              <w:t xml:space="preserve"> </w:t>
            </w:r>
          </w:p>
          <w:p w:rsidR="00BB0082" w:rsidRPr="009A02DF" w:rsidRDefault="00BB0082" w:rsidP="00DC7C62">
            <w:pPr>
              <w:widowControl w:val="0"/>
              <w:numPr>
                <w:ilvl w:val="0"/>
                <w:numId w:val="2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Stalų formų parinkimo </w:t>
            </w:r>
            <w:r w:rsidR="00945059" w:rsidRPr="009A02DF">
              <w:rPr>
                <w:rFonts w:ascii="Times New Roman" w:eastAsia="Times New Roman" w:hAnsi="Times New Roman"/>
                <w:sz w:val="24"/>
                <w:szCs w:val="24"/>
              </w:rPr>
              <w:t>ir išdėstymo reikalavimai</w:t>
            </w:r>
          </w:p>
          <w:p w:rsidR="00BB0082" w:rsidRPr="009A02DF" w:rsidRDefault="00BB0082" w:rsidP="00DC7C62">
            <w:pPr>
              <w:widowControl w:val="0"/>
              <w:numPr>
                <w:ilvl w:val="0"/>
                <w:numId w:val="2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Reikalingo inventoriaus parinkimo ir paruošimo reikalavimai</w:t>
            </w:r>
          </w:p>
          <w:p w:rsidR="006F2F7C" w:rsidRPr="009A02DF" w:rsidRDefault="00BB0082" w:rsidP="00DC7C62">
            <w:pPr>
              <w:widowControl w:val="0"/>
              <w:numPr>
                <w:ilvl w:val="0"/>
                <w:numId w:val="2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Svečių susodinimo</w:t>
            </w:r>
            <w:r w:rsidRPr="009A02DF">
              <w:rPr>
                <w:rFonts w:ascii="Times New Roman" w:hAnsi="Times New Roman"/>
                <w:sz w:val="24"/>
                <w:szCs w:val="24"/>
              </w:rPr>
              <w:t xml:space="preserve"> prie stalo reikalavimai</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2443F4"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 xml:space="preserve">1.3. Išmanyti darbo organizavimo, stalo serviravimo, svečių aptarnavimo darbų eigą įvairių pobūvių, priėmimų, konferencijų </w:t>
            </w:r>
            <w:r w:rsidRPr="009A02DF">
              <w:rPr>
                <w:rFonts w:ascii="Times New Roman" w:hAnsi="Times New Roman"/>
                <w:sz w:val="24"/>
                <w:szCs w:val="24"/>
              </w:rPr>
              <w:lastRenderedPageBreak/>
              <w:t>ir kitų renginių metu.</w:t>
            </w:r>
          </w:p>
        </w:tc>
        <w:tc>
          <w:tcPr>
            <w:tcW w:w="9184" w:type="dxa"/>
            <w:tcBorders>
              <w:top w:val="single" w:sz="4" w:space="0" w:color="000000"/>
              <w:left w:val="single" w:sz="4" w:space="0" w:color="000000"/>
              <w:bottom w:val="single" w:sz="4" w:space="0" w:color="000000"/>
              <w:right w:val="single" w:sz="4" w:space="0" w:color="000000"/>
            </w:tcBorders>
          </w:tcPr>
          <w:p w:rsidR="00C2530F" w:rsidRPr="009A02DF" w:rsidRDefault="00C2530F" w:rsidP="00DC7C62">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lastRenderedPageBreak/>
              <w:t>Tema</w:t>
            </w:r>
            <w:r w:rsidRPr="009A02DF">
              <w:rPr>
                <w:rFonts w:ascii="Times New Roman" w:eastAsia="Times New Roman" w:hAnsi="Times New Roman"/>
                <w:b/>
                <w:i/>
                <w:sz w:val="24"/>
                <w:szCs w:val="24"/>
              </w:rPr>
              <w:t>. Darbo organizavimo reikalavimai įvairių pobūvių, priėmimų, vaišių, konferencijų metu</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 kurio metu padavėjas svečius aptarnauja visiškai, darbo organizavimo reikalavimai</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lastRenderedPageBreak/>
              <w:t>Pobūvio, kurio metu padavėjas svečius aptarnauja iš dalies, darbo organizavimo reikalavimai</w:t>
            </w:r>
          </w:p>
          <w:p w:rsidR="002B5C20" w:rsidRPr="009A02DF" w:rsidRDefault="002B5C20"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Bufeto</w:t>
            </w:r>
            <w:r w:rsidR="00AF4E00" w:rsidRPr="009A02DF">
              <w:rPr>
                <w:rFonts w:ascii="Times New Roman" w:eastAsia="Times New Roman" w:hAnsi="Times New Roman"/>
                <w:sz w:val="24"/>
                <w:szCs w:val="24"/>
              </w:rPr>
              <w:t xml:space="preserve"> (švediško stalo)</w:t>
            </w:r>
            <w:r w:rsidRPr="009A02DF">
              <w:rPr>
                <w:rFonts w:ascii="Times New Roman" w:eastAsia="Times New Roman" w:hAnsi="Times New Roman"/>
                <w:sz w:val="24"/>
                <w:szCs w:val="24"/>
              </w:rPr>
              <w:t xml:space="preserve"> </w:t>
            </w:r>
            <w:r w:rsidR="00AF4E00" w:rsidRPr="009A02DF">
              <w:rPr>
                <w:rFonts w:ascii="Times New Roman" w:eastAsia="Times New Roman" w:hAnsi="Times New Roman"/>
                <w:sz w:val="24"/>
                <w:szCs w:val="24"/>
              </w:rPr>
              <w:t>darbo organizavimo reikalavimai</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proofErr w:type="spellStart"/>
            <w:r w:rsidRPr="009A02DF">
              <w:rPr>
                <w:rFonts w:ascii="Times New Roman" w:eastAsia="Times New Roman" w:hAnsi="Times New Roman"/>
                <w:sz w:val="24"/>
                <w:szCs w:val="24"/>
              </w:rPr>
              <w:t>Furšeto</w:t>
            </w:r>
            <w:proofErr w:type="spellEnd"/>
            <w:r w:rsidRPr="009A02DF">
              <w:rPr>
                <w:rFonts w:ascii="Times New Roman" w:eastAsia="Times New Roman" w:hAnsi="Times New Roman"/>
                <w:sz w:val="24"/>
                <w:szCs w:val="24"/>
              </w:rPr>
              <w:t xml:space="preserve"> darbo organizavimo reikalavimai</w:t>
            </w:r>
          </w:p>
          <w:p w:rsidR="00C2530F" w:rsidRPr="009A02DF" w:rsidRDefault="00AF4E00"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Kokteilio, šampano ar vyno taurės priėmimo</w:t>
            </w:r>
            <w:r w:rsidR="00C2530F" w:rsidRPr="009A02DF">
              <w:rPr>
                <w:rFonts w:ascii="Times New Roman" w:eastAsia="Times New Roman" w:hAnsi="Times New Roman"/>
                <w:sz w:val="24"/>
                <w:szCs w:val="24"/>
              </w:rPr>
              <w:t xml:space="preserve"> darbo organizavimo reikalavimai</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Mišriojo pobūvio darbo organizavimo reikalavimai</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Oficialių pobūvių ir įvairių diplomatinių priėmimų darbo organizavimo ypatumai</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Darbo organizavimo reikalavimai, teikiant konferencijų, seminarų, pasitarimų dalyviams maitinimo paslaugas</w:t>
            </w:r>
          </w:p>
          <w:p w:rsidR="00C2530F" w:rsidRPr="009A02DF" w:rsidRDefault="00C2530F" w:rsidP="00DC7C62">
            <w:pPr>
              <w:widowControl w:val="0"/>
              <w:numPr>
                <w:ilvl w:val="0"/>
                <w:numId w:val="8"/>
              </w:numPr>
              <w:tabs>
                <w:tab w:val="clear" w:pos="0"/>
              </w:tabs>
              <w:spacing w:after="0" w:line="240" w:lineRule="auto"/>
              <w:ind w:left="0" w:firstLine="0"/>
              <w:rPr>
                <w:rFonts w:ascii="Times New Roman" w:eastAsia="Times New Roman" w:hAnsi="Times New Roman"/>
                <w:i/>
                <w:sz w:val="24"/>
                <w:szCs w:val="24"/>
              </w:rPr>
            </w:pPr>
            <w:r w:rsidRPr="009A02DF">
              <w:rPr>
                <w:rFonts w:ascii="Times New Roman" w:eastAsia="Times New Roman" w:hAnsi="Times New Roman"/>
                <w:sz w:val="24"/>
                <w:szCs w:val="24"/>
              </w:rPr>
              <w:t>Trumpos renginio eigos, valgių patiekimo tvarkos, svečių aptarnavimo nuoseklumo, pasirinktos aptarnavimo technikos, pareigų pasiskirstymo ir kt. ypatumai, kuriuos turi žinoti padavėjas prieš</w:t>
            </w:r>
            <w:r w:rsidRPr="009A02DF">
              <w:rPr>
                <w:rFonts w:ascii="Times New Roman" w:hAnsi="Times New Roman"/>
                <w:sz w:val="24"/>
                <w:szCs w:val="24"/>
              </w:rPr>
              <w:t xml:space="preserve"> pobūvį ar kitą renginį</w:t>
            </w:r>
          </w:p>
          <w:p w:rsidR="00D619A5" w:rsidRPr="009A02DF" w:rsidRDefault="0062556D" w:rsidP="00DC7C62">
            <w:pPr>
              <w:widowControl w:val="0"/>
              <w:spacing w:after="0" w:line="240" w:lineRule="auto"/>
              <w:jc w:val="both"/>
              <w:rPr>
                <w:rFonts w:ascii="Times New Roman" w:hAnsi="Times New Roman"/>
                <w:b/>
                <w:i/>
                <w:sz w:val="24"/>
                <w:szCs w:val="24"/>
              </w:rPr>
            </w:pPr>
            <w:r w:rsidRPr="009A02DF">
              <w:rPr>
                <w:rFonts w:ascii="Times New Roman" w:hAnsi="Times New Roman"/>
                <w:b/>
                <w:sz w:val="24"/>
                <w:szCs w:val="24"/>
              </w:rPr>
              <w:t xml:space="preserve">Tema. </w:t>
            </w:r>
            <w:r w:rsidR="00905A59" w:rsidRPr="009A02DF">
              <w:rPr>
                <w:rFonts w:ascii="Times New Roman" w:hAnsi="Times New Roman"/>
                <w:b/>
                <w:i/>
                <w:sz w:val="24"/>
                <w:szCs w:val="24"/>
              </w:rPr>
              <w:t xml:space="preserve">Stalo </w:t>
            </w:r>
            <w:r w:rsidRPr="009A02DF">
              <w:rPr>
                <w:rFonts w:ascii="Times New Roman" w:hAnsi="Times New Roman"/>
                <w:b/>
                <w:i/>
                <w:sz w:val="24"/>
                <w:szCs w:val="24"/>
              </w:rPr>
              <w:t>serviravimo ir svečių aptarnavimo reikalavimai įvairių pobūvių, priėmimų, vaišių, konferencijų metu</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 kurio metu padavėjas svečius aptarnauja visiškai, stalo serviravimo ir svečių aptarnavimo reikalavimai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 kurio metu padavėjas svečius aptarnauja iš dalies, stalo serviravimo ir svečių aptarnavimo reikalavimai</w:t>
            </w:r>
          </w:p>
          <w:p w:rsidR="00D619A5" w:rsidRPr="009A02DF" w:rsidRDefault="00AF4E00"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Bufeto (švediško stalo) </w:t>
            </w:r>
            <w:r w:rsidR="0062556D" w:rsidRPr="009A02DF">
              <w:rPr>
                <w:rFonts w:ascii="Times New Roman" w:eastAsia="Times New Roman" w:hAnsi="Times New Roman"/>
                <w:sz w:val="24"/>
                <w:szCs w:val="24"/>
              </w:rPr>
              <w:t>serviravimo ir svečių aptarnavimo ypatumai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proofErr w:type="spellStart"/>
            <w:r w:rsidRPr="009A02DF">
              <w:rPr>
                <w:rFonts w:ascii="Times New Roman" w:eastAsia="Times New Roman" w:hAnsi="Times New Roman"/>
                <w:sz w:val="24"/>
                <w:szCs w:val="24"/>
              </w:rPr>
              <w:t>Furšeto</w:t>
            </w:r>
            <w:proofErr w:type="spellEnd"/>
            <w:r w:rsidRPr="009A02DF">
              <w:rPr>
                <w:rFonts w:ascii="Times New Roman" w:eastAsia="Times New Roman" w:hAnsi="Times New Roman"/>
                <w:sz w:val="24"/>
                <w:szCs w:val="24"/>
              </w:rPr>
              <w:t xml:space="preserve"> stalo serviravimo ir svečių aptarnavimo reikalavimai</w:t>
            </w:r>
          </w:p>
          <w:p w:rsidR="00D619A5" w:rsidRPr="009A02DF" w:rsidRDefault="00AF4E00"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Kokteilio, šampano ar vyno taurės priėmimo </w:t>
            </w:r>
            <w:r w:rsidR="0062556D" w:rsidRPr="009A02DF">
              <w:rPr>
                <w:rFonts w:ascii="Times New Roman" w:eastAsia="Times New Roman" w:hAnsi="Times New Roman"/>
                <w:sz w:val="24"/>
                <w:szCs w:val="24"/>
              </w:rPr>
              <w:t>svečių aptarnavimo reikalavimai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„Kavutės“, „Arbatėlės“ vaišių stalo serviravimo ir svečių aptarnavimo reikalavimai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Mišriojo pobūvio stalo serviravimo ypatumai ir svečių aptarnavimo reikalavimai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Oficialių pobūvių ir įvairių diplomatinių priėmimų svečių aptarnavimo ypatumai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Reikalavimai, kurių reikia laikytis padavėjui aptarnaujant svečius diplomatinio priėmimo metu</w:t>
            </w:r>
          </w:p>
          <w:p w:rsidR="00D619A5" w:rsidRPr="009A02DF" w:rsidRDefault="001209C0"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w:t>
            </w:r>
            <w:r w:rsidR="0062556D" w:rsidRPr="009A02DF">
              <w:rPr>
                <w:rFonts w:ascii="Times New Roman" w:eastAsia="Times New Roman" w:hAnsi="Times New Roman"/>
                <w:sz w:val="24"/>
                <w:szCs w:val="24"/>
              </w:rPr>
              <w:t>večių aptarnavimo reikalavimai, teikiant konferencijų, seminarų, pasitarimų dalyviams maitinimo paslaugas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Šeimos ir kalendorinių švenčių stalo serviravimo ir svečių aptarnavimo ypatumai</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2435A7"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 xml:space="preserve">1.4. Priimti užsakymą pobūviams, priėmimams, konferencijoms ir kitiems renginiams ir pasiruošti aptarnauti svečius laikantis saugaus darbo ir higienos </w:t>
            </w:r>
            <w:r w:rsidRPr="009A02DF">
              <w:rPr>
                <w:rFonts w:ascii="Times New Roman" w:hAnsi="Times New Roman"/>
                <w:sz w:val="24"/>
                <w:szCs w:val="24"/>
              </w:rPr>
              <w:lastRenderedPageBreak/>
              <w:t>reikalavimų.</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lastRenderedPageBreak/>
              <w:t>Tema.</w:t>
            </w:r>
            <w:r w:rsidRPr="009A02DF">
              <w:rPr>
                <w:rFonts w:ascii="Times New Roman" w:hAnsi="Times New Roman"/>
                <w:sz w:val="24"/>
                <w:szCs w:val="24"/>
              </w:rPr>
              <w:t xml:space="preserve"> </w:t>
            </w:r>
            <w:r w:rsidRPr="009A02DF">
              <w:rPr>
                <w:rFonts w:ascii="Times New Roman" w:hAnsi="Times New Roman"/>
                <w:b/>
                <w:i/>
                <w:sz w:val="24"/>
                <w:szCs w:val="24"/>
              </w:rPr>
              <w:t>Užsakymo priėmimas ir pasirengimas pobūviui, priėmimui, konferencijai ar kitam renginiui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Užsakymo priėmimo reikalavimai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 xml:space="preserve">Užsakymo </w:t>
            </w:r>
            <w:r w:rsidRPr="009A02DF">
              <w:rPr>
                <w:rFonts w:ascii="Times New Roman" w:eastAsia="Times New Roman" w:hAnsi="Times New Roman"/>
                <w:sz w:val="24"/>
                <w:szCs w:val="24"/>
              </w:rPr>
              <w:t>konkrečiam (nurodytam) pobūviui ar priėmimui, konferencijai ar kitam renginiui priėmimas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lastRenderedPageBreak/>
              <w:t xml:space="preserve">Valgiaraščio </w:t>
            </w:r>
            <w:r w:rsidR="0037419C" w:rsidRPr="009A02DF">
              <w:rPr>
                <w:rFonts w:ascii="Times New Roman" w:eastAsia="Times New Roman" w:hAnsi="Times New Roman"/>
                <w:sz w:val="24"/>
                <w:szCs w:val="24"/>
              </w:rPr>
              <w:t>konkreč</w:t>
            </w:r>
            <w:r w:rsidR="00DD0A88" w:rsidRPr="009A02DF">
              <w:rPr>
                <w:rFonts w:ascii="Times New Roman" w:eastAsia="Times New Roman" w:hAnsi="Times New Roman"/>
                <w:sz w:val="24"/>
                <w:szCs w:val="24"/>
              </w:rPr>
              <w:t xml:space="preserve">iam (nurodytam) pobūviui, priėmimui, konferencijai ar kitam renginiui </w:t>
            </w:r>
            <w:r w:rsidRPr="009A02DF">
              <w:rPr>
                <w:rFonts w:ascii="Times New Roman" w:eastAsia="Times New Roman" w:hAnsi="Times New Roman"/>
                <w:sz w:val="24"/>
                <w:szCs w:val="24"/>
              </w:rPr>
              <w:t>sudarymas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 formų parinkimas ir išdėstymo schemų sudarymas</w:t>
            </w:r>
          </w:p>
          <w:p w:rsidR="000F0103" w:rsidRPr="009A02DF" w:rsidRDefault="000F0103"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Svečių susodinimo schemos sudarymas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Puošybos elementų parinkimas</w:t>
            </w:r>
          </w:p>
          <w:p w:rsidR="00DD0A88" w:rsidRPr="009A02DF" w:rsidRDefault="00DD0A88"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Pasiruoš</w:t>
            </w:r>
            <w:r w:rsidR="008C7942" w:rsidRPr="009A02DF">
              <w:rPr>
                <w:rFonts w:ascii="Times New Roman" w:eastAsia="Times New Roman" w:hAnsi="Times New Roman"/>
                <w:b/>
                <w:i/>
                <w:sz w:val="24"/>
                <w:szCs w:val="24"/>
              </w:rPr>
              <w:t>imas</w:t>
            </w:r>
            <w:r w:rsidRPr="009A02DF">
              <w:rPr>
                <w:rFonts w:ascii="Times New Roman" w:eastAsia="Times New Roman" w:hAnsi="Times New Roman"/>
                <w:b/>
                <w:i/>
                <w:sz w:val="24"/>
                <w:szCs w:val="24"/>
              </w:rPr>
              <w:t xml:space="preserve"> aptarnauti </w:t>
            </w:r>
            <w:r w:rsidR="00EE105D" w:rsidRPr="009A02DF">
              <w:rPr>
                <w:rFonts w:ascii="Times New Roman" w:eastAsia="Times New Roman" w:hAnsi="Times New Roman"/>
                <w:b/>
                <w:i/>
                <w:sz w:val="24"/>
                <w:szCs w:val="24"/>
              </w:rPr>
              <w:t xml:space="preserve">specialiojo užsakymo </w:t>
            </w:r>
            <w:r w:rsidRPr="009A02DF">
              <w:rPr>
                <w:rFonts w:ascii="Times New Roman" w:eastAsia="Times New Roman" w:hAnsi="Times New Roman"/>
                <w:b/>
                <w:i/>
                <w:sz w:val="24"/>
                <w:szCs w:val="24"/>
              </w:rPr>
              <w:t>svečius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Pasiruošimo darbų plano sudarymas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Stalui serviruoti ir svečiams aptarnauti reikalingo inventoriaus ir kitų priemonių sąrašo sudarymas</w:t>
            </w:r>
            <w:r w:rsidR="00210CB0" w:rsidRPr="009A02DF">
              <w:rPr>
                <w:rFonts w:ascii="Times New Roman" w:eastAsia="Times New Roman" w:hAnsi="Times New Roman"/>
                <w:sz w:val="24"/>
                <w:szCs w:val="24"/>
              </w:rPr>
              <w:t xml:space="preserve"> </w:t>
            </w:r>
            <w:r w:rsidR="008C019B" w:rsidRPr="009A02DF">
              <w:rPr>
                <w:rFonts w:ascii="Times New Roman" w:eastAsia="Times New Roman" w:hAnsi="Times New Roman"/>
                <w:sz w:val="24"/>
                <w:szCs w:val="24"/>
              </w:rPr>
              <w:t>ir</w:t>
            </w:r>
            <w:r w:rsidR="00275F5B" w:rsidRPr="009A02DF">
              <w:rPr>
                <w:rFonts w:ascii="Times New Roman" w:eastAsia="Times New Roman" w:hAnsi="Times New Roman"/>
                <w:sz w:val="24"/>
                <w:szCs w:val="24"/>
              </w:rPr>
              <w:t xml:space="preserve"> inventoriaus</w:t>
            </w:r>
            <w:r w:rsidR="008C019B" w:rsidRPr="009A02DF">
              <w:rPr>
                <w:rFonts w:ascii="Times New Roman" w:eastAsia="Times New Roman" w:hAnsi="Times New Roman"/>
                <w:sz w:val="24"/>
                <w:szCs w:val="24"/>
              </w:rPr>
              <w:t xml:space="preserve"> </w:t>
            </w:r>
            <w:r w:rsidR="000F0103" w:rsidRPr="009A02DF">
              <w:rPr>
                <w:rFonts w:ascii="Times New Roman" w:eastAsia="Times New Roman" w:hAnsi="Times New Roman"/>
                <w:sz w:val="24"/>
                <w:szCs w:val="24"/>
              </w:rPr>
              <w:t>parinkimas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Laiko, skirto atitinkamam inventoriui paruošti, apskaičiavimas</w:t>
            </w:r>
          </w:p>
          <w:p w:rsidR="00D619A5" w:rsidRPr="009A02DF" w:rsidRDefault="00170EA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Darbo </w:t>
            </w:r>
            <w:r w:rsidR="0062556D" w:rsidRPr="009A02DF">
              <w:rPr>
                <w:rFonts w:ascii="Times New Roman" w:eastAsia="Times New Roman" w:hAnsi="Times New Roman"/>
                <w:sz w:val="24"/>
                <w:szCs w:val="24"/>
              </w:rPr>
              <w:t>inventoriaus paruošimas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Atitinkamo oficialaus</w:t>
            </w:r>
            <w:r w:rsidR="005212AF" w:rsidRPr="009A02DF">
              <w:rPr>
                <w:rFonts w:ascii="Times New Roman" w:eastAsia="Times New Roman" w:hAnsi="Times New Roman"/>
                <w:sz w:val="24"/>
                <w:szCs w:val="24"/>
              </w:rPr>
              <w:t>,</w:t>
            </w:r>
            <w:r w:rsidRPr="009A02DF">
              <w:rPr>
                <w:rFonts w:ascii="Times New Roman" w:eastAsia="Times New Roman" w:hAnsi="Times New Roman"/>
                <w:sz w:val="24"/>
                <w:szCs w:val="24"/>
              </w:rPr>
              <w:t xml:space="preserve"> </w:t>
            </w:r>
            <w:r w:rsidR="005212AF" w:rsidRPr="009A02DF">
              <w:rPr>
                <w:rFonts w:ascii="Times New Roman" w:eastAsia="Times New Roman" w:hAnsi="Times New Roman"/>
                <w:sz w:val="24"/>
                <w:szCs w:val="24"/>
              </w:rPr>
              <w:t>diplomatinio</w:t>
            </w:r>
            <w:r w:rsidR="008C7942" w:rsidRPr="009A02DF">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 specifinių reikmenų parinkimas ir pasirengimo darbų aprašymas</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eastAsia="Times New Roman" w:hAnsi="Times New Roman"/>
                <w:i/>
                <w:sz w:val="24"/>
                <w:szCs w:val="24"/>
              </w:rPr>
            </w:pPr>
            <w:r w:rsidRPr="009A02DF">
              <w:rPr>
                <w:rFonts w:ascii="Times New Roman" w:hAnsi="Times New Roman"/>
                <w:sz w:val="24"/>
                <w:szCs w:val="24"/>
              </w:rPr>
              <w:t>1.5. Serviruoti stalus ir aptarnauti svečius pobūvių, priėmimų, konferencijų ir kitų renginių metu laikantis saugaus darbo ir higienos reikalavimų.</w:t>
            </w:r>
          </w:p>
        </w:tc>
        <w:tc>
          <w:tcPr>
            <w:tcW w:w="9184" w:type="dxa"/>
            <w:tcBorders>
              <w:top w:val="single" w:sz="4" w:space="0" w:color="000000"/>
              <w:left w:val="single" w:sz="4" w:space="0" w:color="000000"/>
              <w:bottom w:val="single" w:sz="4" w:space="0" w:color="000000"/>
              <w:right w:val="single" w:sz="4" w:space="0" w:color="000000"/>
            </w:tcBorders>
          </w:tcPr>
          <w:p w:rsidR="00286F25" w:rsidRPr="009A02DF" w:rsidRDefault="00286F25" w:rsidP="00DC7C62">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 xml:space="preserve">Darbuotojų saugos ir </w:t>
            </w:r>
            <w:r w:rsidR="00060FE8" w:rsidRPr="009A02DF">
              <w:rPr>
                <w:rFonts w:ascii="Times New Roman" w:hAnsi="Times New Roman"/>
                <w:b/>
                <w:i/>
                <w:sz w:val="24"/>
                <w:szCs w:val="24"/>
              </w:rPr>
              <w:t xml:space="preserve">sveikatos bei </w:t>
            </w:r>
            <w:r w:rsidRPr="009A02DF">
              <w:rPr>
                <w:rFonts w:ascii="Times New Roman" w:hAnsi="Times New Roman"/>
                <w:b/>
                <w:i/>
                <w:sz w:val="24"/>
                <w:szCs w:val="24"/>
              </w:rPr>
              <w:t>higienos reikalavimai vykdant specialiuosius užsakymus</w:t>
            </w:r>
          </w:p>
          <w:p w:rsidR="00286F25" w:rsidRPr="009A02DF" w:rsidRDefault="00286F25" w:rsidP="00DC7C62">
            <w:pPr>
              <w:widowControl w:val="0"/>
              <w:numPr>
                <w:ilvl w:val="0"/>
                <w:numId w:val="29"/>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Darbo inventoriaus patikrinimas ir paruošimas</w:t>
            </w:r>
          </w:p>
          <w:p w:rsidR="00286F25" w:rsidRPr="009A02DF" w:rsidRDefault="00286F25"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Svečių aptarnavimas ir darbo inventoriaus naudojimas, laikanti</w:t>
            </w:r>
            <w:r w:rsidR="00400E7A" w:rsidRPr="009A02DF">
              <w:rPr>
                <w:rFonts w:ascii="Times New Roman" w:eastAsia="Times New Roman" w:hAnsi="Times New Roman"/>
                <w:sz w:val="24"/>
                <w:szCs w:val="24"/>
              </w:rPr>
              <w:t>s darbų saugos ir higienos reikalavimų</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sz w:val="24"/>
                <w:szCs w:val="24"/>
              </w:rPr>
              <w:t xml:space="preserve"> </w:t>
            </w:r>
            <w:r w:rsidRPr="009A02DF">
              <w:rPr>
                <w:rFonts w:ascii="Times New Roman" w:hAnsi="Times New Roman"/>
                <w:b/>
                <w:i/>
                <w:sz w:val="24"/>
                <w:szCs w:val="24"/>
              </w:rPr>
              <w:t>Stalo serviravimas ir svečių aptarnavimas pobūvių, priėmimų, įvairių vaišių, konferencijų metu</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Stalo pobūviui, kurio metu padavėjai svečius aptarnauja visiškai, paserviravimas ir 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Stalo pobūviui, kurio metu padavėjai svečius aptarnauja iš dalies, paserviravimas ir 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Švediško stalo pagal žinomą valgiaraštį paserviravimas ir 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proofErr w:type="spellStart"/>
            <w:r w:rsidRPr="009A02DF">
              <w:rPr>
                <w:rFonts w:ascii="Times New Roman" w:eastAsia="Times New Roman" w:hAnsi="Times New Roman"/>
                <w:sz w:val="24"/>
                <w:szCs w:val="24"/>
              </w:rPr>
              <w:t>Furšeto</w:t>
            </w:r>
            <w:proofErr w:type="spellEnd"/>
            <w:r w:rsidRPr="009A02DF">
              <w:rPr>
                <w:rFonts w:ascii="Times New Roman" w:eastAsia="Times New Roman" w:hAnsi="Times New Roman"/>
                <w:sz w:val="24"/>
                <w:szCs w:val="24"/>
              </w:rPr>
              <w:t xml:space="preserve"> stalo serviravimo pagal žinomą valgiaraštį schemos ir svečių aptarnavimo eigos plano sudarymas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Kokteilių vakarėliui patiekalų ir gėrimų patiekimas, 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„Kavutės“, „Arbatėlės“ vaišių stalo paserviravimas pagal žinomą valgiaraštį ir 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Mišriojo pobūvio svečių aptarnavimo darbų eiga</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Oficialaus pobūvio ar priėmimo stalų serviravimo ir svečių aptarnavimo eigos plano sudarymas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Konferencijos, seminaro ar pasitarimo dalyviams aptarnauti, inventoriaus parinkimas, </w:t>
            </w:r>
            <w:r w:rsidRPr="009A02DF">
              <w:rPr>
                <w:rFonts w:ascii="Times New Roman" w:eastAsia="Times New Roman" w:hAnsi="Times New Roman"/>
                <w:sz w:val="24"/>
                <w:szCs w:val="24"/>
              </w:rPr>
              <w:lastRenderedPageBreak/>
              <w:t>stalo paserviravimas ir 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Stalo pagal sudarytą</w:t>
            </w:r>
            <w:r w:rsidRPr="009A02DF">
              <w:rPr>
                <w:rFonts w:ascii="Times New Roman" w:hAnsi="Times New Roman"/>
                <w:sz w:val="24"/>
                <w:szCs w:val="24"/>
              </w:rPr>
              <w:t xml:space="preserve"> valgiaraštį nurodytai šeimos ar kalendorinei šventei paserviravimas</w:t>
            </w:r>
            <w:r w:rsidR="00E53C63" w:rsidRPr="009A02DF">
              <w:rPr>
                <w:rFonts w:ascii="Times New Roman" w:hAnsi="Times New Roman"/>
                <w:sz w:val="24"/>
                <w:szCs w:val="24"/>
              </w:rPr>
              <w:t xml:space="preserve"> ir svečių aptarnavimas</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E6336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1.6. Aptarnauti svečius, teikiant maitinimo paslaugas įvairiose poilsio vietose, laivuos</w:t>
            </w:r>
            <w:r w:rsidR="008C019B" w:rsidRPr="009A02DF">
              <w:rPr>
                <w:rFonts w:ascii="Times New Roman" w:hAnsi="Times New Roman"/>
                <w:sz w:val="24"/>
                <w:szCs w:val="24"/>
              </w:rPr>
              <w:t>e, geležinkelio, oro transporte</w:t>
            </w:r>
            <w:r w:rsidRPr="009A02DF">
              <w:rPr>
                <w:rFonts w:ascii="Times New Roman" w:hAnsi="Times New Roman"/>
                <w:sz w:val="24"/>
                <w:szCs w:val="24"/>
              </w:rPr>
              <w:t>.</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b/>
                <w:strike/>
                <w:sz w:val="24"/>
                <w:szCs w:val="24"/>
              </w:rPr>
            </w:pPr>
            <w:r w:rsidRPr="009A02DF">
              <w:rPr>
                <w:rFonts w:ascii="Times New Roman" w:hAnsi="Times New Roman"/>
                <w:b/>
                <w:sz w:val="24"/>
                <w:szCs w:val="24"/>
              </w:rPr>
              <w:t>Tema</w:t>
            </w:r>
            <w:r w:rsidRPr="009A02DF">
              <w:rPr>
                <w:rFonts w:ascii="Times New Roman" w:hAnsi="Times New Roman"/>
                <w:b/>
                <w:i/>
                <w:sz w:val="24"/>
                <w:szCs w:val="24"/>
              </w:rPr>
              <w:t>.</w:t>
            </w:r>
            <w:r w:rsidRPr="009A02DF">
              <w:rPr>
                <w:rFonts w:ascii="Times New Roman" w:hAnsi="Times New Roman"/>
                <w:i/>
                <w:sz w:val="24"/>
                <w:szCs w:val="24"/>
              </w:rPr>
              <w:t xml:space="preserve"> </w:t>
            </w:r>
            <w:r w:rsidRPr="009A02DF">
              <w:rPr>
                <w:rFonts w:ascii="Times New Roman" w:hAnsi="Times New Roman"/>
                <w:b/>
                <w:i/>
                <w:sz w:val="24"/>
                <w:szCs w:val="24"/>
              </w:rPr>
              <w:t xml:space="preserve">Maitinimo paslaugų poilsio vietose </w:t>
            </w:r>
            <w:r w:rsidR="009F02FF" w:rsidRPr="009A02DF">
              <w:rPr>
                <w:rFonts w:ascii="Times New Roman" w:hAnsi="Times New Roman"/>
                <w:b/>
                <w:i/>
                <w:sz w:val="24"/>
                <w:szCs w:val="24"/>
              </w:rPr>
              <w:t xml:space="preserve">teikimas </w:t>
            </w:r>
            <w:r w:rsidRPr="009A02DF">
              <w:rPr>
                <w:rFonts w:ascii="Times New Roman" w:hAnsi="Times New Roman"/>
                <w:b/>
                <w:i/>
                <w:sz w:val="24"/>
                <w:szCs w:val="24"/>
              </w:rPr>
              <w:t xml:space="preserve">ir </w:t>
            </w:r>
            <w:r w:rsidR="009F02FF" w:rsidRPr="009A02DF">
              <w:rPr>
                <w:rFonts w:ascii="Times New Roman" w:hAnsi="Times New Roman"/>
                <w:b/>
                <w:i/>
                <w:sz w:val="24"/>
                <w:szCs w:val="24"/>
              </w:rPr>
              <w:t>svečių aptarnavimas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 xml:space="preserve">Maitinimo paslaugų poilsio vietose </w:t>
            </w:r>
            <w:r w:rsidR="00635044" w:rsidRPr="009A02DF">
              <w:rPr>
                <w:rFonts w:ascii="Times New Roman" w:eastAsia="Times New Roman" w:hAnsi="Times New Roman"/>
                <w:sz w:val="24"/>
                <w:szCs w:val="24"/>
              </w:rPr>
              <w:t>(</w:t>
            </w:r>
            <w:r w:rsidR="00C832ED" w:rsidRPr="009A02DF">
              <w:rPr>
                <w:rFonts w:ascii="Times New Roman" w:eastAsia="Times New Roman" w:hAnsi="Times New Roman"/>
                <w:sz w:val="24"/>
                <w:szCs w:val="24"/>
              </w:rPr>
              <w:t>lauke, patalpose</w:t>
            </w:r>
            <w:r w:rsidR="00635044" w:rsidRPr="009A02DF">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 ypatumai</w:t>
            </w:r>
          </w:p>
          <w:p w:rsidR="00A24717" w:rsidRPr="009A02DF" w:rsidRDefault="00CD0706"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 xml:space="preserve">Reikalavimai maitinimo paslaugų įvairiose poilsio vietose (lauke, patalpose) teikimui: </w:t>
            </w:r>
            <w:r w:rsidR="00A24717" w:rsidRPr="009A02DF">
              <w:rPr>
                <w:rFonts w:ascii="Times New Roman" w:eastAsia="Times New Roman" w:hAnsi="Times New Roman"/>
                <w:sz w:val="24"/>
                <w:szCs w:val="24"/>
              </w:rPr>
              <w:t xml:space="preserve">reikalavimai maitinimo paslaugas teikiančiai įmonei, </w:t>
            </w:r>
            <w:r w:rsidR="00635044" w:rsidRPr="009A02DF">
              <w:rPr>
                <w:rFonts w:ascii="Times New Roman" w:eastAsia="Times New Roman" w:hAnsi="Times New Roman"/>
                <w:sz w:val="24"/>
                <w:szCs w:val="24"/>
              </w:rPr>
              <w:t>higienos ir maisto saugos reikalavimai, reikalavimai patiekalų laikymui</w:t>
            </w:r>
            <w:r w:rsidRPr="009A02DF">
              <w:rPr>
                <w:rFonts w:ascii="Times New Roman" w:eastAsia="Times New Roman" w:hAnsi="Times New Roman"/>
                <w:sz w:val="24"/>
                <w:szCs w:val="24"/>
              </w:rPr>
              <w:t>,</w:t>
            </w:r>
            <w:r w:rsidR="00635044" w:rsidRPr="009A02DF">
              <w:rPr>
                <w:rFonts w:ascii="Times New Roman" w:eastAsia="Times New Roman" w:hAnsi="Times New Roman"/>
                <w:sz w:val="24"/>
                <w:szCs w:val="24"/>
              </w:rPr>
              <w:t xml:space="preserve"> transportavimui, </w:t>
            </w:r>
            <w:r w:rsidRPr="009A02DF">
              <w:rPr>
                <w:rFonts w:ascii="Times New Roman" w:eastAsia="Times New Roman" w:hAnsi="Times New Roman"/>
                <w:sz w:val="24"/>
                <w:szCs w:val="24"/>
              </w:rPr>
              <w:t xml:space="preserve">baldams, </w:t>
            </w:r>
            <w:r w:rsidR="00635044" w:rsidRPr="009A02DF">
              <w:rPr>
                <w:rFonts w:ascii="Times New Roman" w:eastAsia="Times New Roman" w:hAnsi="Times New Roman"/>
                <w:sz w:val="24"/>
                <w:szCs w:val="24"/>
              </w:rPr>
              <w:t>įrangai</w:t>
            </w:r>
            <w:r w:rsidRPr="009A02DF">
              <w:rPr>
                <w:rFonts w:ascii="Times New Roman" w:eastAsia="Times New Roman" w:hAnsi="Times New Roman"/>
                <w:sz w:val="24"/>
                <w:szCs w:val="24"/>
              </w:rPr>
              <w:t>,</w:t>
            </w:r>
            <w:r w:rsidR="00635044" w:rsidRPr="009A02DF">
              <w:rPr>
                <w:rFonts w:ascii="Times New Roman" w:eastAsia="Times New Roman" w:hAnsi="Times New Roman"/>
                <w:sz w:val="24"/>
                <w:szCs w:val="24"/>
              </w:rPr>
              <w:t xml:space="preserve"> indams</w:t>
            </w:r>
            <w:r w:rsidRPr="009A02DF">
              <w:rPr>
                <w:rFonts w:ascii="Times New Roman" w:eastAsia="Times New Roman" w:hAnsi="Times New Roman"/>
                <w:sz w:val="24"/>
                <w:szCs w:val="24"/>
              </w:rPr>
              <w:t xml:space="preserve"> ir kt.</w:t>
            </w:r>
          </w:p>
          <w:p w:rsidR="00D619A5" w:rsidRPr="009A02DF" w:rsidRDefault="00A24717"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 xml:space="preserve">Svečių aptarnavimo </w:t>
            </w:r>
            <w:r w:rsidR="00CD0706" w:rsidRPr="009A02DF">
              <w:rPr>
                <w:rFonts w:ascii="Times New Roman" w:eastAsia="Times New Roman" w:hAnsi="Times New Roman"/>
                <w:sz w:val="24"/>
                <w:szCs w:val="24"/>
              </w:rPr>
              <w:t xml:space="preserve">įvairiose </w:t>
            </w:r>
            <w:r w:rsidRPr="009A02DF">
              <w:rPr>
                <w:rFonts w:ascii="Times New Roman" w:eastAsia="Times New Roman" w:hAnsi="Times New Roman"/>
                <w:sz w:val="24"/>
                <w:szCs w:val="24"/>
              </w:rPr>
              <w:t xml:space="preserve">poilsio vietose </w:t>
            </w:r>
            <w:r w:rsidR="00CD0706" w:rsidRPr="009A02DF">
              <w:rPr>
                <w:rFonts w:ascii="Times New Roman" w:eastAsia="Times New Roman" w:hAnsi="Times New Roman"/>
                <w:sz w:val="24"/>
                <w:szCs w:val="24"/>
              </w:rPr>
              <w:t xml:space="preserve">(lauke, patalpose) </w:t>
            </w:r>
            <w:r w:rsidRPr="009A02DF">
              <w:rPr>
                <w:rFonts w:ascii="Times New Roman" w:eastAsia="Times New Roman" w:hAnsi="Times New Roman"/>
                <w:sz w:val="24"/>
                <w:szCs w:val="24"/>
              </w:rPr>
              <w:t>ypatumai</w:t>
            </w:r>
          </w:p>
          <w:p w:rsidR="008545F2" w:rsidRPr="009A02DF" w:rsidRDefault="008545F2"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Maitinimo paslaugų laivuose, geležinkelio ir oro transporte teikimas bei keleivių aptarnavimas</w:t>
            </w:r>
          </w:p>
          <w:p w:rsidR="008545F2" w:rsidRPr="009A02DF" w:rsidRDefault="008545F2"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Maitinimo paslaugų laivuose teikimas ir keleivių aptarnavimo ypatumai</w:t>
            </w:r>
          </w:p>
          <w:p w:rsidR="008545F2" w:rsidRPr="009A02DF" w:rsidRDefault="008545F2"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Maitinimo paslaugų geležinkelio transporte teikimas</w:t>
            </w:r>
            <w:r w:rsidR="009F02FF" w:rsidRPr="009A02DF">
              <w:rPr>
                <w:rFonts w:ascii="Times New Roman" w:eastAsia="Times New Roman" w:hAnsi="Times New Roman"/>
                <w:sz w:val="24"/>
                <w:szCs w:val="24"/>
              </w:rPr>
              <w:t xml:space="preserve"> ir keleivių aptarnavimo ypatumai</w:t>
            </w:r>
          </w:p>
          <w:p w:rsidR="008545F2" w:rsidRPr="009A02DF" w:rsidRDefault="008545F2"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Maitinimo paslaugų oro transporte teikimas</w:t>
            </w:r>
            <w:r w:rsidR="009F02FF" w:rsidRPr="009A02DF">
              <w:rPr>
                <w:rFonts w:ascii="Times New Roman" w:eastAsia="Times New Roman" w:hAnsi="Times New Roman"/>
                <w:sz w:val="24"/>
                <w:szCs w:val="24"/>
              </w:rPr>
              <w:t xml:space="preserve"> ir keleivių aptarnavimo ypatumai</w:t>
            </w:r>
          </w:p>
        </w:tc>
      </w:tr>
      <w:tr w:rsidR="009A02DF" w:rsidRPr="009A02DF" w:rsidTr="00BF10B9">
        <w:trPr>
          <w:trHeight w:val="57"/>
          <w:jc w:val="center"/>
        </w:trPr>
        <w:tc>
          <w:tcPr>
            <w:tcW w:w="2974" w:type="dxa"/>
            <w:vMerge w:val="restart"/>
            <w:tcBorders>
              <w:top w:val="single" w:sz="4" w:space="0" w:color="000000"/>
              <w:left w:val="single" w:sz="4" w:space="0" w:color="000000"/>
              <w:bottom w:val="single" w:sz="4" w:space="0" w:color="000000"/>
              <w:right w:val="single" w:sz="4" w:space="0" w:color="000000"/>
            </w:tcBorders>
          </w:tcPr>
          <w:p w:rsidR="001C129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2</w:t>
            </w:r>
            <w:r w:rsidR="001C1295" w:rsidRPr="009A02DF">
              <w:rPr>
                <w:rFonts w:ascii="Times New Roman" w:eastAsia="Times New Roman" w:hAnsi="Times New Roman"/>
                <w:sz w:val="24"/>
                <w:szCs w:val="24"/>
              </w:rPr>
              <w:t>. Aptarnauti viešbučio svečius.</w:t>
            </w: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 xml:space="preserve">2.1. </w:t>
            </w:r>
            <w:r w:rsidRPr="009A02DF">
              <w:rPr>
                <w:rFonts w:ascii="Times New Roman" w:hAnsi="Times New Roman"/>
                <w:sz w:val="24"/>
                <w:szCs w:val="24"/>
              </w:rPr>
              <w:t>Išmanyti viešbučio gyventojų maitinimo organizavimo ypatumus.</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 xml:space="preserve">Viešbučio gyventojų maitinimo organizavimas </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Maitinimo organizavimas, viešbučio gyventojus aptarnaujant restorane, aukštų bufetuose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Maitinimo organizavimas, maistą ir gėrimus patiekiant svečiams į viešbučio kambarį</w:t>
            </w:r>
          </w:p>
          <w:p w:rsidR="00B54327" w:rsidRPr="009A02DF" w:rsidRDefault="005D1219"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Mini baras viešbučio kambar</w:t>
            </w:r>
            <w:r w:rsidR="00210CB0" w:rsidRPr="009A02DF">
              <w:rPr>
                <w:rFonts w:ascii="Times New Roman" w:hAnsi="Times New Roman"/>
                <w:sz w:val="24"/>
                <w:szCs w:val="24"/>
              </w:rPr>
              <w:t>i</w:t>
            </w:r>
            <w:r w:rsidRPr="009A02DF">
              <w:rPr>
                <w:rFonts w:ascii="Times New Roman" w:hAnsi="Times New Roman"/>
                <w:sz w:val="24"/>
                <w:szCs w:val="24"/>
              </w:rPr>
              <w:t>uose</w:t>
            </w:r>
            <w:r w:rsidR="008A169E" w:rsidRPr="009A02DF">
              <w:rPr>
                <w:rFonts w:ascii="Times New Roman" w:hAnsi="Times New Roman"/>
                <w:sz w:val="24"/>
                <w:szCs w:val="24"/>
              </w:rPr>
              <w:t xml:space="preserve">, jo </w:t>
            </w:r>
            <w:r w:rsidR="00B54327" w:rsidRPr="009A02DF">
              <w:rPr>
                <w:rFonts w:ascii="Times New Roman" w:hAnsi="Times New Roman"/>
                <w:sz w:val="24"/>
                <w:szCs w:val="24"/>
              </w:rPr>
              <w:t xml:space="preserve">komplektavimas </w:t>
            </w:r>
          </w:p>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Įvairių maitinimo formų organizavimas viešbučio svečiams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Pusryčių organizavimas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Pietų organizavimas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Vakarienės organizavimas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Konferencijų dalyvių maitinimo organizavimas</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210CB0"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2.2.</w:t>
            </w:r>
            <w:r w:rsidRPr="009A02DF">
              <w:rPr>
                <w:rFonts w:ascii="Times New Roman" w:hAnsi="Times New Roman"/>
                <w:sz w:val="24"/>
                <w:szCs w:val="24"/>
              </w:rPr>
              <w:t xml:space="preserve"> Suteikti maitinimo paslaugas viešbučių gyventojams restoranuose, bufetuose</w:t>
            </w:r>
            <w:r w:rsidR="00CB7C99" w:rsidRPr="009A02DF">
              <w:rPr>
                <w:rFonts w:ascii="Times New Roman" w:hAnsi="Times New Roman"/>
                <w:sz w:val="24"/>
                <w:szCs w:val="24"/>
              </w:rPr>
              <w:t>,</w:t>
            </w:r>
            <w:r w:rsidRPr="009A02DF">
              <w:rPr>
                <w:rFonts w:ascii="Times New Roman" w:hAnsi="Times New Roman"/>
                <w:sz w:val="24"/>
                <w:szCs w:val="24"/>
              </w:rPr>
              <w:t xml:space="preserve"> k</w:t>
            </w:r>
            <w:r w:rsidR="003230C6" w:rsidRPr="009A02DF">
              <w:rPr>
                <w:rFonts w:ascii="Times New Roman" w:hAnsi="Times New Roman"/>
                <w:sz w:val="24"/>
                <w:szCs w:val="24"/>
              </w:rPr>
              <w:t>i</w:t>
            </w:r>
            <w:r w:rsidRPr="009A02DF">
              <w:rPr>
                <w:rFonts w:ascii="Times New Roman" w:hAnsi="Times New Roman"/>
                <w:sz w:val="24"/>
                <w:szCs w:val="24"/>
              </w:rPr>
              <w:t>t</w:t>
            </w:r>
            <w:r w:rsidR="003230C6" w:rsidRPr="009A02DF">
              <w:rPr>
                <w:rFonts w:ascii="Times New Roman" w:hAnsi="Times New Roman"/>
                <w:sz w:val="24"/>
                <w:szCs w:val="24"/>
              </w:rPr>
              <w:t xml:space="preserve">ose </w:t>
            </w:r>
            <w:r w:rsidR="00210CB0" w:rsidRPr="009A02DF">
              <w:rPr>
                <w:rFonts w:ascii="Times New Roman" w:hAnsi="Times New Roman"/>
                <w:sz w:val="24"/>
                <w:szCs w:val="24"/>
              </w:rPr>
              <w:t>daugiafunkc</w:t>
            </w:r>
            <w:r w:rsidR="00D937F8" w:rsidRPr="009A02DF">
              <w:rPr>
                <w:rFonts w:ascii="Times New Roman" w:hAnsi="Times New Roman"/>
                <w:sz w:val="24"/>
                <w:szCs w:val="24"/>
              </w:rPr>
              <w:t xml:space="preserve">ėse </w:t>
            </w:r>
            <w:r w:rsidR="003230C6" w:rsidRPr="009A02DF">
              <w:rPr>
                <w:rFonts w:ascii="Times New Roman" w:hAnsi="Times New Roman"/>
                <w:sz w:val="24"/>
                <w:szCs w:val="24"/>
              </w:rPr>
              <w:t>patalpose.</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Pasiruošti</w:t>
            </w:r>
            <w:r w:rsidRPr="009A02DF">
              <w:rPr>
                <w:rFonts w:ascii="Times New Roman" w:hAnsi="Times New Roman"/>
                <w:b/>
                <w:sz w:val="24"/>
                <w:szCs w:val="24"/>
              </w:rPr>
              <w:t xml:space="preserve"> </w:t>
            </w:r>
            <w:r w:rsidRPr="009A02DF">
              <w:rPr>
                <w:rFonts w:ascii="Times New Roman" w:hAnsi="Times New Roman"/>
                <w:b/>
                <w:i/>
                <w:sz w:val="24"/>
                <w:szCs w:val="24"/>
              </w:rPr>
              <w:t xml:space="preserve">valgių ir gėrimų patiekimui viešbučio svečiams restoranuose, bufetuose ir </w:t>
            </w:r>
            <w:r w:rsidR="003230C6" w:rsidRPr="009A02DF">
              <w:rPr>
                <w:rFonts w:ascii="Times New Roman" w:hAnsi="Times New Roman"/>
                <w:b/>
                <w:i/>
                <w:sz w:val="24"/>
                <w:szCs w:val="24"/>
              </w:rPr>
              <w:t>kitose patalpose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 serviravimas pagal įvairias aptarnavimo formas viešbučio restoranuose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 serviravimas pagal įvairias aptarnavimo formas viešbučio aukštuose ir bufetuose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Pasiruošimas valgių ir gėrimų</w:t>
            </w:r>
            <w:r w:rsidR="00C67B48" w:rsidRPr="009A02DF">
              <w:rPr>
                <w:rFonts w:ascii="Times New Roman" w:eastAsia="Times New Roman" w:hAnsi="Times New Roman"/>
                <w:sz w:val="24"/>
                <w:szCs w:val="24"/>
              </w:rPr>
              <w:t xml:space="preserve"> patiekimui viešbučio kambaryje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Pasiruošimas valgių ir gėrimų patiekimui konferencijų dalyviams</w:t>
            </w:r>
          </w:p>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hAnsi="Times New Roman"/>
                <w:b/>
                <w:i/>
                <w:sz w:val="24"/>
                <w:szCs w:val="24"/>
              </w:rPr>
              <w:t>Patiekti</w:t>
            </w:r>
            <w:r w:rsidRPr="009A02DF">
              <w:rPr>
                <w:rFonts w:ascii="Times New Roman" w:hAnsi="Times New Roman"/>
                <w:b/>
                <w:sz w:val="24"/>
                <w:szCs w:val="24"/>
              </w:rPr>
              <w:t xml:space="preserve"> </w:t>
            </w:r>
            <w:r w:rsidRPr="009A02DF">
              <w:rPr>
                <w:rFonts w:ascii="Times New Roman" w:hAnsi="Times New Roman"/>
                <w:b/>
                <w:i/>
                <w:sz w:val="24"/>
                <w:szCs w:val="24"/>
              </w:rPr>
              <w:t xml:space="preserve">valgius ir gėrimus viešbučio svečiams restoranuose, bufetuose ir </w:t>
            </w:r>
            <w:r w:rsidR="003230C6" w:rsidRPr="009A02DF">
              <w:rPr>
                <w:rFonts w:ascii="Times New Roman" w:hAnsi="Times New Roman"/>
                <w:b/>
                <w:i/>
                <w:sz w:val="24"/>
                <w:szCs w:val="24"/>
              </w:rPr>
              <w:t>kitose patalpose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 ir gėrimų patiekimas viešbučio restoranuose (pusryčiai, pietūs, vakarienė)</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 ir gėrimų patiekimas viešbučio aukštuose ir bufetuose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 ir gėrimų</w:t>
            </w:r>
            <w:r w:rsidR="00C67B48" w:rsidRPr="009A02DF">
              <w:rPr>
                <w:rFonts w:ascii="Times New Roman" w:eastAsia="Times New Roman" w:hAnsi="Times New Roman"/>
                <w:sz w:val="24"/>
                <w:szCs w:val="24"/>
              </w:rPr>
              <w:t xml:space="preserve"> patiekimas viešbučio kambaryje</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lastRenderedPageBreak/>
              <w:t>Valgių ir gėrimų pa</w:t>
            </w:r>
            <w:r w:rsidR="00C67B48" w:rsidRPr="009A02DF">
              <w:rPr>
                <w:rFonts w:ascii="Times New Roman" w:eastAsia="Times New Roman" w:hAnsi="Times New Roman"/>
                <w:sz w:val="24"/>
                <w:szCs w:val="24"/>
              </w:rPr>
              <w:t>tiekimas konferencijų dalyviams</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sz w:val="24"/>
                <w:szCs w:val="24"/>
              </w:rPr>
              <w:t xml:space="preserve">2.3. Aptarnauti viešbučio svečius kambaryje, laikantis pristatymo į kambarį reikalavimų. </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b/>
                <w:i/>
                <w:sz w:val="24"/>
                <w:szCs w:val="24"/>
              </w:rPr>
            </w:pPr>
            <w:r w:rsidRPr="009A02DF">
              <w:rPr>
                <w:rFonts w:ascii="Times New Roman" w:hAnsi="Times New Roman"/>
                <w:b/>
                <w:sz w:val="24"/>
                <w:szCs w:val="24"/>
              </w:rPr>
              <w:t>Tema.</w:t>
            </w:r>
            <w:r w:rsidRPr="009A02DF">
              <w:rPr>
                <w:rFonts w:ascii="Times New Roman" w:eastAsia="Times New Roman" w:hAnsi="Times New Roman"/>
                <w:sz w:val="24"/>
                <w:szCs w:val="24"/>
              </w:rPr>
              <w:t xml:space="preserve"> </w:t>
            </w:r>
            <w:r w:rsidRPr="009A02DF">
              <w:rPr>
                <w:rFonts w:ascii="Times New Roman" w:eastAsia="Times New Roman" w:hAnsi="Times New Roman"/>
                <w:b/>
                <w:i/>
                <w:sz w:val="24"/>
                <w:szCs w:val="24"/>
              </w:rPr>
              <w:t>Valgių ir gėrimų užsakymų į kambarį vykdymo reikalavimai</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 ir gėrimų užsakymų</w:t>
            </w:r>
            <w:r w:rsidRPr="009A02DF">
              <w:rPr>
                <w:rFonts w:ascii="Times New Roman" w:eastAsia="Times New Roman" w:hAnsi="Times New Roman"/>
                <w:b/>
                <w:i/>
                <w:sz w:val="24"/>
                <w:szCs w:val="24"/>
              </w:rPr>
              <w:t xml:space="preserve"> </w:t>
            </w:r>
            <w:r w:rsidRPr="009A02DF">
              <w:rPr>
                <w:rFonts w:ascii="Times New Roman" w:eastAsia="Times New Roman" w:hAnsi="Times New Roman"/>
                <w:sz w:val="24"/>
                <w:szCs w:val="24"/>
              </w:rPr>
              <w:t>priėmimas ir įforminimas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Serviravimo taisyklių taikymas aptarnaujant svečius kambariuose</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Atsiskaitymas su svečiais</w:t>
            </w:r>
          </w:p>
          <w:p w:rsidR="00D619A5" w:rsidRPr="009A02DF" w:rsidRDefault="0062556D" w:rsidP="00DC7C62">
            <w:pPr>
              <w:widowControl w:val="0"/>
              <w:spacing w:after="0" w:line="240" w:lineRule="auto"/>
              <w:rPr>
                <w:rFonts w:ascii="Times New Roman" w:hAnsi="Times New Roman"/>
                <w:b/>
                <w:i/>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Valgių ir gėrimų patiekimas į viešbučio kambarį</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 ir gėrimų pagal žinomą užsakymą į viešbučio kambarį patiekimas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Svečių aptarnavimas kambaryje, laikantis darbuotojų elgesio ir etiketo taisyklių</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Naudotų indų</w:t>
            </w:r>
            <w:r w:rsidRPr="009A02DF">
              <w:rPr>
                <w:rFonts w:ascii="Times New Roman" w:hAnsi="Times New Roman"/>
                <w:sz w:val="24"/>
                <w:szCs w:val="24"/>
              </w:rPr>
              <w:t xml:space="preserve"> ir </w:t>
            </w:r>
            <w:r w:rsidRPr="009A02DF">
              <w:rPr>
                <w:rFonts w:ascii="Times New Roman" w:eastAsia="Times New Roman" w:hAnsi="Times New Roman"/>
                <w:sz w:val="24"/>
                <w:szCs w:val="24"/>
              </w:rPr>
              <w:t xml:space="preserve">įrankių </w:t>
            </w:r>
            <w:r w:rsidRPr="009A02DF">
              <w:rPr>
                <w:rFonts w:ascii="Times New Roman" w:hAnsi="Times New Roman"/>
                <w:sz w:val="24"/>
                <w:szCs w:val="24"/>
              </w:rPr>
              <w:t>surinkimas iš kambarių</w:t>
            </w:r>
          </w:p>
        </w:tc>
      </w:tr>
      <w:tr w:rsidR="009A02DF" w:rsidRPr="009A02DF" w:rsidTr="00BF10B9">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DC7C62">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 xml:space="preserve">2.4. </w:t>
            </w:r>
            <w:r w:rsidRPr="009A02DF">
              <w:rPr>
                <w:rFonts w:ascii="Times New Roman" w:hAnsi="Times New Roman"/>
                <w:sz w:val="24"/>
                <w:szCs w:val="24"/>
              </w:rPr>
              <w:t xml:space="preserve">Aprūpinti mini barą maisto prekėmis. </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Mini baro asortimentas, komplektavimas, apskaita</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Mini baro paskirtis ir asortimentas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Mini baro asortimento komplektavimas pagal apgyvendinimo paslaugas teikiančios įmonės standartus</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hAnsi="Times New Roman"/>
                <w:sz w:val="24"/>
                <w:szCs w:val="24"/>
              </w:rPr>
              <w:t>Mini baro produkcijos išdėstymas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hAnsi="Times New Roman"/>
                <w:sz w:val="24"/>
                <w:szCs w:val="24"/>
              </w:rPr>
              <w:t>Mini baro apskaita</w:t>
            </w:r>
            <w:r w:rsidRPr="009A02DF">
              <w:rPr>
                <w:rFonts w:ascii="Times New Roman" w:hAnsi="Times New Roman"/>
                <w:b/>
                <w:sz w:val="24"/>
                <w:szCs w:val="24"/>
              </w:rPr>
              <w:t xml:space="preserve"> </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b/>
                <w:sz w:val="24"/>
                <w:szCs w:val="24"/>
              </w:rPr>
              <w:t xml:space="preserve">Tema. </w:t>
            </w:r>
            <w:r w:rsidRPr="009A02DF">
              <w:rPr>
                <w:rFonts w:ascii="Times New Roman" w:hAnsi="Times New Roman"/>
                <w:b/>
                <w:i/>
                <w:sz w:val="24"/>
                <w:szCs w:val="24"/>
              </w:rPr>
              <w:t>Mini bar</w:t>
            </w:r>
            <w:r w:rsidR="00C67B48" w:rsidRPr="009A02DF">
              <w:rPr>
                <w:rFonts w:ascii="Times New Roman" w:hAnsi="Times New Roman"/>
                <w:b/>
                <w:i/>
                <w:sz w:val="24"/>
                <w:szCs w:val="24"/>
              </w:rPr>
              <w:t>o</w:t>
            </w:r>
            <w:r w:rsidRPr="009A02DF">
              <w:rPr>
                <w:rFonts w:ascii="Times New Roman" w:hAnsi="Times New Roman"/>
                <w:b/>
                <w:i/>
                <w:sz w:val="24"/>
                <w:szCs w:val="24"/>
              </w:rPr>
              <w:t xml:space="preserve"> aprūpinimas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Mi</w:t>
            </w:r>
            <w:r w:rsidRPr="009A02DF">
              <w:rPr>
                <w:rFonts w:ascii="Times New Roman" w:eastAsia="Times New Roman" w:hAnsi="Times New Roman"/>
                <w:sz w:val="24"/>
                <w:szCs w:val="24"/>
              </w:rPr>
              <w:t>ni baro užsakymo lapo sudarymas iš pateikto asortimento pagal svečio pageidavimus</w:t>
            </w:r>
          </w:p>
          <w:p w:rsidR="00D619A5" w:rsidRPr="009A02DF" w:rsidRDefault="0062556D" w:rsidP="00DC7C62">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Mini baro</w:t>
            </w:r>
            <w:r w:rsidRPr="009A02DF">
              <w:rPr>
                <w:rFonts w:ascii="Times New Roman" w:hAnsi="Times New Roman"/>
                <w:sz w:val="24"/>
                <w:szCs w:val="24"/>
              </w:rPr>
              <w:t xml:space="preserve"> </w:t>
            </w:r>
            <w:r w:rsidR="00400E7A" w:rsidRPr="009A02DF">
              <w:rPr>
                <w:rFonts w:ascii="Times New Roman" w:hAnsi="Times New Roman"/>
                <w:sz w:val="24"/>
                <w:szCs w:val="24"/>
              </w:rPr>
              <w:t xml:space="preserve">patikrinimas ir </w:t>
            </w:r>
            <w:r w:rsidRPr="009A02DF">
              <w:rPr>
                <w:rFonts w:ascii="Times New Roman" w:hAnsi="Times New Roman"/>
                <w:sz w:val="24"/>
                <w:szCs w:val="24"/>
              </w:rPr>
              <w:t xml:space="preserve">aprūpinimas reikalingomis prekėmis </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 xml:space="preserve">Mokymosi pasiekimų vertinimo kriterijai </w:t>
            </w:r>
          </w:p>
        </w:tc>
        <w:tc>
          <w:tcPr>
            <w:tcW w:w="12730" w:type="dxa"/>
            <w:gridSpan w:val="2"/>
            <w:tcBorders>
              <w:top w:val="single" w:sz="4" w:space="0" w:color="000000"/>
              <w:left w:val="single" w:sz="4" w:space="0" w:color="000000"/>
              <w:bottom w:val="single" w:sz="4" w:space="0" w:color="000000"/>
              <w:right w:val="single" w:sz="4" w:space="0" w:color="000000"/>
            </w:tcBorders>
          </w:tcPr>
          <w:p w:rsidR="00C646CB" w:rsidRPr="009A02DF" w:rsidRDefault="001E7E23" w:rsidP="00DC7C62">
            <w:pPr>
              <w:widowControl w:val="0"/>
              <w:spacing w:after="0" w:line="240" w:lineRule="auto"/>
              <w:jc w:val="both"/>
              <w:rPr>
                <w:rFonts w:ascii="Times New Roman" w:eastAsia="Calibri" w:hAnsi="Times New Roman"/>
                <w:sz w:val="24"/>
                <w:szCs w:val="24"/>
              </w:rPr>
            </w:pPr>
            <w:r w:rsidRPr="009A02DF">
              <w:rPr>
                <w:rFonts w:ascii="Times New Roman" w:hAnsi="Times New Roman"/>
                <w:sz w:val="24"/>
                <w:szCs w:val="24"/>
              </w:rPr>
              <w:t xml:space="preserve">Pasirūpinta tinkama ir tvarkinga išvaizda, </w:t>
            </w:r>
            <w:r w:rsidRPr="009A02DF">
              <w:rPr>
                <w:rFonts w:ascii="Times New Roman" w:eastAsia="Times New Roman" w:hAnsi="Times New Roman"/>
                <w:sz w:val="24"/>
                <w:szCs w:val="24"/>
              </w:rPr>
              <w:t xml:space="preserve">darbo metu </w:t>
            </w:r>
            <w:r w:rsidRPr="009A02DF">
              <w:rPr>
                <w:rFonts w:ascii="Times New Roman" w:hAnsi="Times New Roman"/>
                <w:sz w:val="24"/>
                <w:szCs w:val="24"/>
              </w:rPr>
              <w:t xml:space="preserve">dėvėti švarūs ir tinkami darbo drabužiai bei apavas. Dirbant laikytasi asmens higienos, </w:t>
            </w:r>
            <w:r w:rsidRPr="009A02DF">
              <w:rPr>
                <w:rFonts w:ascii="Times New Roman" w:eastAsia="Times New Roman" w:hAnsi="Times New Roman"/>
                <w:sz w:val="24"/>
                <w:szCs w:val="24"/>
              </w:rPr>
              <w:t>darbuotojų saugos ir sveikatos, priešgaisrinės saugos, aplinkosaugos reikalavimų. D</w:t>
            </w:r>
            <w:r w:rsidRPr="009A02DF">
              <w:rPr>
                <w:rFonts w:ascii="Times New Roman" w:hAnsi="Times New Roman"/>
                <w:sz w:val="24"/>
                <w:szCs w:val="24"/>
              </w:rPr>
              <w:t xml:space="preserve">arbo poza atitiko ergonominius reikalavimus. </w:t>
            </w:r>
            <w:r w:rsidR="0062556D" w:rsidRPr="009A02DF">
              <w:rPr>
                <w:rFonts w:ascii="Times New Roman" w:eastAsia="Calibri" w:hAnsi="Times New Roman"/>
                <w:sz w:val="24"/>
                <w:szCs w:val="24"/>
              </w:rPr>
              <w:t>Apibūdintos pobūvių rūšys, priėmimų tipai, svečių aptarnavimo ypatumai, atsižvelgiant į jų aptarnavimo ypatumus.</w:t>
            </w:r>
          </w:p>
          <w:p w:rsidR="001E7E23" w:rsidRPr="009A02DF" w:rsidRDefault="00C646CB" w:rsidP="00DC7C62">
            <w:pPr>
              <w:widowControl w:val="0"/>
              <w:spacing w:after="0" w:line="240" w:lineRule="auto"/>
              <w:jc w:val="both"/>
              <w:rPr>
                <w:rFonts w:ascii="Times New Roman" w:eastAsia="Calibri" w:hAnsi="Times New Roman"/>
                <w:sz w:val="24"/>
                <w:szCs w:val="24"/>
              </w:rPr>
            </w:pPr>
            <w:r w:rsidRPr="009A02DF">
              <w:rPr>
                <w:rFonts w:ascii="Times New Roman" w:eastAsia="Calibri" w:hAnsi="Times New Roman"/>
                <w:sz w:val="24"/>
                <w:szCs w:val="24"/>
              </w:rPr>
              <w:t xml:space="preserve">Paaiškinti pasirengimo pobūviams, priėmimams, konferencijoms ir kitiems specialiesiems užsakymams reikalavimai. </w:t>
            </w:r>
            <w:r w:rsidR="0062556D" w:rsidRPr="009A02DF">
              <w:rPr>
                <w:rFonts w:ascii="Times New Roman" w:eastAsia="Calibri" w:hAnsi="Times New Roman"/>
                <w:sz w:val="24"/>
                <w:szCs w:val="24"/>
              </w:rPr>
              <w:t xml:space="preserve">Pagal užsakovo pageidavimus sudarytas pobūvio, priėmimo, konferencijos, seminaro </w:t>
            </w:r>
            <w:r w:rsidRPr="009A02DF">
              <w:rPr>
                <w:rFonts w:ascii="Times New Roman" w:eastAsia="Calibri" w:hAnsi="Times New Roman"/>
                <w:sz w:val="24"/>
                <w:szCs w:val="24"/>
              </w:rPr>
              <w:t>ar kito renginio užsakymo lapas.</w:t>
            </w:r>
            <w:r w:rsidR="0062556D" w:rsidRPr="009A02DF">
              <w:rPr>
                <w:rFonts w:ascii="Times New Roman" w:eastAsia="Calibri" w:hAnsi="Times New Roman"/>
                <w:sz w:val="24"/>
                <w:szCs w:val="24"/>
              </w:rPr>
              <w:t xml:space="preserve"> </w:t>
            </w:r>
            <w:r w:rsidRPr="009A02DF">
              <w:rPr>
                <w:rFonts w:ascii="Times New Roman" w:eastAsia="Calibri" w:hAnsi="Times New Roman"/>
                <w:sz w:val="24"/>
                <w:szCs w:val="24"/>
              </w:rPr>
              <w:t>A</w:t>
            </w:r>
            <w:r w:rsidR="0062556D" w:rsidRPr="009A02DF">
              <w:rPr>
                <w:rFonts w:ascii="Times New Roman" w:eastAsia="Calibri" w:hAnsi="Times New Roman"/>
                <w:sz w:val="24"/>
                <w:szCs w:val="24"/>
              </w:rPr>
              <w:t>tlikti pasirengimo darbai pobūviui, priėmimui, konferencijai, seminarui ar kitam renginiui</w:t>
            </w:r>
            <w:r w:rsidRPr="009A02DF">
              <w:rPr>
                <w:rFonts w:ascii="Times New Roman" w:eastAsia="Calibri" w:hAnsi="Times New Roman"/>
                <w:sz w:val="24"/>
                <w:szCs w:val="24"/>
              </w:rPr>
              <w:t>.</w:t>
            </w:r>
            <w:r w:rsidR="0062556D" w:rsidRPr="009A02DF">
              <w:rPr>
                <w:rFonts w:ascii="Times New Roman" w:eastAsia="Calibri" w:hAnsi="Times New Roman"/>
                <w:sz w:val="24"/>
                <w:szCs w:val="24"/>
              </w:rPr>
              <w:t xml:space="preserve"> </w:t>
            </w:r>
            <w:r w:rsidRPr="009A02DF">
              <w:rPr>
                <w:rFonts w:ascii="Times New Roman" w:eastAsia="Calibri" w:hAnsi="Times New Roman"/>
                <w:sz w:val="24"/>
                <w:szCs w:val="24"/>
              </w:rPr>
              <w:t>I</w:t>
            </w:r>
            <w:r w:rsidR="0062556D" w:rsidRPr="009A02DF">
              <w:rPr>
                <w:rFonts w:ascii="Times New Roman" w:eastAsia="Calibri" w:hAnsi="Times New Roman"/>
                <w:sz w:val="24"/>
                <w:szCs w:val="24"/>
              </w:rPr>
              <w:t>šsamiai sudarytas darbų organizavimo ir svečių aptarnavimo eigos planas</w:t>
            </w:r>
            <w:r w:rsidRPr="009A02DF">
              <w:rPr>
                <w:rFonts w:ascii="Times New Roman" w:eastAsia="Calibri" w:hAnsi="Times New Roman"/>
                <w:sz w:val="24"/>
                <w:szCs w:val="24"/>
              </w:rPr>
              <w:t>.</w:t>
            </w:r>
            <w:r w:rsidR="0062556D" w:rsidRPr="009A02DF">
              <w:rPr>
                <w:rFonts w:ascii="Times New Roman" w:eastAsia="Calibri" w:hAnsi="Times New Roman"/>
                <w:sz w:val="24"/>
                <w:szCs w:val="24"/>
              </w:rPr>
              <w:t xml:space="preserve"> </w:t>
            </w:r>
            <w:r w:rsidRPr="009A02DF">
              <w:rPr>
                <w:rFonts w:ascii="Times New Roman" w:eastAsia="Calibri" w:hAnsi="Times New Roman"/>
                <w:sz w:val="24"/>
                <w:szCs w:val="24"/>
              </w:rPr>
              <w:t>S</w:t>
            </w:r>
            <w:r w:rsidR="0062556D" w:rsidRPr="009A02DF">
              <w:rPr>
                <w:rFonts w:ascii="Times New Roman" w:eastAsia="Calibri" w:hAnsi="Times New Roman"/>
                <w:sz w:val="24"/>
                <w:szCs w:val="24"/>
              </w:rPr>
              <w:t>klandžiai ir pagal visus pobūvių, priėmimų, konferencijų ar kitų renginių svečių aptarnavimo reikalavimus parinktas serviravimo inventorius, paserviruoti stal</w:t>
            </w:r>
            <w:r w:rsidRPr="009A02DF">
              <w:rPr>
                <w:rFonts w:ascii="Times New Roman" w:eastAsia="Calibri" w:hAnsi="Times New Roman"/>
                <w:sz w:val="24"/>
                <w:szCs w:val="24"/>
              </w:rPr>
              <w:t>ai ir aptarnauti svečiai. Serviruojant stalus ir aptarnaujant svečius laikytasi saugaus darbo ir higienos reikalavimų. Pagal taisykles aptarnauti svečiai, teikiant maitinimo paslaugas įvairiose poilsio vietose, laivuose, geležinkelio, oro transporte. Paaiškinti viešbučio gyventojų maitinimo organizavimo ypatumai. Suteiktos maitinimo paslaugos viešbučių gyventojams restoranuose, bufetuose bei kitose daugiafunkcėse patalpose.</w:t>
            </w:r>
            <w:r w:rsidR="00D755F1" w:rsidRPr="009A02DF">
              <w:rPr>
                <w:rFonts w:ascii="Times New Roman" w:eastAsia="Calibri" w:hAnsi="Times New Roman"/>
                <w:sz w:val="24"/>
                <w:szCs w:val="24"/>
              </w:rPr>
              <w:t xml:space="preserve"> P</w:t>
            </w:r>
            <w:r w:rsidR="0062556D" w:rsidRPr="009A02DF">
              <w:rPr>
                <w:rFonts w:ascii="Times New Roman" w:eastAsia="Calibri" w:hAnsi="Times New Roman"/>
                <w:sz w:val="24"/>
                <w:szCs w:val="24"/>
              </w:rPr>
              <w:t>agal taisykles aptarnauti svečiai viešbučio kambariuose</w:t>
            </w:r>
            <w:r w:rsidR="00D755F1" w:rsidRPr="009A02DF">
              <w:rPr>
                <w:rFonts w:ascii="Times New Roman" w:eastAsia="Calibri" w:hAnsi="Times New Roman"/>
                <w:sz w:val="24"/>
                <w:szCs w:val="24"/>
              </w:rPr>
              <w:t>.</w:t>
            </w:r>
            <w:r w:rsidR="0062556D" w:rsidRPr="009A02DF">
              <w:rPr>
                <w:rFonts w:ascii="Times New Roman" w:eastAsia="Calibri" w:hAnsi="Times New Roman"/>
                <w:sz w:val="24"/>
                <w:szCs w:val="24"/>
              </w:rPr>
              <w:t xml:space="preserve"> </w:t>
            </w:r>
            <w:r w:rsidR="00D755F1" w:rsidRPr="009A02DF">
              <w:rPr>
                <w:rFonts w:ascii="Times New Roman" w:eastAsia="Calibri" w:hAnsi="Times New Roman"/>
                <w:sz w:val="24"/>
                <w:szCs w:val="24"/>
              </w:rPr>
              <w:t>T</w:t>
            </w:r>
            <w:r w:rsidR="0062556D" w:rsidRPr="009A02DF">
              <w:rPr>
                <w:rFonts w:ascii="Times New Roman" w:eastAsia="Calibri" w:hAnsi="Times New Roman"/>
                <w:sz w:val="24"/>
                <w:szCs w:val="24"/>
              </w:rPr>
              <w:t>inkamai</w:t>
            </w:r>
            <w:r w:rsidR="00F970DE" w:rsidRPr="009A02DF">
              <w:rPr>
                <w:rFonts w:ascii="Times New Roman" w:eastAsia="Calibri" w:hAnsi="Times New Roman"/>
                <w:sz w:val="24"/>
                <w:szCs w:val="24"/>
              </w:rPr>
              <w:t>,</w:t>
            </w:r>
            <w:r w:rsidR="0062556D" w:rsidRPr="009A02DF">
              <w:rPr>
                <w:rFonts w:ascii="Times New Roman" w:eastAsia="Calibri" w:hAnsi="Times New Roman"/>
                <w:sz w:val="24"/>
                <w:szCs w:val="24"/>
              </w:rPr>
              <w:t xml:space="preserve"> </w:t>
            </w:r>
            <w:r w:rsidR="00D755F1" w:rsidRPr="009A02DF">
              <w:rPr>
                <w:rFonts w:ascii="Times New Roman" w:eastAsia="Calibri" w:hAnsi="Times New Roman"/>
                <w:sz w:val="24"/>
                <w:szCs w:val="24"/>
              </w:rPr>
              <w:t>laikantis pristatymo į kambarį reikalavimų</w:t>
            </w:r>
            <w:r w:rsidR="00F970DE" w:rsidRPr="009A02DF">
              <w:rPr>
                <w:rFonts w:ascii="Times New Roman" w:eastAsia="Calibri" w:hAnsi="Times New Roman"/>
                <w:sz w:val="24"/>
                <w:szCs w:val="24"/>
              </w:rPr>
              <w:t>,</w:t>
            </w:r>
            <w:r w:rsidR="00D755F1" w:rsidRPr="009A02DF">
              <w:rPr>
                <w:rFonts w:ascii="Times New Roman" w:eastAsia="Calibri" w:hAnsi="Times New Roman"/>
                <w:sz w:val="24"/>
                <w:szCs w:val="24"/>
              </w:rPr>
              <w:t xml:space="preserve"> </w:t>
            </w:r>
            <w:r w:rsidR="0062556D" w:rsidRPr="009A02DF">
              <w:rPr>
                <w:rFonts w:ascii="Times New Roman" w:eastAsia="Calibri" w:hAnsi="Times New Roman"/>
                <w:sz w:val="24"/>
                <w:szCs w:val="24"/>
              </w:rPr>
              <w:t>ir pagal svečio užsakymą į viešbučio kambarį patiekti patiekalai ar gėrimai</w:t>
            </w:r>
            <w:r w:rsidR="00D755F1" w:rsidRPr="009A02DF">
              <w:rPr>
                <w:rFonts w:ascii="Times New Roman" w:eastAsia="Calibri" w:hAnsi="Times New Roman"/>
                <w:sz w:val="24"/>
                <w:szCs w:val="24"/>
              </w:rPr>
              <w:t>.</w:t>
            </w:r>
            <w:r w:rsidR="0062556D" w:rsidRPr="009A02DF">
              <w:rPr>
                <w:rFonts w:ascii="Times New Roman" w:eastAsia="Calibri" w:hAnsi="Times New Roman"/>
                <w:sz w:val="24"/>
                <w:szCs w:val="24"/>
              </w:rPr>
              <w:t xml:space="preserve"> </w:t>
            </w:r>
            <w:r w:rsidR="00D755F1" w:rsidRPr="009A02DF">
              <w:rPr>
                <w:rFonts w:ascii="Times New Roman" w:eastAsia="Calibri" w:hAnsi="Times New Roman"/>
                <w:sz w:val="24"/>
                <w:szCs w:val="24"/>
              </w:rPr>
              <w:t>S</w:t>
            </w:r>
            <w:r w:rsidR="0062556D" w:rsidRPr="009A02DF">
              <w:rPr>
                <w:rFonts w:ascii="Times New Roman" w:eastAsia="Calibri" w:hAnsi="Times New Roman"/>
                <w:sz w:val="24"/>
                <w:szCs w:val="24"/>
              </w:rPr>
              <w:t>uda</w:t>
            </w:r>
            <w:r w:rsidR="00D755F1" w:rsidRPr="009A02DF">
              <w:rPr>
                <w:rFonts w:ascii="Times New Roman" w:eastAsia="Calibri" w:hAnsi="Times New Roman"/>
                <w:sz w:val="24"/>
                <w:szCs w:val="24"/>
              </w:rPr>
              <w:t>rytas mini baro užsakymo lapas, mini baras aprūpintas maisto prekėmis.</w:t>
            </w:r>
          </w:p>
          <w:p w:rsidR="00D619A5" w:rsidRPr="009A02DF" w:rsidRDefault="00C351EE" w:rsidP="00DC7C62">
            <w:pPr>
              <w:widowControl w:val="0"/>
              <w:spacing w:after="0" w:line="240" w:lineRule="auto"/>
              <w:jc w:val="both"/>
              <w:rPr>
                <w:rFonts w:ascii="Times New Roman" w:eastAsia="Calibri" w:hAnsi="Times New Roman"/>
                <w:sz w:val="24"/>
                <w:szCs w:val="24"/>
                <w:highlight w:val="yellow"/>
              </w:rPr>
            </w:pPr>
            <w:r w:rsidRPr="009A02DF">
              <w:rPr>
                <w:rFonts w:ascii="Times New Roman" w:hAnsi="Times New Roman"/>
                <w:bCs/>
                <w:sz w:val="24"/>
                <w:szCs w:val="24"/>
              </w:rPr>
              <w:t xml:space="preserve">Baigus darbus pagal reikalavimus sutvarkyta darbo vieta ir inventorius, </w:t>
            </w:r>
            <w:r w:rsidRPr="009A02DF">
              <w:rPr>
                <w:rFonts w:ascii="Times New Roman" w:eastAsia="Times New Roman" w:hAnsi="Times New Roman"/>
                <w:sz w:val="24"/>
                <w:szCs w:val="24"/>
              </w:rPr>
              <w:t>surūšiuotos ir sutvarkytos atliekos.</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highlight w:val="yellow"/>
              </w:rPr>
            </w:pPr>
            <w:r w:rsidRPr="009A02DF">
              <w:rPr>
                <w:rFonts w:ascii="Times New Roman" w:eastAsia="Times New Roman" w:hAnsi="Times New Roman"/>
                <w:sz w:val="24"/>
                <w:szCs w:val="24"/>
              </w:rPr>
              <w:t xml:space="preserve">Reikalavimai mokymui skirtiems metodiniams ir </w:t>
            </w:r>
            <w:r w:rsidRPr="009A02DF">
              <w:rPr>
                <w:rFonts w:ascii="Times New Roman" w:eastAsia="Times New Roman" w:hAnsi="Times New Roman"/>
                <w:sz w:val="24"/>
                <w:szCs w:val="24"/>
              </w:rPr>
              <w:lastRenderedPageBreak/>
              <w:t>materialiesiems ištekliams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Calibri" w:hAnsi="Times New Roman"/>
                <w:i/>
                <w:sz w:val="24"/>
                <w:szCs w:val="24"/>
              </w:rPr>
            </w:pPr>
            <w:r w:rsidRPr="009A02DF">
              <w:rPr>
                <w:rFonts w:ascii="Times New Roman" w:eastAsia="Calibri" w:hAnsi="Times New Roman"/>
                <w:i/>
                <w:sz w:val="24"/>
                <w:szCs w:val="24"/>
              </w:rPr>
              <w:lastRenderedPageBreak/>
              <w:t>Mokymo(si) medžiaga:</w:t>
            </w:r>
          </w:p>
          <w:p w:rsidR="00D619A5" w:rsidRPr="009A02DF" w:rsidRDefault="0062556D" w:rsidP="00DC7C62">
            <w:pPr>
              <w:pStyle w:val="Sraopastraipa0"/>
              <w:widowControl w:val="0"/>
              <w:numPr>
                <w:ilvl w:val="0"/>
                <w:numId w:val="2"/>
              </w:numPr>
              <w:tabs>
                <w:tab w:val="clear" w:pos="0"/>
              </w:tabs>
              <w:ind w:left="0" w:firstLine="0"/>
            </w:pPr>
            <w:r w:rsidRPr="009A02DF">
              <w:t xml:space="preserve">Vadovėliai ir kita </w:t>
            </w:r>
            <w:r w:rsidRPr="009A02DF">
              <w:rPr>
                <w:rFonts w:eastAsia="Calibri"/>
              </w:rPr>
              <w:t xml:space="preserve">mokomoji </w:t>
            </w:r>
            <w:r w:rsidRPr="009A02DF">
              <w:t>medžiaga</w:t>
            </w:r>
          </w:p>
          <w:p w:rsidR="00D619A5" w:rsidRPr="009A02DF" w:rsidRDefault="0062556D" w:rsidP="00DC7C62">
            <w:pPr>
              <w:pStyle w:val="Sraopastraipa0"/>
              <w:widowControl w:val="0"/>
              <w:numPr>
                <w:ilvl w:val="0"/>
                <w:numId w:val="3"/>
              </w:numPr>
              <w:tabs>
                <w:tab w:val="clear" w:pos="0"/>
              </w:tabs>
              <w:ind w:left="0" w:firstLine="0"/>
            </w:pPr>
            <w:r w:rsidRPr="009A02DF">
              <w:lastRenderedPageBreak/>
              <w:t>Testas turimiems gebėjimams vertinti</w:t>
            </w:r>
          </w:p>
          <w:p w:rsidR="00D619A5" w:rsidRPr="009A02DF" w:rsidRDefault="0062556D" w:rsidP="00DC7C62">
            <w:pPr>
              <w:pStyle w:val="Sraopastraipa0"/>
              <w:widowControl w:val="0"/>
              <w:numPr>
                <w:ilvl w:val="0"/>
                <w:numId w:val="3"/>
              </w:numPr>
              <w:tabs>
                <w:tab w:val="clear" w:pos="0"/>
              </w:tabs>
              <w:ind w:left="0" w:firstLine="0"/>
            </w:pPr>
            <w:r w:rsidRPr="009A02DF">
              <w:t>Teisės aktai, reglamentuojantys darbuotojų saugos ir sveikatos reikalavimus</w:t>
            </w:r>
          </w:p>
          <w:p w:rsidR="00D619A5" w:rsidRPr="009A02DF" w:rsidRDefault="0062556D" w:rsidP="00DC7C62">
            <w:pPr>
              <w:pStyle w:val="Sraopastraipa0"/>
              <w:widowControl w:val="0"/>
              <w:numPr>
                <w:ilvl w:val="0"/>
                <w:numId w:val="3"/>
              </w:numPr>
              <w:tabs>
                <w:tab w:val="clear" w:pos="0"/>
              </w:tabs>
              <w:ind w:left="0" w:firstLine="0"/>
            </w:pPr>
            <w:r w:rsidRPr="009A02DF">
              <w:rPr>
                <w:rFonts w:eastAsia="Calibri"/>
              </w:rPr>
              <w:t>Geros higienos praktikos taisyklės</w:t>
            </w:r>
            <w:r w:rsidRPr="009A02DF">
              <w:t xml:space="preserve"> </w:t>
            </w:r>
          </w:p>
          <w:p w:rsidR="00D619A5" w:rsidRPr="009A02DF" w:rsidRDefault="0062556D" w:rsidP="00DC7C62">
            <w:pPr>
              <w:pStyle w:val="Sraopastraipa0"/>
              <w:widowControl w:val="0"/>
              <w:numPr>
                <w:ilvl w:val="0"/>
                <w:numId w:val="3"/>
              </w:numPr>
              <w:tabs>
                <w:tab w:val="clear" w:pos="0"/>
              </w:tabs>
              <w:ind w:left="0" w:firstLine="0"/>
            </w:pPr>
            <w:r w:rsidRPr="009A02DF">
              <w:t>Lietuvos higienos norma HN 15:2021 „Maisto higiena“</w:t>
            </w:r>
          </w:p>
          <w:p w:rsidR="00D619A5" w:rsidRPr="009A02DF" w:rsidRDefault="0062556D" w:rsidP="00DC7C62">
            <w:pPr>
              <w:pStyle w:val="Sraopastraipa0"/>
              <w:widowControl w:val="0"/>
              <w:numPr>
                <w:ilvl w:val="0"/>
                <w:numId w:val="3"/>
              </w:numPr>
              <w:tabs>
                <w:tab w:val="clear" w:pos="0"/>
              </w:tabs>
              <w:ind w:left="0" w:firstLine="0"/>
            </w:pPr>
            <w:r w:rsidRPr="009A02DF">
              <w:t>Lietuvos higienos norma HN 119:2014 „Maisto produktų ženklinimas“</w:t>
            </w:r>
          </w:p>
          <w:p w:rsidR="00D619A5" w:rsidRPr="009A02DF" w:rsidRDefault="0062556D" w:rsidP="00DC7C62">
            <w:pPr>
              <w:pStyle w:val="2vidutinistinklelis1"/>
              <w:widowControl w:val="0"/>
              <w:numPr>
                <w:ilvl w:val="0"/>
                <w:numId w:val="4"/>
              </w:numPr>
              <w:tabs>
                <w:tab w:val="clear" w:pos="0"/>
              </w:tabs>
              <w:ind w:left="0" w:firstLine="0"/>
              <w:rPr>
                <w:rFonts w:eastAsia="Times New Roman"/>
              </w:rPr>
            </w:pPr>
            <w:r w:rsidRPr="009A02DF">
              <w:rPr>
                <w:rFonts w:eastAsia="Times New Roman"/>
              </w:rPr>
              <w:t>Lietuvos Respublikos alkoholio kontrolės įstatymas</w:t>
            </w:r>
          </w:p>
          <w:p w:rsidR="00D619A5" w:rsidRPr="009A02DF" w:rsidRDefault="0062556D" w:rsidP="00DC7C62">
            <w:pPr>
              <w:pStyle w:val="Sraopastraipa0"/>
              <w:widowControl w:val="0"/>
              <w:numPr>
                <w:ilvl w:val="0"/>
                <w:numId w:val="3"/>
              </w:numPr>
              <w:tabs>
                <w:tab w:val="clear" w:pos="0"/>
              </w:tabs>
              <w:ind w:left="0" w:firstLine="0"/>
            </w:pPr>
            <w:r w:rsidRPr="009A02DF">
              <w:t>Teisės aktai, reglamentuojantys atliekų tvarkymą</w:t>
            </w:r>
          </w:p>
          <w:p w:rsidR="00D619A5" w:rsidRPr="009A02DF" w:rsidRDefault="0062556D" w:rsidP="00DC7C62">
            <w:pPr>
              <w:pStyle w:val="Sraopastraipa0"/>
              <w:widowControl w:val="0"/>
              <w:numPr>
                <w:ilvl w:val="0"/>
                <w:numId w:val="7"/>
              </w:numPr>
              <w:tabs>
                <w:tab w:val="clear" w:pos="0"/>
              </w:tabs>
              <w:ind w:left="0" w:firstLine="0"/>
              <w:contextualSpacing w:val="0"/>
            </w:pPr>
            <w:r w:rsidRPr="009A02DF">
              <w:t>Teisės aktai, reglamentuojantys poveikį aplinkai</w:t>
            </w:r>
          </w:p>
          <w:p w:rsidR="00D619A5" w:rsidRPr="009A02DF" w:rsidRDefault="0062556D" w:rsidP="00DC7C62">
            <w:pPr>
              <w:pStyle w:val="Sraopastraipa0"/>
              <w:widowControl w:val="0"/>
              <w:numPr>
                <w:ilvl w:val="0"/>
                <w:numId w:val="3"/>
              </w:numPr>
              <w:tabs>
                <w:tab w:val="clear" w:pos="0"/>
              </w:tabs>
              <w:ind w:left="0" w:firstLine="0"/>
            </w:pPr>
            <w:r w:rsidRPr="009A02DF">
              <w:t>Švaros priemonių naudojimo instrukcijos</w:t>
            </w:r>
          </w:p>
          <w:p w:rsidR="00D619A5" w:rsidRPr="009A02DF" w:rsidRDefault="0062556D" w:rsidP="00DC7C62">
            <w:pPr>
              <w:widowControl w:val="0"/>
              <w:spacing w:after="0" w:line="240" w:lineRule="auto"/>
              <w:rPr>
                <w:rFonts w:ascii="Times New Roman" w:eastAsia="Calibri" w:hAnsi="Times New Roman"/>
                <w:i/>
                <w:sz w:val="24"/>
                <w:szCs w:val="24"/>
              </w:rPr>
            </w:pPr>
            <w:r w:rsidRPr="009A02DF">
              <w:rPr>
                <w:rFonts w:ascii="Times New Roman" w:eastAsia="Calibri" w:hAnsi="Times New Roman"/>
                <w:i/>
                <w:sz w:val="24"/>
                <w:szCs w:val="24"/>
              </w:rPr>
              <w:t>Mokymo(si) priemonės:</w:t>
            </w:r>
          </w:p>
          <w:p w:rsidR="00D619A5" w:rsidRPr="009A02DF" w:rsidRDefault="0062556D" w:rsidP="00DC7C62">
            <w:pPr>
              <w:pStyle w:val="Sraopastraipa0"/>
              <w:widowControl w:val="0"/>
              <w:numPr>
                <w:ilvl w:val="0"/>
                <w:numId w:val="2"/>
              </w:numPr>
              <w:tabs>
                <w:tab w:val="clear" w:pos="0"/>
              </w:tabs>
              <w:ind w:left="0" w:firstLine="0"/>
              <w:rPr>
                <w:b/>
              </w:rPr>
            </w:pPr>
            <w:r w:rsidRPr="009A02DF">
              <w:t>Techninės priemonės mokymo(si) medžiagai iliustruoti, vizualizuoti, pristatyti</w:t>
            </w:r>
          </w:p>
          <w:p w:rsidR="00D619A5" w:rsidRPr="009A02DF" w:rsidRDefault="0062556D" w:rsidP="00DC7C62">
            <w:pPr>
              <w:pStyle w:val="Sraopastraipa0"/>
              <w:widowControl w:val="0"/>
              <w:numPr>
                <w:ilvl w:val="0"/>
                <w:numId w:val="2"/>
              </w:numPr>
              <w:tabs>
                <w:tab w:val="clear" w:pos="0"/>
              </w:tabs>
              <w:ind w:left="0" w:firstLine="0"/>
              <w:rPr>
                <w:b/>
              </w:rPr>
            </w:pPr>
            <w:r w:rsidRPr="009A02DF">
              <w:t>Priemonės užsakymų į barą ir virtuvę perdavimui: virtuvės informavimo sistema, lokali pranešimų sistema, kompiuterinė lankytojų aptarnavimo programa</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Nešiojamieji</w:t>
            </w:r>
            <w:r w:rsidRPr="009A02DF">
              <w:rPr>
                <w:rFonts w:ascii="Times New Roman" w:hAnsi="Times New Roman"/>
                <w:bCs/>
                <w:sz w:val="24"/>
                <w:szCs w:val="24"/>
              </w:rPr>
              <w:t xml:space="preserve"> terminalai – </w:t>
            </w:r>
            <w:proofErr w:type="spellStart"/>
            <w:r w:rsidRPr="009A02DF">
              <w:rPr>
                <w:rFonts w:ascii="Times New Roman" w:hAnsi="Times New Roman"/>
                <w:bCs/>
                <w:sz w:val="24"/>
                <w:szCs w:val="24"/>
              </w:rPr>
              <w:t>delninukai</w:t>
            </w:r>
            <w:proofErr w:type="spellEnd"/>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proofErr w:type="spellStart"/>
            <w:r w:rsidRPr="009A02DF">
              <w:rPr>
                <w:rFonts w:ascii="Times New Roman" w:hAnsi="Times New Roman"/>
                <w:bCs/>
                <w:sz w:val="24"/>
                <w:szCs w:val="24"/>
              </w:rPr>
              <w:t>Planšetiniai</w:t>
            </w:r>
            <w:proofErr w:type="spellEnd"/>
            <w:r w:rsidRPr="009A02DF">
              <w:rPr>
                <w:rFonts w:ascii="Times New Roman" w:hAnsi="Times New Roman"/>
                <w:bCs/>
                <w:sz w:val="24"/>
                <w:szCs w:val="24"/>
              </w:rPr>
              <w:t xml:space="preserve"> kompiuteriai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Kasos aparatai</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Mokėjimo kortelių skaitytuvai</w:t>
            </w:r>
          </w:p>
          <w:p w:rsidR="00D619A5" w:rsidRPr="009A02DF" w:rsidRDefault="0062556D" w:rsidP="00DC7C62">
            <w:pPr>
              <w:pStyle w:val="Sraopastraipa0"/>
              <w:widowControl w:val="0"/>
              <w:numPr>
                <w:ilvl w:val="0"/>
                <w:numId w:val="2"/>
              </w:numPr>
              <w:tabs>
                <w:tab w:val="clear" w:pos="0"/>
              </w:tabs>
              <w:ind w:left="0" w:firstLine="0"/>
              <w:rPr>
                <w:b/>
              </w:rPr>
            </w:pPr>
            <w:r w:rsidRPr="009A02DF">
              <w:t xml:space="preserve">Pinigų tikrinimo aparatai </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 xml:space="preserve">Kasos operacijų žurnalas </w:t>
            </w:r>
          </w:p>
          <w:p w:rsidR="00D619A5" w:rsidRPr="009A02DF" w:rsidRDefault="0062556D" w:rsidP="00DC7C62">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Valgiaraščių, kainoraščių pavyzdžiai</w:t>
            </w:r>
          </w:p>
          <w:p w:rsidR="00D619A5" w:rsidRPr="009A02DF" w:rsidRDefault="0062556D" w:rsidP="00DC7C62">
            <w:pPr>
              <w:widowControl w:val="0"/>
              <w:numPr>
                <w:ilvl w:val="0"/>
                <w:numId w:val="9"/>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bCs/>
                <w:sz w:val="24"/>
                <w:szCs w:val="24"/>
              </w:rPr>
              <w:t>Plovimo ir dezinfekavimo medžiagos bei priemonės maisto saugai ir higienai palaikyti</w:t>
            </w:r>
          </w:p>
          <w:p w:rsidR="00D619A5" w:rsidRPr="009A02DF" w:rsidRDefault="0062556D" w:rsidP="00DC7C62">
            <w:pPr>
              <w:widowControl w:val="0"/>
              <w:numPr>
                <w:ilvl w:val="0"/>
                <w:numId w:val="9"/>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Žaliavos praktiniams darbams atlikti</w:t>
            </w:r>
          </w:p>
        </w:tc>
      </w:tr>
      <w:tr w:rsidR="009A02DF"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lastRenderedPageBreak/>
              <w:t>Reikalavimai teorinio ir praktinio mokymo vietai</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eastAsia="Times New Roman" w:hAnsi="Times New Roman"/>
                <w:sz w:val="24"/>
                <w:szCs w:val="24"/>
              </w:rPr>
              <w:t xml:space="preserve">Klasė ar kita mokymui(si) pritaikyta patalpa su techninėmis priemonėmis </w:t>
            </w:r>
            <w:r w:rsidRPr="009A02DF">
              <w:rPr>
                <w:rFonts w:ascii="Times New Roman" w:hAnsi="Times New Roman"/>
                <w:sz w:val="24"/>
                <w:szCs w:val="24"/>
              </w:rPr>
              <w:t>(kompiuteriu, vaizdo projektoriumi) mokymo(si) medžiagai pateikti.</w:t>
            </w:r>
          </w:p>
          <w:p w:rsidR="00D619A5" w:rsidRPr="009A02DF" w:rsidRDefault="0062556D" w:rsidP="00DC7C62">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Praktinio mokymo klasė (patalpa), aprūpinta specialiais darbo drabužiais, baldais, specialia įranga (mini baro šaldytuvai</w:t>
            </w:r>
            <w:r w:rsidR="0044288D" w:rsidRPr="009A02DF">
              <w:rPr>
                <w:rFonts w:ascii="Times New Roman" w:eastAsia="Times New Roman" w:hAnsi="Times New Roman"/>
                <w:sz w:val="24"/>
                <w:szCs w:val="24"/>
              </w:rPr>
              <w:t>s</w:t>
            </w:r>
            <w:r w:rsidRPr="009A02DF">
              <w:rPr>
                <w:rFonts w:ascii="Times New Roman" w:eastAsia="Times New Roman" w:hAnsi="Times New Roman"/>
                <w:sz w:val="24"/>
                <w:szCs w:val="24"/>
              </w:rPr>
              <w:t xml:space="preserve">, kavos aparatais ir kt.), stalo serviravimo indais ir įrankiais, taurėmis, stalo užtiesalais, padėklais, </w:t>
            </w:r>
            <w:proofErr w:type="spellStart"/>
            <w:r w:rsidRPr="009A02DF">
              <w:rPr>
                <w:rFonts w:ascii="Times New Roman" w:eastAsia="Times New Roman" w:hAnsi="Times New Roman"/>
                <w:sz w:val="24"/>
                <w:szCs w:val="24"/>
              </w:rPr>
              <w:t>rankšluostėliais</w:t>
            </w:r>
            <w:proofErr w:type="spellEnd"/>
            <w:r w:rsidRPr="009A02DF">
              <w:rPr>
                <w:rFonts w:ascii="Times New Roman" w:eastAsia="Times New Roman" w:hAnsi="Times New Roman"/>
                <w:sz w:val="24"/>
                <w:szCs w:val="24"/>
              </w:rPr>
              <w:t>, servetėlėmis, serviravimo vežimėliais, plovimo ir dezinfekavimo medžiagomis bei priemonėmis maist</w:t>
            </w:r>
            <w:r w:rsidR="0044288D" w:rsidRPr="009A02DF">
              <w:rPr>
                <w:rFonts w:ascii="Times New Roman" w:eastAsia="Times New Roman" w:hAnsi="Times New Roman"/>
                <w:sz w:val="24"/>
                <w:szCs w:val="24"/>
              </w:rPr>
              <w:t>o saugai ir higienai palaikyti.</w:t>
            </w:r>
          </w:p>
        </w:tc>
      </w:tr>
      <w:tr w:rsidR="00D619A5" w:rsidRPr="009A02DF" w:rsidTr="00BF10B9">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Reikalavimai mokytojų dalykiniam pasirengimui (dalykinei kvalifikacijai)</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Modulį gali vesti mokytojas, turintis:</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19A5" w:rsidRPr="009A02DF" w:rsidRDefault="0062556D" w:rsidP="00DC7C62">
            <w:pPr>
              <w:widowControl w:val="0"/>
              <w:spacing w:after="0" w:line="240" w:lineRule="auto"/>
              <w:jc w:val="both"/>
              <w:rPr>
                <w:rFonts w:ascii="Times New Roman" w:eastAsia="Times New Roman" w:hAnsi="Times New Roman"/>
                <w:sz w:val="24"/>
                <w:szCs w:val="24"/>
                <w:shd w:val="clear" w:color="auto" w:fill="FFFFFF"/>
              </w:rPr>
            </w:pPr>
            <w:r w:rsidRPr="009A02DF">
              <w:rPr>
                <w:rFonts w:ascii="Times New Roman" w:hAnsi="Times New Roman"/>
                <w:sz w:val="24"/>
                <w:szCs w:val="24"/>
              </w:rPr>
              <w:t xml:space="preserve">2) </w:t>
            </w:r>
            <w:r w:rsidRPr="009A02DF">
              <w:rPr>
                <w:rFonts w:ascii="Times New Roman" w:eastAsia="Times New Roman" w:hAnsi="Times New Roman"/>
                <w:sz w:val="24"/>
                <w:szCs w:val="24"/>
              </w:rPr>
              <w:t xml:space="preserve">viešojo maitinimo studijų krypties ar lygiavertį išsilavinimą arba </w:t>
            </w:r>
            <w:r w:rsidRPr="009A02DF">
              <w:rPr>
                <w:rFonts w:ascii="Times New Roman" w:eastAsia="Times New Roman" w:hAnsi="Times New Roman"/>
                <w:bCs/>
                <w:sz w:val="24"/>
                <w:szCs w:val="24"/>
                <w:lang w:eastAsia="en-US"/>
              </w:rPr>
              <w:t>vidurinį išsilavinimą</w:t>
            </w:r>
            <w:r w:rsidRPr="009A02DF">
              <w:rPr>
                <w:rFonts w:ascii="Times New Roman" w:eastAsia="Times New Roman" w:hAnsi="Times New Roman"/>
                <w:sz w:val="24"/>
                <w:szCs w:val="24"/>
              </w:rPr>
              <w:t xml:space="preserve"> ir </w:t>
            </w:r>
            <w:r w:rsidRPr="009A02DF">
              <w:rPr>
                <w:rFonts w:ascii="Times New Roman" w:hAnsi="Times New Roman"/>
                <w:sz w:val="24"/>
                <w:szCs w:val="24"/>
              </w:rPr>
              <w:t xml:space="preserve">padavėjo </w:t>
            </w:r>
            <w:r w:rsidRPr="009A02DF">
              <w:rPr>
                <w:rFonts w:ascii="Times New Roman" w:eastAsia="Times New Roman" w:hAnsi="Times New Roman"/>
                <w:sz w:val="24"/>
                <w:szCs w:val="24"/>
              </w:rPr>
              <w:t xml:space="preserve">ar lygiavertę kvalifikaciją, ne mažesnę kaip 3 metų </w:t>
            </w:r>
            <w:r w:rsidRPr="009A02DF">
              <w:rPr>
                <w:rFonts w:ascii="Times New Roman" w:hAnsi="Times New Roman"/>
                <w:sz w:val="24"/>
                <w:szCs w:val="24"/>
              </w:rPr>
              <w:t xml:space="preserve">padavėjo </w:t>
            </w:r>
            <w:r w:rsidRPr="009A02DF">
              <w:rPr>
                <w:rFonts w:ascii="Times New Roman" w:eastAsia="Times New Roman" w:hAnsi="Times New Roman"/>
                <w:sz w:val="24"/>
                <w:szCs w:val="24"/>
              </w:rPr>
              <w:t xml:space="preserve">profesinės veiklos patirtį </w:t>
            </w:r>
            <w:r w:rsidRPr="009A02DF">
              <w:rPr>
                <w:rFonts w:ascii="Times New Roman" w:eastAsia="Times New Roman" w:hAnsi="Times New Roman"/>
                <w:bCs/>
                <w:sz w:val="24"/>
                <w:szCs w:val="24"/>
                <w:lang w:eastAsia="en-US"/>
              </w:rPr>
              <w:t xml:space="preserve">ir pedagoginių ir psichologinių žinių kurso </w:t>
            </w:r>
            <w:r w:rsidRPr="009A02DF">
              <w:rPr>
                <w:rFonts w:ascii="Times New Roman" w:eastAsia="Times New Roman" w:hAnsi="Times New Roman"/>
                <w:sz w:val="24"/>
                <w:szCs w:val="24"/>
              </w:rPr>
              <w:t>baigimo pažymėjimą</w:t>
            </w:r>
            <w:r w:rsidRPr="009A02DF">
              <w:rPr>
                <w:rFonts w:ascii="Times New Roman" w:eastAsia="Times New Roman" w:hAnsi="Times New Roman"/>
                <w:sz w:val="24"/>
                <w:szCs w:val="24"/>
                <w:shd w:val="clear" w:color="auto" w:fill="FFFFFF"/>
              </w:rPr>
              <w:t>.</w:t>
            </w:r>
          </w:p>
        </w:tc>
      </w:tr>
    </w:tbl>
    <w:p w:rsidR="00D619A5" w:rsidRPr="009A02DF" w:rsidRDefault="0062556D" w:rsidP="00DC7C62">
      <w:pPr>
        <w:widowControl w:val="0"/>
        <w:spacing w:after="0" w:line="240" w:lineRule="auto"/>
        <w:rPr>
          <w:rFonts w:ascii="Times New Roman" w:hAnsi="Times New Roman"/>
          <w:sz w:val="24"/>
          <w:szCs w:val="24"/>
        </w:rPr>
      </w:pPr>
      <w:r w:rsidRPr="009A02DF">
        <w:br w:type="page"/>
      </w:r>
    </w:p>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lastRenderedPageBreak/>
        <w:t>6.3. PASIRENKAMIEJI MODULIAI</w:t>
      </w:r>
    </w:p>
    <w:p w:rsidR="00D619A5" w:rsidRDefault="00D619A5" w:rsidP="00DC7C62">
      <w:pPr>
        <w:widowControl w:val="0"/>
        <w:spacing w:after="0" w:line="240" w:lineRule="auto"/>
        <w:rPr>
          <w:rFonts w:ascii="Times New Roman" w:hAnsi="Times New Roman"/>
          <w:sz w:val="24"/>
          <w:szCs w:val="24"/>
        </w:rPr>
      </w:pPr>
    </w:p>
    <w:p w:rsidR="00BF10B9" w:rsidRDefault="00BF10B9" w:rsidP="00DC7C62">
      <w:pPr>
        <w:widowControl w:val="0"/>
        <w:spacing w:after="0" w:line="240" w:lineRule="auto"/>
        <w:rPr>
          <w:rFonts w:ascii="Times New Roman" w:hAnsi="Times New Roman"/>
          <w:sz w:val="24"/>
          <w:szCs w:val="24"/>
        </w:rPr>
      </w:pPr>
      <w:r>
        <w:rPr>
          <w:rFonts w:ascii="Times New Roman" w:hAnsi="Times New Roman"/>
          <w:sz w:val="24"/>
          <w:szCs w:val="24"/>
        </w:rPr>
        <w:t>Nėra</w:t>
      </w:r>
    </w:p>
    <w:p w:rsidR="00BF10B9" w:rsidRDefault="00BF10B9" w:rsidP="00DC7C62">
      <w:pPr>
        <w:widowControl w:val="0"/>
        <w:spacing w:after="0" w:line="240" w:lineRule="auto"/>
        <w:rPr>
          <w:rFonts w:ascii="Times New Roman" w:hAnsi="Times New Roman"/>
          <w:sz w:val="24"/>
          <w:szCs w:val="24"/>
        </w:rPr>
      </w:pPr>
    </w:p>
    <w:p w:rsidR="00BF10B9" w:rsidRPr="009A02DF" w:rsidRDefault="00BF10B9"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6.4. BAIGIAMASIS MODULIS</w:t>
      </w:r>
    </w:p>
    <w:p w:rsidR="00D619A5" w:rsidRPr="009A02DF" w:rsidRDefault="00D619A5" w:rsidP="00DC7C62">
      <w:pPr>
        <w:widowControl w:val="0"/>
        <w:spacing w:after="0" w:line="240" w:lineRule="auto"/>
        <w:rPr>
          <w:rFonts w:ascii="Times New Roman" w:hAnsi="Times New Roman"/>
          <w:sz w:val="24"/>
          <w:szCs w:val="24"/>
        </w:rPr>
      </w:pPr>
    </w:p>
    <w:p w:rsidR="00D619A5" w:rsidRPr="009A02DF" w:rsidRDefault="0062556D" w:rsidP="00DC7C62">
      <w:pPr>
        <w:widowControl w:val="0"/>
        <w:spacing w:after="0" w:line="240" w:lineRule="auto"/>
        <w:rPr>
          <w:rFonts w:ascii="Times New Roman" w:hAnsi="Times New Roman"/>
          <w:b/>
          <w:sz w:val="24"/>
          <w:szCs w:val="24"/>
        </w:rPr>
      </w:pPr>
      <w:r w:rsidRPr="009A02DF">
        <w:rPr>
          <w:rFonts w:ascii="Times New Roman" w:hAnsi="Times New Roman"/>
          <w:b/>
          <w:sz w:val="24"/>
          <w:szCs w:val="24"/>
        </w:rPr>
        <w:t>Modulio pavadinimas – „Įvadas į darbo rinką“</w:t>
      </w:r>
    </w:p>
    <w:tbl>
      <w:tblPr>
        <w:tblW w:w="5000" w:type="pct"/>
        <w:tblLayout w:type="fixed"/>
        <w:tblLook w:val="00A0" w:firstRow="1" w:lastRow="0" w:firstColumn="1" w:lastColumn="0" w:noHBand="0" w:noVBand="0"/>
      </w:tblPr>
      <w:tblGrid>
        <w:gridCol w:w="3114"/>
        <w:gridCol w:w="12580"/>
      </w:tblGrid>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Valstybinis kodas</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935FD1" w:rsidP="00DC7C62">
            <w:pPr>
              <w:widowControl w:val="0"/>
              <w:spacing w:after="0" w:line="240" w:lineRule="auto"/>
              <w:rPr>
                <w:rFonts w:ascii="Times New Roman" w:hAnsi="Times New Roman"/>
                <w:sz w:val="24"/>
                <w:szCs w:val="24"/>
              </w:rPr>
            </w:pPr>
            <w:r w:rsidRPr="00935FD1">
              <w:rPr>
                <w:rFonts w:ascii="Times New Roman" w:hAnsi="Times New Roman"/>
                <w:sz w:val="24"/>
                <w:szCs w:val="24"/>
              </w:rPr>
              <w:t>4000002</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pStyle w:val="Betarp"/>
              <w:widowControl w:val="0"/>
            </w:pPr>
            <w:r w:rsidRPr="009A02DF">
              <w:t>Modulio LTKS lygis</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IV</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pStyle w:val="Betarp"/>
              <w:widowControl w:val="0"/>
            </w:pPr>
            <w:r w:rsidRPr="009A02DF">
              <w:t>Apimtis mokymosi kreditais</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5</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Kompetencijos</w:t>
            </w:r>
          </w:p>
        </w:tc>
        <w:tc>
          <w:tcPr>
            <w:tcW w:w="125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Mokymosi rezultatai</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1. Formuoti darbinius įgūdžius realioje darbo vietoje.</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eastAsia="Times New Roman" w:hAnsi="Times New Roman"/>
                <w:iCs/>
                <w:sz w:val="24"/>
                <w:szCs w:val="24"/>
              </w:rPr>
            </w:pPr>
            <w:r w:rsidRPr="009A02DF">
              <w:rPr>
                <w:rFonts w:ascii="Times New Roman" w:eastAsia="Times New Roman" w:hAnsi="Times New Roman"/>
                <w:sz w:val="24"/>
                <w:szCs w:val="24"/>
              </w:rPr>
              <w:t xml:space="preserve">1.1. Susipažinti su būsimo darbo specifika ir </w:t>
            </w:r>
            <w:r w:rsidRPr="009A02DF">
              <w:rPr>
                <w:rFonts w:ascii="Times New Roman" w:eastAsia="Times New Roman" w:hAnsi="Times New Roman"/>
                <w:iCs/>
                <w:sz w:val="24"/>
                <w:szCs w:val="24"/>
              </w:rPr>
              <w:t>adaptuotis realioje darbo vietoje.</w:t>
            </w:r>
          </w:p>
          <w:p w:rsidR="00D619A5" w:rsidRPr="009A02DF" w:rsidRDefault="0062556D" w:rsidP="00DC7C62">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1.2. Įsivertinti asmenines integracijos į darbo rinką galimybes.</w:t>
            </w:r>
          </w:p>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 xml:space="preserve">1.3. </w:t>
            </w:r>
            <w:r w:rsidRPr="009A02DF">
              <w:rPr>
                <w:rFonts w:ascii="Times New Roman" w:eastAsia="Times New Roman" w:hAnsi="Times New Roman"/>
                <w:iCs/>
                <w:sz w:val="24"/>
                <w:szCs w:val="24"/>
              </w:rPr>
              <w:t>Įsivertinti ir realioje darbo vietoje demonstruoti įgytas kompetencijas.</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Mokymosi pasiekimų vertinimo kriterijai</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523CF8" w:rsidP="00DC7C62">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 xml:space="preserve">Siūlomas baigiamojo modulio vertinimas – </w:t>
            </w:r>
            <w:r w:rsidRPr="009A02DF">
              <w:rPr>
                <w:rFonts w:ascii="Times New Roman" w:eastAsia="Times New Roman" w:hAnsi="Times New Roman"/>
                <w:i/>
                <w:sz w:val="24"/>
                <w:szCs w:val="24"/>
              </w:rPr>
              <w:t>atlikta (neatlikta).</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Reikalavimai mokymui skirtiems metodiniams ir materialiesiems ištekliams</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i/>
                <w:sz w:val="24"/>
                <w:szCs w:val="24"/>
              </w:rPr>
            </w:pPr>
            <w:r w:rsidRPr="009A02DF">
              <w:rPr>
                <w:rFonts w:ascii="Times New Roman" w:hAnsi="Times New Roman"/>
                <w:i/>
                <w:sz w:val="24"/>
                <w:szCs w:val="24"/>
              </w:rPr>
              <w:t>Nėra.</w:t>
            </w:r>
          </w:p>
        </w:tc>
      </w:tr>
      <w:tr w:rsidR="009A02DF"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Reikalavimai teorinio ir praktinio mokymo vietai</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hAnsi="Times New Roman"/>
                <w:sz w:val="24"/>
                <w:szCs w:val="24"/>
              </w:rPr>
              <w:t>Darbo vieta, leidžianti įtvirtinti įgytas padavėjo kvalifikaciją sudarančias kompetencijas.</w:t>
            </w:r>
          </w:p>
        </w:tc>
      </w:tr>
      <w:tr w:rsidR="00D619A5" w:rsidRPr="009A02DF" w:rsidTr="00DC7C62">
        <w:trPr>
          <w:trHeight w:val="57"/>
        </w:trPr>
        <w:tc>
          <w:tcPr>
            <w:tcW w:w="3114"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Reikalavimai mokytojų dalykiniam pasirengimui (dalykinei kvalifikacijai)</w:t>
            </w:r>
          </w:p>
        </w:tc>
        <w:tc>
          <w:tcPr>
            <w:tcW w:w="12580" w:type="dxa"/>
            <w:tcBorders>
              <w:top w:val="single" w:sz="4" w:space="0" w:color="000000"/>
              <w:left w:val="single" w:sz="4" w:space="0" w:color="000000"/>
              <w:bottom w:val="single" w:sz="4" w:space="0" w:color="000000"/>
              <w:right w:val="single" w:sz="4" w:space="0" w:color="000000"/>
            </w:tcBorders>
          </w:tcPr>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Mokinio mokymuisi modulio metu vadovauja mokytojas, turintis:</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2)</w:t>
            </w:r>
            <w:r w:rsidRPr="009A02DF">
              <w:rPr>
                <w:rFonts w:ascii="Times New Roman" w:eastAsia="Times New Roman" w:hAnsi="Times New Roman"/>
                <w:sz w:val="24"/>
                <w:szCs w:val="24"/>
              </w:rPr>
              <w:t xml:space="preserve"> </w:t>
            </w:r>
            <w:r w:rsidRPr="009A02DF">
              <w:rPr>
                <w:rFonts w:ascii="Times New Roman" w:hAnsi="Times New Roman"/>
                <w:sz w:val="24"/>
                <w:szCs w:val="24"/>
              </w:rPr>
              <w:t xml:space="preserve">viešojo maitinimo studijų krypties ar lygiavertį išsilavinimą arba </w:t>
            </w:r>
            <w:r w:rsidRPr="009A02DF">
              <w:rPr>
                <w:rFonts w:ascii="Times New Roman" w:hAnsi="Times New Roman"/>
                <w:bCs/>
                <w:sz w:val="24"/>
                <w:szCs w:val="24"/>
              </w:rPr>
              <w:t>vidurinį išsilavinimą</w:t>
            </w:r>
            <w:r w:rsidRPr="009A02DF">
              <w:rPr>
                <w:rFonts w:ascii="Times New Roman" w:hAnsi="Times New Roman"/>
                <w:sz w:val="24"/>
                <w:szCs w:val="24"/>
              </w:rPr>
              <w:t xml:space="preserve"> ir padavėjo ar lygiavertę kvalifikaciją, ne mažesnę kaip 3 metų padavėjo profesinės veiklos patirtį </w:t>
            </w:r>
            <w:r w:rsidRPr="009A02DF">
              <w:rPr>
                <w:rFonts w:ascii="Times New Roman" w:hAnsi="Times New Roman"/>
                <w:bCs/>
                <w:sz w:val="24"/>
                <w:szCs w:val="24"/>
              </w:rPr>
              <w:t xml:space="preserve">ir pedagoginių ir psichologinių žinių kurso </w:t>
            </w:r>
            <w:r w:rsidRPr="009A02DF">
              <w:rPr>
                <w:rFonts w:ascii="Times New Roman" w:hAnsi="Times New Roman"/>
                <w:sz w:val="24"/>
                <w:szCs w:val="24"/>
              </w:rPr>
              <w:t>baigimo pažymėjimą.</w:t>
            </w:r>
          </w:p>
          <w:p w:rsidR="00D619A5" w:rsidRPr="009A02DF" w:rsidRDefault="0062556D" w:rsidP="00DC7C62">
            <w:pPr>
              <w:widowControl w:val="0"/>
              <w:spacing w:after="0" w:line="240" w:lineRule="auto"/>
              <w:jc w:val="both"/>
              <w:rPr>
                <w:rFonts w:ascii="Times New Roman" w:hAnsi="Times New Roman"/>
                <w:sz w:val="24"/>
                <w:szCs w:val="24"/>
              </w:rPr>
            </w:pPr>
            <w:r w:rsidRPr="009A02DF">
              <w:rPr>
                <w:rFonts w:ascii="Times New Roman" w:hAnsi="Times New Roman"/>
                <w:sz w:val="24"/>
                <w:szCs w:val="24"/>
              </w:rPr>
              <w:t xml:space="preserve">Mokinio mokymuisi realioje darbo vietoje vadovaujantis praktikos vadovas turi turėti ne mažesnę kaip 3 </w:t>
            </w:r>
            <w:r w:rsidRPr="009A02DF">
              <w:rPr>
                <w:rFonts w:ascii="Times New Roman" w:eastAsia="Times New Roman" w:hAnsi="Times New Roman"/>
                <w:sz w:val="24"/>
                <w:szCs w:val="24"/>
              </w:rPr>
              <w:t>metų padavėjo profesinės veiklos patirtį.</w:t>
            </w:r>
          </w:p>
        </w:tc>
      </w:tr>
    </w:tbl>
    <w:p w:rsidR="00D619A5" w:rsidRPr="009A02DF" w:rsidRDefault="00D619A5" w:rsidP="00DC7C62">
      <w:pPr>
        <w:widowControl w:val="0"/>
        <w:spacing w:after="0" w:line="240" w:lineRule="auto"/>
        <w:rPr>
          <w:rFonts w:ascii="Times New Roman" w:hAnsi="Times New Roman"/>
          <w:sz w:val="24"/>
          <w:szCs w:val="24"/>
        </w:rPr>
      </w:pPr>
    </w:p>
    <w:sectPr w:rsidR="00D619A5" w:rsidRPr="009A02DF" w:rsidSect="00353AC4">
      <w:headerReference w:type="default" r:id="rId10"/>
      <w:footerReference w:type="default" r:id="rId11"/>
      <w:pgSz w:w="16838" w:h="11906" w:orient="landscape"/>
      <w:pgMar w:top="1418" w:right="567" w:bottom="567" w:left="567" w:header="284" w:footer="284"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15" w:rsidRDefault="00814315">
      <w:pPr>
        <w:spacing w:after="0" w:line="240" w:lineRule="auto"/>
      </w:pPr>
      <w:r>
        <w:separator/>
      </w:r>
    </w:p>
  </w:endnote>
  <w:endnote w:type="continuationSeparator" w:id="0">
    <w:p w:rsidR="00814315" w:rsidRDefault="0081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92" w:rsidRPr="00372172" w:rsidRDefault="00600D92">
    <w:pPr>
      <w:pStyle w:val="Antrats"/>
      <w:jc w:val="center"/>
    </w:pPr>
    <w:r w:rsidRPr="00372172">
      <w:fldChar w:fldCharType="begin"/>
    </w:r>
    <w:r w:rsidRPr="00372172">
      <w:instrText xml:space="preserve"> PAGE </w:instrText>
    </w:r>
    <w:r w:rsidRPr="00372172">
      <w:fldChar w:fldCharType="separate"/>
    </w:r>
    <w:r w:rsidR="004505CB">
      <w:rPr>
        <w:noProof/>
      </w:rPr>
      <w:t>2</w:t>
    </w:r>
    <w:r w:rsidRPr="003721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92" w:rsidRPr="00353AC4" w:rsidRDefault="00600D92">
    <w:pPr>
      <w:pStyle w:val="Antrats"/>
      <w:jc w:val="center"/>
    </w:pPr>
    <w:r w:rsidRPr="00353AC4">
      <w:fldChar w:fldCharType="begin"/>
    </w:r>
    <w:r w:rsidRPr="00353AC4">
      <w:instrText xml:space="preserve"> PAGE </w:instrText>
    </w:r>
    <w:r w:rsidRPr="00353AC4">
      <w:fldChar w:fldCharType="separate"/>
    </w:r>
    <w:r w:rsidR="004505CB">
      <w:rPr>
        <w:noProof/>
      </w:rPr>
      <w:t>22</w:t>
    </w:r>
    <w:r w:rsidRPr="00353A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15" w:rsidRDefault="00814315">
      <w:pPr>
        <w:spacing w:after="0" w:line="240" w:lineRule="auto"/>
      </w:pPr>
      <w:r>
        <w:separator/>
      </w:r>
    </w:p>
  </w:footnote>
  <w:footnote w:type="continuationSeparator" w:id="0">
    <w:p w:rsidR="00814315" w:rsidRDefault="0081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92" w:rsidRDefault="00600D92">
    <w:pPr>
      <w:spacing w:after="0" w:line="240" w:lineRule="auto"/>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92" w:rsidRDefault="00600D92">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0F7"/>
    <w:multiLevelType w:val="multilevel"/>
    <w:tmpl w:val="1BBA14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987A91"/>
    <w:multiLevelType w:val="multilevel"/>
    <w:tmpl w:val="C212D6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FD16D1"/>
    <w:multiLevelType w:val="hybridMultilevel"/>
    <w:tmpl w:val="15941E70"/>
    <w:lvl w:ilvl="0" w:tplc="FE547A9C">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3" w15:restartNumberingAfterBreak="0">
    <w:nsid w:val="172A6A0C"/>
    <w:multiLevelType w:val="multilevel"/>
    <w:tmpl w:val="53EA8E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5D2DAB"/>
    <w:multiLevelType w:val="multilevel"/>
    <w:tmpl w:val="694A92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4D35E33"/>
    <w:multiLevelType w:val="multilevel"/>
    <w:tmpl w:val="1088880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15832F9"/>
    <w:multiLevelType w:val="multilevel"/>
    <w:tmpl w:val="869ECF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4B717FF"/>
    <w:multiLevelType w:val="multilevel"/>
    <w:tmpl w:val="85D4AA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11F00C4"/>
    <w:multiLevelType w:val="multilevel"/>
    <w:tmpl w:val="1220A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2114F8D"/>
    <w:multiLevelType w:val="multilevel"/>
    <w:tmpl w:val="30F6C140"/>
    <w:lvl w:ilvl="0">
      <w:start w:val="1"/>
      <w:numFmt w:val="bullet"/>
      <w:lvlText w:val=""/>
      <w:lvlJc w:val="left"/>
      <w:pPr>
        <w:tabs>
          <w:tab w:val="num" w:pos="0"/>
        </w:tabs>
        <w:ind w:left="401" w:hanging="360"/>
      </w:pPr>
      <w:rPr>
        <w:rFonts w:ascii="Symbol" w:hAnsi="Symbol" w:cs="Symbol" w:hint="default"/>
      </w:rPr>
    </w:lvl>
    <w:lvl w:ilvl="1">
      <w:start w:val="1"/>
      <w:numFmt w:val="bullet"/>
      <w:lvlText w:val="o"/>
      <w:lvlJc w:val="left"/>
      <w:pPr>
        <w:tabs>
          <w:tab w:val="num" w:pos="0"/>
        </w:tabs>
        <w:ind w:left="1121" w:hanging="360"/>
      </w:pPr>
      <w:rPr>
        <w:rFonts w:ascii="Courier New" w:hAnsi="Courier New" w:cs="Courier New" w:hint="default"/>
      </w:rPr>
    </w:lvl>
    <w:lvl w:ilvl="2">
      <w:start w:val="1"/>
      <w:numFmt w:val="bullet"/>
      <w:lvlText w:val=""/>
      <w:lvlJc w:val="left"/>
      <w:pPr>
        <w:tabs>
          <w:tab w:val="num" w:pos="0"/>
        </w:tabs>
        <w:ind w:left="1841" w:hanging="360"/>
      </w:pPr>
      <w:rPr>
        <w:rFonts w:ascii="Wingdings" w:hAnsi="Wingdings" w:cs="Wingdings" w:hint="default"/>
      </w:rPr>
    </w:lvl>
    <w:lvl w:ilvl="3">
      <w:start w:val="1"/>
      <w:numFmt w:val="bullet"/>
      <w:lvlText w:val=""/>
      <w:lvlJc w:val="left"/>
      <w:pPr>
        <w:tabs>
          <w:tab w:val="num" w:pos="0"/>
        </w:tabs>
        <w:ind w:left="2561" w:hanging="360"/>
      </w:pPr>
      <w:rPr>
        <w:rFonts w:ascii="Symbol" w:hAnsi="Symbol" w:cs="Symbol" w:hint="default"/>
      </w:rPr>
    </w:lvl>
    <w:lvl w:ilvl="4">
      <w:start w:val="1"/>
      <w:numFmt w:val="bullet"/>
      <w:lvlText w:val="o"/>
      <w:lvlJc w:val="left"/>
      <w:pPr>
        <w:tabs>
          <w:tab w:val="num" w:pos="0"/>
        </w:tabs>
        <w:ind w:left="3281" w:hanging="360"/>
      </w:pPr>
      <w:rPr>
        <w:rFonts w:ascii="Courier New" w:hAnsi="Courier New" w:cs="Courier New" w:hint="default"/>
      </w:rPr>
    </w:lvl>
    <w:lvl w:ilvl="5">
      <w:start w:val="1"/>
      <w:numFmt w:val="bullet"/>
      <w:lvlText w:val=""/>
      <w:lvlJc w:val="left"/>
      <w:pPr>
        <w:tabs>
          <w:tab w:val="num" w:pos="0"/>
        </w:tabs>
        <w:ind w:left="4001" w:hanging="360"/>
      </w:pPr>
      <w:rPr>
        <w:rFonts w:ascii="Wingdings" w:hAnsi="Wingdings" w:cs="Wingdings" w:hint="default"/>
      </w:rPr>
    </w:lvl>
    <w:lvl w:ilvl="6">
      <w:start w:val="1"/>
      <w:numFmt w:val="bullet"/>
      <w:lvlText w:val=""/>
      <w:lvlJc w:val="left"/>
      <w:pPr>
        <w:tabs>
          <w:tab w:val="num" w:pos="0"/>
        </w:tabs>
        <w:ind w:left="4721" w:hanging="360"/>
      </w:pPr>
      <w:rPr>
        <w:rFonts w:ascii="Symbol" w:hAnsi="Symbol" w:cs="Symbol" w:hint="default"/>
      </w:rPr>
    </w:lvl>
    <w:lvl w:ilvl="7">
      <w:start w:val="1"/>
      <w:numFmt w:val="bullet"/>
      <w:lvlText w:val="o"/>
      <w:lvlJc w:val="left"/>
      <w:pPr>
        <w:tabs>
          <w:tab w:val="num" w:pos="0"/>
        </w:tabs>
        <w:ind w:left="5441" w:hanging="360"/>
      </w:pPr>
      <w:rPr>
        <w:rFonts w:ascii="Courier New" w:hAnsi="Courier New" w:cs="Courier New" w:hint="default"/>
      </w:rPr>
    </w:lvl>
    <w:lvl w:ilvl="8">
      <w:start w:val="1"/>
      <w:numFmt w:val="bullet"/>
      <w:lvlText w:val=""/>
      <w:lvlJc w:val="left"/>
      <w:pPr>
        <w:tabs>
          <w:tab w:val="num" w:pos="0"/>
        </w:tabs>
        <w:ind w:left="6161" w:hanging="360"/>
      </w:pPr>
      <w:rPr>
        <w:rFonts w:ascii="Wingdings" w:hAnsi="Wingdings" w:cs="Wingdings" w:hint="default"/>
      </w:rPr>
    </w:lvl>
  </w:abstractNum>
  <w:abstractNum w:abstractNumId="15" w15:restartNumberingAfterBreak="0">
    <w:nsid w:val="426A2F6D"/>
    <w:multiLevelType w:val="multilevel"/>
    <w:tmpl w:val="61E4F5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1CC4E2C"/>
    <w:multiLevelType w:val="multilevel"/>
    <w:tmpl w:val="728A9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3484911"/>
    <w:multiLevelType w:val="multilevel"/>
    <w:tmpl w:val="CE703A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6A70103"/>
    <w:multiLevelType w:val="multilevel"/>
    <w:tmpl w:val="E0D29228"/>
    <w:lvl w:ilvl="0">
      <w:start w:val="1"/>
      <w:numFmt w:val="bullet"/>
      <w:lvlText w:val=""/>
      <w:lvlJc w:val="left"/>
      <w:pPr>
        <w:tabs>
          <w:tab w:val="num" w:pos="0"/>
        </w:tabs>
        <w:ind w:left="399" w:hanging="360"/>
      </w:pPr>
      <w:rPr>
        <w:rFonts w:ascii="Symbol" w:hAnsi="Symbol" w:cs="Symbol" w:hint="default"/>
        <w:color w:val="auto"/>
      </w:rPr>
    </w:lvl>
    <w:lvl w:ilvl="1">
      <w:start w:val="1"/>
      <w:numFmt w:val="bullet"/>
      <w:lvlText w:val="o"/>
      <w:lvlJc w:val="left"/>
      <w:pPr>
        <w:tabs>
          <w:tab w:val="num" w:pos="0"/>
        </w:tabs>
        <w:ind w:left="1119" w:hanging="360"/>
      </w:pPr>
      <w:rPr>
        <w:rFonts w:ascii="Courier New" w:hAnsi="Courier New" w:cs="Courier New" w:hint="default"/>
      </w:rPr>
    </w:lvl>
    <w:lvl w:ilvl="2">
      <w:start w:val="1"/>
      <w:numFmt w:val="bullet"/>
      <w:lvlText w:val=""/>
      <w:lvlJc w:val="left"/>
      <w:pPr>
        <w:tabs>
          <w:tab w:val="num" w:pos="0"/>
        </w:tabs>
        <w:ind w:left="1839" w:hanging="360"/>
      </w:pPr>
      <w:rPr>
        <w:rFonts w:ascii="Wingdings" w:hAnsi="Wingdings" w:cs="Wingdings" w:hint="default"/>
      </w:rPr>
    </w:lvl>
    <w:lvl w:ilvl="3">
      <w:start w:val="1"/>
      <w:numFmt w:val="bullet"/>
      <w:lvlText w:val=""/>
      <w:lvlJc w:val="left"/>
      <w:pPr>
        <w:tabs>
          <w:tab w:val="num" w:pos="0"/>
        </w:tabs>
        <w:ind w:left="2559" w:hanging="360"/>
      </w:pPr>
      <w:rPr>
        <w:rFonts w:ascii="Symbol" w:hAnsi="Symbol" w:cs="Symbol" w:hint="default"/>
      </w:rPr>
    </w:lvl>
    <w:lvl w:ilvl="4">
      <w:start w:val="1"/>
      <w:numFmt w:val="bullet"/>
      <w:lvlText w:val="o"/>
      <w:lvlJc w:val="left"/>
      <w:pPr>
        <w:tabs>
          <w:tab w:val="num" w:pos="0"/>
        </w:tabs>
        <w:ind w:left="3279" w:hanging="360"/>
      </w:pPr>
      <w:rPr>
        <w:rFonts w:ascii="Courier New" w:hAnsi="Courier New" w:cs="Courier New" w:hint="default"/>
      </w:rPr>
    </w:lvl>
    <w:lvl w:ilvl="5">
      <w:start w:val="1"/>
      <w:numFmt w:val="bullet"/>
      <w:lvlText w:val=""/>
      <w:lvlJc w:val="left"/>
      <w:pPr>
        <w:tabs>
          <w:tab w:val="num" w:pos="0"/>
        </w:tabs>
        <w:ind w:left="3999" w:hanging="360"/>
      </w:pPr>
      <w:rPr>
        <w:rFonts w:ascii="Wingdings" w:hAnsi="Wingdings" w:cs="Wingdings" w:hint="default"/>
      </w:rPr>
    </w:lvl>
    <w:lvl w:ilvl="6">
      <w:start w:val="1"/>
      <w:numFmt w:val="bullet"/>
      <w:lvlText w:val=""/>
      <w:lvlJc w:val="left"/>
      <w:pPr>
        <w:tabs>
          <w:tab w:val="num" w:pos="0"/>
        </w:tabs>
        <w:ind w:left="4719" w:hanging="360"/>
      </w:pPr>
      <w:rPr>
        <w:rFonts w:ascii="Symbol" w:hAnsi="Symbol" w:cs="Symbol" w:hint="default"/>
      </w:rPr>
    </w:lvl>
    <w:lvl w:ilvl="7">
      <w:start w:val="1"/>
      <w:numFmt w:val="bullet"/>
      <w:lvlText w:val="o"/>
      <w:lvlJc w:val="left"/>
      <w:pPr>
        <w:tabs>
          <w:tab w:val="num" w:pos="0"/>
        </w:tabs>
        <w:ind w:left="5439" w:hanging="360"/>
      </w:pPr>
      <w:rPr>
        <w:rFonts w:ascii="Courier New" w:hAnsi="Courier New" w:cs="Courier New" w:hint="default"/>
      </w:rPr>
    </w:lvl>
    <w:lvl w:ilvl="8">
      <w:start w:val="1"/>
      <w:numFmt w:val="bullet"/>
      <w:lvlText w:val=""/>
      <w:lvlJc w:val="left"/>
      <w:pPr>
        <w:tabs>
          <w:tab w:val="num" w:pos="0"/>
        </w:tabs>
        <w:ind w:left="6159" w:hanging="360"/>
      </w:pPr>
      <w:rPr>
        <w:rFonts w:ascii="Wingdings" w:hAnsi="Wingdings" w:cs="Wingdings" w:hint="default"/>
      </w:rPr>
    </w:lvl>
  </w:abstractNum>
  <w:abstractNum w:abstractNumId="20" w15:restartNumberingAfterBreak="0">
    <w:nsid w:val="58404C93"/>
    <w:multiLevelType w:val="multilevel"/>
    <w:tmpl w:val="D654C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B86742B"/>
    <w:multiLevelType w:val="multilevel"/>
    <w:tmpl w:val="F3861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6784812"/>
    <w:multiLevelType w:val="multilevel"/>
    <w:tmpl w:val="5F14E4CA"/>
    <w:lvl w:ilvl="0">
      <w:start w:val="1"/>
      <w:numFmt w:val="bullet"/>
      <w:lvlText w:val=""/>
      <w:lvlJc w:val="left"/>
      <w:pPr>
        <w:tabs>
          <w:tab w:val="num" w:pos="0"/>
        </w:tabs>
        <w:ind w:left="401" w:hanging="360"/>
      </w:pPr>
      <w:rPr>
        <w:rFonts w:ascii="Symbol" w:hAnsi="Symbol" w:cs="Symbol" w:hint="default"/>
      </w:rPr>
    </w:lvl>
    <w:lvl w:ilvl="1">
      <w:start w:val="1"/>
      <w:numFmt w:val="bullet"/>
      <w:lvlText w:val="o"/>
      <w:lvlJc w:val="left"/>
      <w:pPr>
        <w:tabs>
          <w:tab w:val="num" w:pos="0"/>
        </w:tabs>
        <w:ind w:left="1121" w:hanging="360"/>
      </w:pPr>
      <w:rPr>
        <w:rFonts w:ascii="Courier New" w:hAnsi="Courier New" w:cs="Courier New" w:hint="default"/>
      </w:rPr>
    </w:lvl>
    <w:lvl w:ilvl="2">
      <w:start w:val="1"/>
      <w:numFmt w:val="bullet"/>
      <w:lvlText w:val=""/>
      <w:lvlJc w:val="left"/>
      <w:pPr>
        <w:tabs>
          <w:tab w:val="num" w:pos="0"/>
        </w:tabs>
        <w:ind w:left="1841" w:hanging="360"/>
      </w:pPr>
      <w:rPr>
        <w:rFonts w:ascii="Wingdings" w:hAnsi="Wingdings" w:cs="Wingdings" w:hint="default"/>
      </w:rPr>
    </w:lvl>
    <w:lvl w:ilvl="3">
      <w:start w:val="1"/>
      <w:numFmt w:val="bullet"/>
      <w:lvlText w:val=""/>
      <w:lvlJc w:val="left"/>
      <w:pPr>
        <w:tabs>
          <w:tab w:val="num" w:pos="0"/>
        </w:tabs>
        <w:ind w:left="2561" w:hanging="360"/>
      </w:pPr>
      <w:rPr>
        <w:rFonts w:ascii="Symbol" w:hAnsi="Symbol" w:cs="Symbol" w:hint="default"/>
      </w:rPr>
    </w:lvl>
    <w:lvl w:ilvl="4">
      <w:start w:val="1"/>
      <w:numFmt w:val="bullet"/>
      <w:lvlText w:val="o"/>
      <w:lvlJc w:val="left"/>
      <w:pPr>
        <w:tabs>
          <w:tab w:val="num" w:pos="0"/>
        </w:tabs>
        <w:ind w:left="3281" w:hanging="360"/>
      </w:pPr>
      <w:rPr>
        <w:rFonts w:ascii="Courier New" w:hAnsi="Courier New" w:cs="Courier New" w:hint="default"/>
      </w:rPr>
    </w:lvl>
    <w:lvl w:ilvl="5">
      <w:start w:val="1"/>
      <w:numFmt w:val="bullet"/>
      <w:lvlText w:val=""/>
      <w:lvlJc w:val="left"/>
      <w:pPr>
        <w:tabs>
          <w:tab w:val="num" w:pos="0"/>
        </w:tabs>
        <w:ind w:left="4001" w:hanging="360"/>
      </w:pPr>
      <w:rPr>
        <w:rFonts w:ascii="Wingdings" w:hAnsi="Wingdings" w:cs="Wingdings" w:hint="default"/>
      </w:rPr>
    </w:lvl>
    <w:lvl w:ilvl="6">
      <w:start w:val="1"/>
      <w:numFmt w:val="bullet"/>
      <w:lvlText w:val=""/>
      <w:lvlJc w:val="left"/>
      <w:pPr>
        <w:tabs>
          <w:tab w:val="num" w:pos="0"/>
        </w:tabs>
        <w:ind w:left="4721" w:hanging="360"/>
      </w:pPr>
      <w:rPr>
        <w:rFonts w:ascii="Symbol" w:hAnsi="Symbol" w:cs="Symbol" w:hint="default"/>
      </w:rPr>
    </w:lvl>
    <w:lvl w:ilvl="7">
      <w:start w:val="1"/>
      <w:numFmt w:val="bullet"/>
      <w:lvlText w:val="o"/>
      <w:lvlJc w:val="left"/>
      <w:pPr>
        <w:tabs>
          <w:tab w:val="num" w:pos="0"/>
        </w:tabs>
        <w:ind w:left="5441" w:hanging="360"/>
      </w:pPr>
      <w:rPr>
        <w:rFonts w:ascii="Courier New" w:hAnsi="Courier New" w:cs="Courier New" w:hint="default"/>
      </w:rPr>
    </w:lvl>
    <w:lvl w:ilvl="8">
      <w:start w:val="1"/>
      <w:numFmt w:val="bullet"/>
      <w:lvlText w:val=""/>
      <w:lvlJc w:val="left"/>
      <w:pPr>
        <w:tabs>
          <w:tab w:val="num" w:pos="0"/>
        </w:tabs>
        <w:ind w:left="6161" w:hanging="360"/>
      </w:pPr>
      <w:rPr>
        <w:rFonts w:ascii="Wingdings" w:hAnsi="Wingdings" w:cs="Wingdings" w:hint="default"/>
      </w:rPr>
    </w:lvl>
  </w:abstractNum>
  <w:abstractNum w:abstractNumId="24" w15:restartNumberingAfterBreak="0">
    <w:nsid w:val="66B743C1"/>
    <w:multiLevelType w:val="multilevel"/>
    <w:tmpl w:val="FB5A2D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27" w15:restartNumberingAfterBreak="0">
    <w:nsid w:val="748734AB"/>
    <w:multiLevelType w:val="hybridMultilevel"/>
    <w:tmpl w:val="CFA0EE0A"/>
    <w:lvl w:ilvl="0" w:tplc="ADECDC06">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28" w15:restartNumberingAfterBreak="0">
    <w:nsid w:val="7578452A"/>
    <w:multiLevelType w:val="multilevel"/>
    <w:tmpl w:val="50DC5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E2107D8"/>
    <w:multiLevelType w:val="multilevel"/>
    <w:tmpl w:val="1B8A05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1"/>
  </w:num>
  <w:num w:numId="2">
    <w:abstractNumId w:val="13"/>
  </w:num>
  <w:num w:numId="3">
    <w:abstractNumId w:val="23"/>
  </w:num>
  <w:num w:numId="4">
    <w:abstractNumId w:val="19"/>
  </w:num>
  <w:num w:numId="5">
    <w:abstractNumId w:val="14"/>
  </w:num>
  <w:num w:numId="6">
    <w:abstractNumId w:val="11"/>
  </w:num>
  <w:num w:numId="7">
    <w:abstractNumId w:val="17"/>
  </w:num>
  <w:num w:numId="8">
    <w:abstractNumId w:val="9"/>
  </w:num>
  <w:num w:numId="9">
    <w:abstractNumId w:val="20"/>
  </w:num>
  <w:num w:numId="10">
    <w:abstractNumId w:val="1"/>
  </w:num>
  <w:num w:numId="11">
    <w:abstractNumId w:val="28"/>
  </w:num>
  <w:num w:numId="12">
    <w:abstractNumId w:val="5"/>
  </w:num>
  <w:num w:numId="13">
    <w:abstractNumId w:val="0"/>
  </w:num>
  <w:num w:numId="14">
    <w:abstractNumId w:val="15"/>
  </w:num>
  <w:num w:numId="15">
    <w:abstractNumId w:val="22"/>
  </w:num>
  <w:num w:numId="16">
    <w:abstractNumId w:val="26"/>
  </w:num>
  <w:num w:numId="17">
    <w:abstractNumId w:val="2"/>
  </w:num>
  <w:num w:numId="18">
    <w:abstractNumId w:val="27"/>
  </w:num>
  <w:num w:numId="19">
    <w:abstractNumId w:val="16"/>
  </w:num>
  <w:num w:numId="20">
    <w:abstractNumId w:val="4"/>
  </w:num>
  <w:num w:numId="21">
    <w:abstractNumId w:val="30"/>
  </w:num>
  <w:num w:numId="22">
    <w:abstractNumId w:val="10"/>
  </w:num>
  <w:num w:numId="23">
    <w:abstractNumId w:val="7"/>
  </w:num>
  <w:num w:numId="24">
    <w:abstractNumId w:val="21"/>
  </w:num>
  <w:num w:numId="25">
    <w:abstractNumId w:val="29"/>
  </w:num>
  <w:num w:numId="26">
    <w:abstractNumId w:val="12"/>
  </w:num>
  <w:num w:numId="27">
    <w:abstractNumId w:val="25"/>
  </w:num>
  <w:num w:numId="28">
    <w:abstractNumId w:val="3"/>
  </w:num>
  <w:num w:numId="29">
    <w:abstractNumId w:val="8"/>
  </w:num>
  <w:num w:numId="30">
    <w:abstractNumId w:val="6"/>
  </w:num>
  <w:num w:numId="31">
    <w:abstractNumId w:val="24"/>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284"/>
  <w:autoHyphenation/>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A5"/>
    <w:rsid w:val="000047C0"/>
    <w:rsid w:val="00013C3A"/>
    <w:rsid w:val="000150C9"/>
    <w:rsid w:val="00040597"/>
    <w:rsid w:val="00043FE5"/>
    <w:rsid w:val="000522AA"/>
    <w:rsid w:val="00060FE8"/>
    <w:rsid w:val="00076EC7"/>
    <w:rsid w:val="00080ABA"/>
    <w:rsid w:val="00082370"/>
    <w:rsid w:val="00082A69"/>
    <w:rsid w:val="00086BDF"/>
    <w:rsid w:val="000A0208"/>
    <w:rsid w:val="000A771D"/>
    <w:rsid w:val="000B5496"/>
    <w:rsid w:val="000B55E0"/>
    <w:rsid w:val="000B79C2"/>
    <w:rsid w:val="000C4901"/>
    <w:rsid w:val="000D7F4E"/>
    <w:rsid w:val="000F0103"/>
    <w:rsid w:val="00117009"/>
    <w:rsid w:val="001209C0"/>
    <w:rsid w:val="001216C0"/>
    <w:rsid w:val="001248E5"/>
    <w:rsid w:val="001260BD"/>
    <w:rsid w:val="00150607"/>
    <w:rsid w:val="00153529"/>
    <w:rsid w:val="00161324"/>
    <w:rsid w:val="00170EAD"/>
    <w:rsid w:val="00170EE0"/>
    <w:rsid w:val="0017769B"/>
    <w:rsid w:val="001924E5"/>
    <w:rsid w:val="00194329"/>
    <w:rsid w:val="001958CA"/>
    <w:rsid w:val="00196547"/>
    <w:rsid w:val="00196A0F"/>
    <w:rsid w:val="001A063F"/>
    <w:rsid w:val="001B25D2"/>
    <w:rsid w:val="001B6A12"/>
    <w:rsid w:val="001C1295"/>
    <w:rsid w:val="001E7E23"/>
    <w:rsid w:val="00210CB0"/>
    <w:rsid w:val="002207DC"/>
    <w:rsid w:val="00241661"/>
    <w:rsid w:val="002435A7"/>
    <w:rsid w:val="002437E3"/>
    <w:rsid w:val="002443F4"/>
    <w:rsid w:val="00245005"/>
    <w:rsid w:val="00247FB9"/>
    <w:rsid w:val="002578F1"/>
    <w:rsid w:val="00263EBA"/>
    <w:rsid w:val="002673BD"/>
    <w:rsid w:val="00275F5B"/>
    <w:rsid w:val="00286F25"/>
    <w:rsid w:val="00296FD2"/>
    <w:rsid w:val="002A16F0"/>
    <w:rsid w:val="002A30A2"/>
    <w:rsid w:val="002A6EA1"/>
    <w:rsid w:val="002B5C20"/>
    <w:rsid w:val="002B6231"/>
    <w:rsid w:val="002B6FD3"/>
    <w:rsid w:val="002E4645"/>
    <w:rsid w:val="002F4617"/>
    <w:rsid w:val="002F78D2"/>
    <w:rsid w:val="00300410"/>
    <w:rsid w:val="00304519"/>
    <w:rsid w:val="00305AE8"/>
    <w:rsid w:val="00307345"/>
    <w:rsid w:val="0031364B"/>
    <w:rsid w:val="00321DDA"/>
    <w:rsid w:val="003230C6"/>
    <w:rsid w:val="00336EB5"/>
    <w:rsid w:val="003408D5"/>
    <w:rsid w:val="003512B4"/>
    <w:rsid w:val="00353A64"/>
    <w:rsid w:val="00353AC4"/>
    <w:rsid w:val="00353C7A"/>
    <w:rsid w:val="00364BFA"/>
    <w:rsid w:val="00364D22"/>
    <w:rsid w:val="003715AE"/>
    <w:rsid w:val="00372172"/>
    <w:rsid w:val="0037419C"/>
    <w:rsid w:val="00374F8C"/>
    <w:rsid w:val="00381372"/>
    <w:rsid w:val="00385655"/>
    <w:rsid w:val="003B6603"/>
    <w:rsid w:val="003C4188"/>
    <w:rsid w:val="003C79BB"/>
    <w:rsid w:val="003E0074"/>
    <w:rsid w:val="003E1288"/>
    <w:rsid w:val="003F3F7B"/>
    <w:rsid w:val="00400E7A"/>
    <w:rsid w:val="00401FC1"/>
    <w:rsid w:val="0042154B"/>
    <w:rsid w:val="0042190F"/>
    <w:rsid w:val="0042217D"/>
    <w:rsid w:val="00435973"/>
    <w:rsid w:val="004412AE"/>
    <w:rsid w:val="00441AEF"/>
    <w:rsid w:val="0044288D"/>
    <w:rsid w:val="004505CB"/>
    <w:rsid w:val="004568CC"/>
    <w:rsid w:val="004645F7"/>
    <w:rsid w:val="00466CA3"/>
    <w:rsid w:val="00470D8C"/>
    <w:rsid w:val="0047208A"/>
    <w:rsid w:val="00474907"/>
    <w:rsid w:val="004C4044"/>
    <w:rsid w:val="004D3F55"/>
    <w:rsid w:val="004D6282"/>
    <w:rsid w:val="004D6B77"/>
    <w:rsid w:val="004D6EDA"/>
    <w:rsid w:val="004D7FD9"/>
    <w:rsid w:val="004E469A"/>
    <w:rsid w:val="00520C52"/>
    <w:rsid w:val="005212AF"/>
    <w:rsid w:val="00523CF8"/>
    <w:rsid w:val="00524A03"/>
    <w:rsid w:val="00524B77"/>
    <w:rsid w:val="00527C1E"/>
    <w:rsid w:val="00583F4A"/>
    <w:rsid w:val="00597A7D"/>
    <w:rsid w:val="005A22DA"/>
    <w:rsid w:val="005A44B6"/>
    <w:rsid w:val="005A6D82"/>
    <w:rsid w:val="005A76AF"/>
    <w:rsid w:val="005B09D1"/>
    <w:rsid w:val="005B232A"/>
    <w:rsid w:val="005C3001"/>
    <w:rsid w:val="005D1219"/>
    <w:rsid w:val="005F60AF"/>
    <w:rsid w:val="00600D92"/>
    <w:rsid w:val="0060759D"/>
    <w:rsid w:val="00622E88"/>
    <w:rsid w:val="00623FF1"/>
    <w:rsid w:val="0062556D"/>
    <w:rsid w:val="00635044"/>
    <w:rsid w:val="00635DFF"/>
    <w:rsid w:val="006360AA"/>
    <w:rsid w:val="00650DF2"/>
    <w:rsid w:val="00655E07"/>
    <w:rsid w:val="006655A3"/>
    <w:rsid w:val="00694F00"/>
    <w:rsid w:val="00696DF8"/>
    <w:rsid w:val="006A0107"/>
    <w:rsid w:val="006C4769"/>
    <w:rsid w:val="006E188D"/>
    <w:rsid w:val="006F18CC"/>
    <w:rsid w:val="006F2F7C"/>
    <w:rsid w:val="007034E6"/>
    <w:rsid w:val="00716577"/>
    <w:rsid w:val="007206AC"/>
    <w:rsid w:val="007351D0"/>
    <w:rsid w:val="00760D7A"/>
    <w:rsid w:val="00766A48"/>
    <w:rsid w:val="0077370F"/>
    <w:rsid w:val="00780B57"/>
    <w:rsid w:val="007863FC"/>
    <w:rsid w:val="0079355C"/>
    <w:rsid w:val="007B4E67"/>
    <w:rsid w:val="007C0D1D"/>
    <w:rsid w:val="007D1395"/>
    <w:rsid w:val="008020B3"/>
    <w:rsid w:val="00813D80"/>
    <w:rsid w:val="00814315"/>
    <w:rsid w:val="0083793E"/>
    <w:rsid w:val="00842E6C"/>
    <w:rsid w:val="00850165"/>
    <w:rsid w:val="008545F2"/>
    <w:rsid w:val="00865478"/>
    <w:rsid w:val="00865A6A"/>
    <w:rsid w:val="00867F3D"/>
    <w:rsid w:val="00874D8E"/>
    <w:rsid w:val="00877733"/>
    <w:rsid w:val="0088679B"/>
    <w:rsid w:val="00896B15"/>
    <w:rsid w:val="008A169E"/>
    <w:rsid w:val="008A4112"/>
    <w:rsid w:val="008B6E81"/>
    <w:rsid w:val="008C019B"/>
    <w:rsid w:val="008C186F"/>
    <w:rsid w:val="008C65D7"/>
    <w:rsid w:val="008C7942"/>
    <w:rsid w:val="008D01AA"/>
    <w:rsid w:val="008F38E1"/>
    <w:rsid w:val="00905A59"/>
    <w:rsid w:val="00911C3D"/>
    <w:rsid w:val="00923FD3"/>
    <w:rsid w:val="00935FD1"/>
    <w:rsid w:val="00942B3C"/>
    <w:rsid w:val="00945059"/>
    <w:rsid w:val="00960CFA"/>
    <w:rsid w:val="00966A55"/>
    <w:rsid w:val="00973070"/>
    <w:rsid w:val="0097394C"/>
    <w:rsid w:val="00983F14"/>
    <w:rsid w:val="00992030"/>
    <w:rsid w:val="009A02DF"/>
    <w:rsid w:val="009D47BD"/>
    <w:rsid w:val="009F02FF"/>
    <w:rsid w:val="009F2091"/>
    <w:rsid w:val="00A07334"/>
    <w:rsid w:val="00A24717"/>
    <w:rsid w:val="00A306B6"/>
    <w:rsid w:val="00A566BB"/>
    <w:rsid w:val="00A571AA"/>
    <w:rsid w:val="00A634C2"/>
    <w:rsid w:val="00A66463"/>
    <w:rsid w:val="00A94545"/>
    <w:rsid w:val="00A94AE8"/>
    <w:rsid w:val="00A963B6"/>
    <w:rsid w:val="00AA3502"/>
    <w:rsid w:val="00AA3B80"/>
    <w:rsid w:val="00AB3BDA"/>
    <w:rsid w:val="00AD2B05"/>
    <w:rsid w:val="00AD4592"/>
    <w:rsid w:val="00AE1F26"/>
    <w:rsid w:val="00AE7504"/>
    <w:rsid w:val="00AF48D9"/>
    <w:rsid w:val="00AF4E00"/>
    <w:rsid w:val="00B00E54"/>
    <w:rsid w:val="00B05040"/>
    <w:rsid w:val="00B17BDA"/>
    <w:rsid w:val="00B32BC4"/>
    <w:rsid w:val="00B41433"/>
    <w:rsid w:val="00B43503"/>
    <w:rsid w:val="00B4581C"/>
    <w:rsid w:val="00B54327"/>
    <w:rsid w:val="00B64EA3"/>
    <w:rsid w:val="00B9486C"/>
    <w:rsid w:val="00BB0082"/>
    <w:rsid w:val="00BB49CB"/>
    <w:rsid w:val="00BB4EBC"/>
    <w:rsid w:val="00BD7D50"/>
    <w:rsid w:val="00BE0009"/>
    <w:rsid w:val="00BE3B3F"/>
    <w:rsid w:val="00BE40E7"/>
    <w:rsid w:val="00BF1072"/>
    <w:rsid w:val="00BF10B9"/>
    <w:rsid w:val="00C00C95"/>
    <w:rsid w:val="00C07305"/>
    <w:rsid w:val="00C10E3C"/>
    <w:rsid w:val="00C2530F"/>
    <w:rsid w:val="00C351EE"/>
    <w:rsid w:val="00C4677D"/>
    <w:rsid w:val="00C646CB"/>
    <w:rsid w:val="00C67B48"/>
    <w:rsid w:val="00C81138"/>
    <w:rsid w:val="00C8145B"/>
    <w:rsid w:val="00C832ED"/>
    <w:rsid w:val="00C94129"/>
    <w:rsid w:val="00C96BE9"/>
    <w:rsid w:val="00C96FFB"/>
    <w:rsid w:val="00CA028C"/>
    <w:rsid w:val="00CB7C99"/>
    <w:rsid w:val="00CD0706"/>
    <w:rsid w:val="00CD2442"/>
    <w:rsid w:val="00CE1ABF"/>
    <w:rsid w:val="00CF2770"/>
    <w:rsid w:val="00D013DB"/>
    <w:rsid w:val="00D037D7"/>
    <w:rsid w:val="00D33AA0"/>
    <w:rsid w:val="00D51553"/>
    <w:rsid w:val="00D54B5D"/>
    <w:rsid w:val="00D619A5"/>
    <w:rsid w:val="00D70445"/>
    <w:rsid w:val="00D755F1"/>
    <w:rsid w:val="00D937F8"/>
    <w:rsid w:val="00DA0794"/>
    <w:rsid w:val="00DC0D82"/>
    <w:rsid w:val="00DC7A5C"/>
    <w:rsid w:val="00DC7C62"/>
    <w:rsid w:val="00DD0A88"/>
    <w:rsid w:val="00DF6175"/>
    <w:rsid w:val="00E1506B"/>
    <w:rsid w:val="00E17033"/>
    <w:rsid w:val="00E24D58"/>
    <w:rsid w:val="00E3380B"/>
    <w:rsid w:val="00E35031"/>
    <w:rsid w:val="00E51278"/>
    <w:rsid w:val="00E53C63"/>
    <w:rsid w:val="00E54457"/>
    <w:rsid w:val="00E63365"/>
    <w:rsid w:val="00E656EB"/>
    <w:rsid w:val="00E67517"/>
    <w:rsid w:val="00EC12EF"/>
    <w:rsid w:val="00EC605A"/>
    <w:rsid w:val="00EE105D"/>
    <w:rsid w:val="00F40D2C"/>
    <w:rsid w:val="00F52361"/>
    <w:rsid w:val="00F66218"/>
    <w:rsid w:val="00F76D11"/>
    <w:rsid w:val="00F92AC6"/>
    <w:rsid w:val="00F94A82"/>
    <w:rsid w:val="00F970DE"/>
    <w:rsid w:val="00FA09A2"/>
    <w:rsid w:val="00FB0FB5"/>
    <w:rsid w:val="00FC4984"/>
    <w:rsid w:val="00FD4CD9"/>
    <w:rsid w:val="00FE2DFD"/>
    <w:rsid w:val="00FE34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A464"/>
  <w15:docId w15:val="{8D116A2D-8CEF-4DA0-8DC9-472BF56C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BF8"/>
    <w:pPr>
      <w:spacing w:after="160" w:line="259" w:lineRule="auto"/>
    </w:pPr>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locked/>
    <w:rsid w:val="00541706"/>
    <w:rPr>
      <w:rFonts w:ascii="Times New Roman" w:hAnsi="Times New Roman"/>
      <w:b/>
      <w:bCs/>
      <w:kern w:val="2"/>
      <w:sz w:val="28"/>
      <w:szCs w:val="32"/>
    </w:rPr>
  </w:style>
  <w:style w:type="character" w:customStyle="1" w:styleId="Antrat2Diagrama">
    <w:name w:val="Antraštė 2 Diagrama"/>
    <w:basedOn w:val="Numatytasispastraiposriftas"/>
    <w:link w:val="Antrat2"/>
    <w:uiPriority w:val="9"/>
    <w:qFormat/>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qFormat/>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qFormat/>
    <w:locked/>
    <w:rsid w:val="005D38F3"/>
    <w:rPr>
      <w:rFonts w:ascii="Times New Roman" w:hAnsi="Times New Roman" w:cs="Times New Roman"/>
      <w:sz w:val="28"/>
      <w:szCs w:val="28"/>
      <w:lang w:val="x-none" w:eastAsia="en-US"/>
    </w:rPr>
  </w:style>
  <w:style w:type="character" w:customStyle="1" w:styleId="PuslapioinaostekstasDiagrama">
    <w:name w:val="Puslapio išnašos tekstas Diagrama"/>
    <w:basedOn w:val="Numatytasispastraiposriftas"/>
    <w:link w:val="Puslapioinaostekstas"/>
    <w:uiPriority w:val="99"/>
    <w:qFormat/>
    <w:locked/>
    <w:rsid w:val="005D38F3"/>
    <w:rPr>
      <w:rFonts w:ascii="Times New Roman" w:hAnsi="Times New Roman" w:cs="Times New Roman"/>
      <w:sz w:val="20"/>
      <w:szCs w:val="20"/>
    </w:rPr>
  </w:style>
  <w:style w:type="character" w:customStyle="1" w:styleId="FootnoteCharacters">
    <w:name w:val="Footnote Characters"/>
    <w:basedOn w:val="Numatytasispastraiposriftas"/>
    <w:uiPriority w:val="99"/>
    <w:qFormat/>
    <w:rsid w:val="005D38F3"/>
    <w:rPr>
      <w:rFonts w:cs="Times New Roman"/>
      <w:vertAlign w:val="superscript"/>
    </w:rPr>
  </w:style>
  <w:style w:type="character" w:styleId="Puslapioinaosnuoroda">
    <w:name w:val="footnote reference"/>
    <w:uiPriority w:val="99"/>
    <w:rPr>
      <w:rFonts w:cs="Times New Roman"/>
      <w:vertAlign w:val="superscript"/>
    </w:rPr>
  </w:style>
  <w:style w:type="character" w:customStyle="1" w:styleId="Pagrindinistekstas2Diagrama">
    <w:name w:val="Pagrindinis tekstas 2 Diagrama"/>
    <w:basedOn w:val="Numatytasispastraiposriftas"/>
    <w:link w:val="Pagrindinistekstas2"/>
    <w:uiPriority w:val="99"/>
    <w:qFormat/>
    <w:locked/>
    <w:rsid w:val="005D38F3"/>
    <w:rPr>
      <w:rFonts w:ascii="Times New Roman" w:hAnsi="Times New Roman" w:cs="Times New Roman"/>
      <w:sz w:val="28"/>
      <w:szCs w:val="28"/>
      <w:lang w:val="en-AU" w:eastAsia="en-US"/>
    </w:rPr>
  </w:style>
  <w:style w:type="character" w:customStyle="1" w:styleId="AntratsDiagrama">
    <w:name w:val="Antraštės Diagrama"/>
    <w:basedOn w:val="Numatytasispastraiposriftas"/>
    <w:link w:val="Antrats"/>
    <w:uiPriority w:val="99"/>
    <w:qFormat/>
    <w:locked/>
    <w:rsid w:val="005D38F3"/>
    <w:rPr>
      <w:rFonts w:ascii="Times New Roman" w:hAnsi="Times New Roman" w:cs="Times New Roman"/>
      <w:sz w:val="24"/>
      <w:szCs w:val="24"/>
    </w:rPr>
  </w:style>
  <w:style w:type="character" w:customStyle="1" w:styleId="PoratDiagrama">
    <w:name w:val="Poraštė Diagrama"/>
    <w:basedOn w:val="Numatytasispastraiposriftas"/>
    <w:link w:val="Porat"/>
    <w:uiPriority w:val="99"/>
    <w:qFormat/>
    <w:locked/>
    <w:rsid w:val="005D38F3"/>
    <w:rPr>
      <w:rFonts w:ascii="Times New Roman" w:hAnsi="Times New Roman" w:cs="Times New Roman"/>
      <w:sz w:val="24"/>
      <w:szCs w:val="24"/>
    </w:rPr>
  </w:style>
  <w:style w:type="character" w:customStyle="1" w:styleId="QuoteChar">
    <w:name w:val="Quote Char"/>
    <w:link w:val="Quote1"/>
    <w:uiPriority w:val="99"/>
    <w:qFormat/>
    <w:locked/>
    <w:rsid w:val="005D38F3"/>
    <w:rPr>
      <w:rFonts w:ascii="Calibri" w:hAnsi="Calibri"/>
      <w:i/>
      <w:color w:val="4B4B4B"/>
    </w:rPr>
  </w:style>
  <w:style w:type="character" w:customStyle="1" w:styleId="DebesliotekstasDiagrama">
    <w:name w:val="Debesėlio tekstas Diagrama"/>
    <w:basedOn w:val="Numatytasispastraiposriftas"/>
    <w:link w:val="Debesliotekstas"/>
    <w:uiPriority w:val="99"/>
    <w:semiHidden/>
    <w:qFormat/>
    <w:locked/>
    <w:rsid w:val="005D38F3"/>
    <w:rPr>
      <w:rFonts w:ascii="Tahoma" w:hAnsi="Tahoma" w:cs="Tahoma"/>
      <w:sz w:val="16"/>
      <w:szCs w:val="16"/>
    </w:rPr>
  </w:style>
  <w:style w:type="character" w:styleId="Puslapionumeris">
    <w:name w:val="page number"/>
    <w:basedOn w:val="Numatytasispastraiposriftas"/>
    <w:uiPriority w:val="99"/>
    <w:qFormat/>
    <w:rsid w:val="005D38F3"/>
    <w:rPr>
      <w:rFonts w:cs="Times New Roman"/>
    </w:rPr>
  </w:style>
  <w:style w:type="character" w:styleId="Komentaronuoroda">
    <w:name w:val="annotation reference"/>
    <w:basedOn w:val="Numatytasispastraiposriftas"/>
    <w:uiPriority w:val="99"/>
    <w:semiHidden/>
    <w:qFormat/>
    <w:rsid w:val="005D38F3"/>
    <w:rPr>
      <w:rFonts w:cs="Times New Roman"/>
      <w:sz w:val="16"/>
    </w:rPr>
  </w:style>
  <w:style w:type="character" w:customStyle="1" w:styleId="KomentarotekstasDiagrama">
    <w:name w:val="Komentaro tekstas Diagrama"/>
    <w:basedOn w:val="Numatytasispastraiposriftas"/>
    <w:link w:val="Komentarotekstas"/>
    <w:uiPriority w:val="99"/>
    <w:semiHidden/>
    <w:qFormat/>
    <w:locked/>
    <w:rsid w:val="005D38F3"/>
    <w:rPr>
      <w:rFonts w:ascii="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qFormat/>
    <w:locked/>
    <w:rsid w:val="005D38F3"/>
    <w:rPr>
      <w:rFonts w:ascii="Times New Roman" w:hAnsi="Times New Roman" w:cs="Times New Roman"/>
      <w:b/>
      <w:bCs/>
      <w:sz w:val="20"/>
      <w:szCs w:val="20"/>
    </w:rPr>
  </w:style>
  <w:style w:type="character" w:customStyle="1" w:styleId="PlaceholderText1">
    <w:name w:val="Placeholder Text1"/>
    <w:uiPriority w:val="99"/>
    <w:semiHidden/>
    <w:qFormat/>
    <w:rsid w:val="005D38F3"/>
    <w:rPr>
      <w:color w:val="808080"/>
    </w:rPr>
  </w:style>
  <w:style w:type="character" w:customStyle="1" w:styleId="PagrindinistekstasDiagrama">
    <w:name w:val="Pagrindinis tekstas Diagrama"/>
    <w:basedOn w:val="Numatytasispastraiposriftas"/>
    <w:link w:val="Pagrindinistekstas"/>
    <w:uiPriority w:val="99"/>
    <w:qFormat/>
    <w:locked/>
    <w:rsid w:val="005D38F3"/>
    <w:rPr>
      <w:rFonts w:ascii="Times New Roman" w:hAnsi="Times New Roman" w:cs="Times New Roman"/>
      <w:sz w:val="24"/>
    </w:rPr>
  </w:style>
  <w:style w:type="character" w:styleId="Hipersaitas">
    <w:name w:val="Hyperlink"/>
    <w:basedOn w:val="Numatytasispastraiposriftas"/>
    <w:uiPriority w:val="99"/>
    <w:unhideWhenUsed/>
    <w:rsid w:val="005D38F3"/>
    <w:rPr>
      <w:rFonts w:cs="Times New Roman"/>
      <w:color w:val="0000FF"/>
      <w:u w:val="single"/>
    </w:rPr>
  </w:style>
  <w:style w:type="character" w:styleId="Emfaz">
    <w:name w:val="Emphasis"/>
    <w:basedOn w:val="Numatytasispastraiposriftas"/>
    <w:uiPriority w:val="20"/>
    <w:qFormat/>
    <w:rsid w:val="005D38F3"/>
    <w:rPr>
      <w:rFonts w:cs="Times New Roman"/>
      <w:i/>
    </w:rPr>
  </w:style>
  <w:style w:type="character" w:styleId="Grietas">
    <w:name w:val="Strong"/>
    <w:basedOn w:val="Numatytasispastraiposriftas"/>
    <w:uiPriority w:val="22"/>
    <w:qFormat/>
    <w:rsid w:val="005D38F3"/>
    <w:rPr>
      <w:rFonts w:cs="Times New Roman"/>
      <w:b/>
    </w:rPr>
  </w:style>
  <w:style w:type="character" w:customStyle="1" w:styleId="2ADiagrama">
    <w:name w:val="2 A Diagrama"/>
    <w:link w:val="2A"/>
    <w:qFormat/>
    <w:rsid w:val="00FC4D9C"/>
    <w:rPr>
      <w:rFonts w:ascii="Times New Roman" w:eastAsia="Times New Roman" w:hAnsi="Times New Roman"/>
      <w:b/>
      <w:sz w:val="24"/>
      <w:szCs w:val="24"/>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paragraph" w:styleId="Pagrindinistekstas2">
    <w:name w:val="Body Text 2"/>
    <w:basedOn w:val="prastasis"/>
    <w:link w:val="Pagrindinistekstas2Diagrama"/>
    <w:uiPriority w:val="99"/>
    <w:qFormat/>
    <w:rsid w:val="005D38F3"/>
    <w:pPr>
      <w:spacing w:after="0" w:line="240" w:lineRule="auto"/>
    </w:pPr>
    <w:rPr>
      <w:rFonts w:ascii="Times New Roman" w:hAnsi="Times New Roman"/>
      <w:sz w:val="28"/>
      <w:szCs w:val="28"/>
      <w:lang w:val="en-AU" w:eastAsia="en-US"/>
    </w:rPr>
  </w:style>
  <w:style w:type="paragraph" w:customStyle="1" w:styleId="HeaderandFooter">
    <w:name w:val="Header and Footer"/>
    <w:basedOn w:val="prastasis"/>
    <w:qFormat/>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paragraph" w:customStyle="1" w:styleId="Default">
    <w:name w:val="Default"/>
    <w:qFormat/>
    <w:rsid w:val="005D38F3"/>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paragraph" w:styleId="Debesliotekstas">
    <w:name w:val="Balloon Text"/>
    <w:basedOn w:val="prastasis"/>
    <w:link w:val="DebesliotekstasDiagrama"/>
    <w:uiPriority w:val="99"/>
    <w:semiHidden/>
    <w:qFormat/>
    <w:rsid w:val="005D38F3"/>
    <w:pPr>
      <w:spacing w:after="0" w:line="240" w:lineRule="auto"/>
    </w:pPr>
    <w:rPr>
      <w:rFonts w:ascii="Tahoma" w:hAnsi="Tahoma" w:cs="Tahoma"/>
      <w:sz w:val="16"/>
      <w:szCs w:val="16"/>
    </w:rPr>
  </w:style>
  <w:style w:type="paragraph" w:customStyle="1" w:styleId="NumatytaLTGliederung1">
    <w:name w:val="Numatyta~LT~Gliederung 1"/>
    <w:uiPriority w:val="99"/>
    <w:qFormat/>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qFormat/>
    <w:rsid w:val="005D38F3"/>
    <w:pPr>
      <w:spacing w:beforeAutospacing="1" w:afterAutospacing="1" w:line="240" w:lineRule="auto"/>
    </w:pPr>
    <w:rPr>
      <w:rFonts w:ascii="Times New Roman" w:hAnsi="Times New Roman"/>
      <w:sz w:val="24"/>
      <w:szCs w:val="24"/>
    </w:rPr>
  </w:style>
  <w:style w:type="paragraph" w:styleId="Komentarotekstas">
    <w:name w:val="annotation text"/>
    <w:basedOn w:val="prastasis"/>
    <w:link w:val="KomentarotekstasDiagrama"/>
    <w:uiPriority w:val="99"/>
    <w:semiHidden/>
    <w:qFormat/>
    <w:rsid w:val="005D38F3"/>
    <w:pPr>
      <w:spacing w:after="0" w:line="240" w:lineRule="auto"/>
    </w:pPr>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qFormat/>
    <w:rsid w:val="005D38F3"/>
    <w:rPr>
      <w:b/>
      <w:bCs/>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paragraph" w:customStyle="1" w:styleId="NoSpacing1">
    <w:name w:val="No Spacing1"/>
    <w:uiPriority w:val="1"/>
    <w:qFormat/>
    <w:rsid w:val="005D38F3"/>
    <w:rPr>
      <w:rFonts w:ascii="Times New Roman" w:hAnsi="Times New Roman"/>
      <w:sz w:val="24"/>
      <w:szCs w:val="24"/>
    </w:rPr>
  </w:style>
  <w:style w:type="paragraph" w:customStyle="1" w:styleId="ListParagraph1">
    <w:name w:val="List Paragraph1"/>
    <w:basedOn w:val="prastasis"/>
    <w:qFormat/>
    <w:rsid w:val="005D38F3"/>
    <w:pPr>
      <w:spacing w:after="200" w:line="276" w:lineRule="auto"/>
      <w:ind w:left="720"/>
      <w:contextualSpacing/>
    </w:pPr>
    <w:rPr>
      <w:rFonts w:ascii="Calibri" w:hAnsi="Calibri"/>
      <w:lang w:eastAsia="en-US"/>
    </w:rPr>
  </w:style>
  <w:style w:type="paragraph" w:customStyle="1" w:styleId="Sraopastraipa">
    <w:name w:val="Sąrao pastraipa"/>
    <w:basedOn w:val="prastasis"/>
    <w:qFormat/>
    <w:rsid w:val="005D38F3"/>
    <w:pPr>
      <w:spacing w:after="0" w:line="240" w:lineRule="auto"/>
      <w:ind w:left="1296"/>
    </w:pPr>
    <w:rPr>
      <w:rFonts w:ascii="Times New Roman" w:hAnsi="Times New Roman"/>
      <w:sz w:val="24"/>
      <w:szCs w:val="24"/>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rPr>
      <w:rFonts w:ascii="Times New Roman" w:hAnsi="Times New Roman"/>
      <w:sz w:val="24"/>
      <w:szCs w:val="24"/>
    </w:rPr>
  </w:style>
  <w:style w:type="paragraph" w:customStyle="1" w:styleId="xmsonormal">
    <w:name w:val="x_msonormal"/>
    <w:basedOn w:val="prastasis"/>
    <w:qFormat/>
    <w:rsid w:val="005D38F3"/>
    <w:pPr>
      <w:spacing w:beforeAutospacing="1"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rPr>
      <w:rFonts w:ascii="Times New Roman" w:hAnsi="Times New Roman"/>
      <w:sz w:val="24"/>
      <w:szCs w:val="24"/>
    </w:rPr>
  </w:style>
  <w:style w:type="paragraph" w:customStyle="1" w:styleId="Pagrindinistekstas1">
    <w:name w:val="Pagrindinis tekstas1"/>
    <w:basedOn w:val="prastasis"/>
    <w:qFormat/>
    <w:rsid w:val="005D38F3"/>
    <w:pPr>
      <w:spacing w:after="0" w:line="297"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uiPriority w:val="99"/>
    <w:semiHidden/>
    <w:qFormat/>
    <w:rsid w:val="006E4698"/>
  </w:style>
  <w:style w:type="paragraph" w:customStyle="1" w:styleId="2A">
    <w:name w:val="2 A"/>
    <w:basedOn w:val="prastasis"/>
    <w:link w:val="2ADiagrama"/>
    <w:qFormat/>
    <w:rsid w:val="00FC4D9C"/>
    <w:pPr>
      <w:spacing w:after="0" w:line="240" w:lineRule="auto"/>
      <w:ind w:left="720" w:hanging="360"/>
    </w:pPr>
    <w:rPr>
      <w:rFonts w:ascii="Times New Roman" w:eastAsia="Times New Roman" w:hAnsi="Times New Roman"/>
      <w:b/>
      <w:sz w:val="24"/>
      <w:szCs w:val="24"/>
    </w:rPr>
  </w:style>
  <w:style w:type="table" w:styleId="Lentelstinklelis">
    <w:name w:val="Table Grid"/>
    <w:basedOn w:val="prastojilentel"/>
    <w:uiPriority w:val="99"/>
    <w:rsid w:val="005D3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9A4A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uiPriority w:val="99"/>
    <w:semiHidden/>
    <w:unhideWhenUsed/>
    <w:rsid w:val="004D6282"/>
  </w:style>
  <w:style w:type="table" w:customStyle="1" w:styleId="TableGrid1">
    <w:name w:val="Table Grid1"/>
    <w:basedOn w:val="prastojilentel"/>
    <w:next w:val="Lentelstinklelis"/>
    <w:uiPriority w:val="99"/>
    <w:rsid w:val="004D6282"/>
    <w:pPr>
      <w:suppressAutoHyphens w:val="0"/>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4D6282"/>
    <w:pPr>
      <w:suppressAutoHyphens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5E74-5600-4254-A84F-8A441CCD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26</Pages>
  <Words>33448</Words>
  <Characters>19066</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dc:description/>
  <cp:lastModifiedBy>Aušra</cp:lastModifiedBy>
  <cp:revision>13</cp:revision>
  <cp:lastPrinted>2024-01-08T12:02:00Z</cp:lastPrinted>
  <dcterms:created xsi:type="dcterms:W3CDTF">2024-03-01T06:13:00Z</dcterms:created>
  <dcterms:modified xsi:type="dcterms:W3CDTF">2024-03-05T13:38:00Z</dcterms:modified>
  <dc:language>lt-LT</dc:language>
</cp:coreProperties>
</file>